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3: Não preencherá a aba Informações PIMS, para verificar se o sistema está disparando a mensagem de alerta corretamente.</w:t>
      </w:r>
    </w:p>
    <w:p>
      <w:r>
        <w:t>Data do teste: 06/10/2025 16:06:06</w:t>
      </w:r>
    </w:p>
    <w:p>
      <w:r>
        <w:t>🚀 Iniciando teste de Cadastro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Screenshot: tentando avançar para a aba seguinte (para o disparo a mensagem)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ntando avançar para a aba seguinte (para o disparo a mensagem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"Departamento" é obrigatório.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