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15:44:22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pPr>
        <w:pStyle w:val="Heading2"/>
      </w:pPr>
      <w:r>
        <w:t>Informações do Funil de Vendas Pipeline:</w:t>
      </w:r>
    </w:p>
    <w:p>
      <w:r>
        <w:t>Leads/Contatos feitos: 1</w:t>
      </w:r>
    </w:p>
    <w:p>
      <w:r>
        <w:t>Apresentação: 0</w:t>
      </w:r>
    </w:p>
    <w:p>
      <w:r>
        <w:t>Proposta enviada: 0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