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– Cenário 1: Preenchimento completo e salvamento.</w:t>
      </w:r>
    </w:p>
    <w:p>
      <w:r>
        <w:t>Data do teste: 11/07/2025 08:03:03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Veículo...</w:t>
      </w:r>
    </w:p>
    <w:p>
      <w:r>
        <w:t>✅ Preechendo o Nome do Veículo realizada com sucesso.</w:t>
      </w:r>
    </w:p>
    <w:p>
      <w:r>
        <w:t>Screenshot: preechendo_o_nome_do_veículo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preencher_campo_com_retry() missing 1 required positional argument: 'valor'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