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Grupos – Cenário 1: Preenchimento dos campos NÃO obrigatórios e salvamento.</w:t>
      </w:r>
    </w:p>
    <w:p>
      <w:r>
        <w:t>Data do teste: 22/09/2025 15:08:22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Grupo...</w:t>
      </w:r>
    </w:p>
    <w:p>
      <w:r>
        <w:t>✅ Abrindo menu Grupo realizada com sucesso.</w:t>
      </w:r>
    </w:p>
    <w:p>
      <w:r>
        <w:t>Screenshot: abrindo_menu_grupo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Message: element not interactable</w:t>
        <w:br/>
        <w:t xml:space="preserve">  (Session info: chrome=140.0.7339.129); For documentation on this error, please visit: https://www.selenium.dev/documentation/webdriver/troubleshooting/errors#elementnotinteractableexception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[0x0x24d980]</w:t>
        <w:br/>
        <w:tab/>
        <w:t>(No symbol) [0x0x298aad]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