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17:00:25</w:t>
      </w:r>
    </w:p>
    <w:p>
      <w:r>
        <w:t>🚀 Iniciando teste de Fechamento de Rateio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Rateio...</w:t>
      </w:r>
    </w:p>
    <w:p>
      <w:r>
        <w:t>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 de Rateio...</w:t>
      </w:r>
    </w:p>
    <w:p>
      <w:r>
        <w:t>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Grupos de Rateio...</w:t>
      </w:r>
    </w:p>
    <w:p>
      <w:r>
        <w:t>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Grupo de Rateio...</w:t>
      </w:r>
    </w:p>
    <w:p>
      <w:r>
        <w:t>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🔄 Consultando Lotes e capturando Screenshot...</w:t>
      </w:r>
    </w:p>
    <w:p>
      <w:r>
        <w:t>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Consulta de Lotes...</w:t>
      </w:r>
    </w:p>
    <w:p>
      <w:r>
        <w:t>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Falecido...</w:t>
      </w:r>
    </w:p>
    <w:p>
      <w:r>
        <w:t>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Fechamento...</w:t>
      </w:r>
    </w:p>
    <w:p>
      <w:r>
        <w:t>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Rateio...</w:t>
      </w:r>
    </w:p>
    <w:p>
      <w:r>
        <w:t xml:space="preserve">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