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– Cenário 4: Preenchimento dos campos NÃO obrigatórios e salvamento.</w:t>
      </w:r>
    </w:p>
    <w:p>
      <w:r>
        <w:t>Data do teste: 15/09/2025 16:43:29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Pet...</w:t>
      </w:r>
    </w:p>
    <w:p>
      <w:r>
        <w:t>✅ Abrindo menu Pet realizada com sucesso.</w:t>
      </w:r>
    </w:p>
    <w:p>
      <w:r>
        <w:t>Screenshot: abrindo_menu_pet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Idade do Pet...</w:t>
      </w:r>
    </w:p>
    <w:p>
      <w:r>
        <w:t>✅ Preenchendo a Idade do Pet realizada com sucesso.</w:t>
      </w:r>
    </w:p>
    <w:p>
      <w:r>
        <w:t>Screenshot: preenchendo_a_idade_do_pet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idad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RG do Pet...</w:t>
      </w:r>
    </w:p>
    <w:p>
      <w:r>
        <w:t>✅ Preenchendo o RG do Pet realizada com sucesso.</w:t>
      </w:r>
    </w:p>
    <w:p>
      <w:r>
        <w:t>Screenshot: preenchendo_o_rg_do_pet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rg_do_p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Raça TESTE RAÇA SELENIUM AUTOMATIZADO...</w:t>
      </w:r>
    </w:p>
    <w:p>
      <w:r>
        <w:t>✅ Selecionando a Raça TESTE RAÇA SELENIUM AUTOMATIZADO realizada com sucesso.</w:t>
      </w:r>
    </w:p>
    <w:p>
      <w:r>
        <w:t>Screenshot: selecionando_a_raça_teste_raça_selenium_automatizado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raça_teste_raça_selenium_automatiza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Cor TESTE COR SELENIUM AUTOMATIZADO...</w:t>
      </w:r>
    </w:p>
    <w:p>
      <w:r>
        <w:t>✅ Selecionando a Cor TESTE COR SELENIUM AUTOMATIZADO realizada com sucesso.</w:t>
      </w:r>
    </w:p>
    <w:p>
      <w:r>
        <w:t>Screenshot: selecionando_a_cor_teste_cor_selenium_automatizado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cor_teste_cor_selenium_automatiza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Peso do Pet...</w:t>
      </w:r>
    </w:p>
    <w:p>
      <w:r>
        <w:t>✅ Preenchendo o Peso do Pet realizada com sucesso.</w:t>
      </w:r>
    </w:p>
    <w:p>
      <w:r>
        <w:t>Screenshot: preenchendo_o_peso_do_pet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peso_do_pe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