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Documento – Cenário 2: Preenchimento completo e cancelamento.</w:t>
      </w:r>
    </w:p>
    <w:p>
      <w:r>
        <w:t>Data do teste: 10/07/2025 10:37:39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Documento...</w:t>
      </w:r>
    </w:p>
    <w:p>
      <w:r>
        <w:t>✅ Abrindo menu Tipos de Documento realizada com sucesso.</w:t>
      </w:r>
    </w:p>
    <w:p>
      <w:r>
        <w:t>Screenshot: abrindo_menu_tipos_de_documento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docu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Documento...</w:t>
      </w:r>
    </w:p>
    <w:p>
      <w:r>
        <w:t>✅ Preechendo a Descrição do Tipo de Documento realizada com sucesso.</w:t>
      </w:r>
    </w:p>
    <w:p>
      <w:r>
        <w:t>Screenshot: preechendo_a_descrição_do_tipo_de_documento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docu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