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Velórios - Cenário 3: Preenchimento dos campos NÃO obrigatórios e salvamento</w:t>
      </w:r>
    </w:p>
    <w:p>
      <w:r>
        <w:t>Data do teste: 11/07/2025 08:44:42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Velórios...</w:t>
      </w:r>
    </w:p>
    <w:p>
      <w:r>
        <w:t>✅ Abrindo menu Velórios realizada com sucesso.</w:t>
      </w:r>
    </w:p>
    <w:p>
      <w:r>
        <w:t>Screenshot: abrindo_menu_velórios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velóri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Salvando cadastro...</w:t>
      </w:r>
    </w:p>
    <w:p>
      <w:r>
        <w:t>✅ Salvando cadastro realizada com sucesso.</w:t>
      </w:r>
    </w:p>
    <w:p>
      <w:r>
        <w:t>Screenshot: salvando_cadastro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vando_cadastr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Fechando modal após salvamento...</w:t>
      </w:r>
    </w:p>
    <w:p>
      <w:r>
        <w:t>✅ Fechando modal após salvamento realizada com sucesso.</w:t>
      </w:r>
    </w:p>
    <w:p>
      <w:r>
        <w:t>Screenshot: fechando_modal_após_salvamento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_após_salvamen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📢 ⚠️ Alerta: O campo "Nome *" é obrigatório.</w:t>
      </w:r>
    </w:p>
    <w:p>
      <w:r>
        <w:t>✅ Teste concluído.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