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3: Preenchimento dos campos obrigatórios e salvamento.</w:t>
      </w:r>
    </w:p>
    <w:p>
      <w:r>
        <w:t>Data do teste: 11/07/2025 11:30:44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Rolando até o botão 'Adicionar'...</w:t>
      </w:r>
    </w:p>
    <w:p>
      <w:r>
        <w:t>✅ Rolando até o botão 'Adicionar' realizada com sucesso.</w:t>
      </w:r>
    </w:p>
    <w:p>
      <w:r>
        <w:t>Screenshot: rolando_até_o_botão_'adicionar'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botão_'adicionar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o Cadastro da OS...</w:t>
      </w:r>
    </w:p>
    <w:p>
      <w:r>
        <w:t xml:space="preserve">❌ Erro ao recusando o cadastro da os: Message: 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[0x0xaa2133]</w:t>
        <w:br/>
        <w:tab/>
        <w:t>(No symbol) [0x0xaea8fe]</w:t>
        <w:br/>
        <w:tab/>
        <w:t>(No symbol) [0x0xaeac9b]</w:t>
        <w:br/>
        <w:tab/>
        <w:t>(No symbol) [0x0xb33052]</w:t>
        <w:br/>
        <w:tab/>
        <w:t>(No symbol) [0x0xb0f4b4]</w:t>
        <w:br/>
        <w:tab/>
        <w:t>(No symbol) [0x0xb3087a]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erro_recusando_o_cadastro_da_os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cusando_o_cadastro_da_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