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48235" w:themeColor="accent6" w:themeShade="BF"/>
          <w:sz w:val="21"/>
          <w:szCs w:val="21"/>
          <w:lang w:val="pt"/>
        </w:rPr>
      </w:pPr>
      <w:r>
        <w:rPr>
          <w:rFonts w:hint="default"/>
          <w:b/>
          <w:bCs/>
          <w:color w:val="548235" w:themeColor="accent6" w:themeShade="BF"/>
          <w:sz w:val="21"/>
          <w:szCs w:val="21"/>
          <w:lang w:val="pt"/>
        </w:rPr>
        <w:t xml:space="preserve">Trabalho analítico de Jogos da Mega Senna. 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Autor -</w:t>
      </w:r>
      <w:r>
        <w:rPr>
          <w:rFonts w:hint="default"/>
          <w:i/>
          <w:iCs/>
          <w:u w:val="single"/>
          <w:lang w:val="pt"/>
        </w:rPr>
        <w:t xml:space="preserve"> João Luis Calmon Florentino</w:t>
      </w:r>
    </w:p>
    <w:p>
      <w:pPr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drawing>
                <wp:inline distT="0" distB="0" distL="114300" distR="114300">
                  <wp:extent cx="1161415" cy="1161415"/>
                  <wp:effectExtent l="0" t="0" r="635" b="635"/>
                  <wp:docPr id="1" name="Imagem 1" descr="LogoJoao-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Joao-20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Descrição das atividades desenvolvidas no Jupyter Notebook.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Comandos referentes ao notebook </w:t>
      </w:r>
      <w:r>
        <w:rPr>
          <w:rFonts w:hint="default"/>
          <w:b/>
          <w:bCs/>
          <w:i/>
          <w:iCs/>
          <w:u w:val="single"/>
          <w:lang w:val="pt"/>
        </w:rPr>
        <w:t>megaPrimeirosPassos.ipynb</w:t>
      </w:r>
      <w:r>
        <w:rPr>
          <w:rFonts w:hint="default"/>
          <w:lang w:val="pt"/>
        </w:rPr>
        <w:t>:</w:t>
      </w:r>
    </w:p>
    <w:p>
      <w:pPr>
        <w:rPr>
          <w:rFonts w:hint="default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C5E0B3" w:themeFill="accent6" w:themeFillTint="66"/>
          <w:lang w:val="pt"/>
        </w:rPr>
        <w:t>l</w:t>
      </w:r>
      <w:r>
        <w:rPr>
          <w:rFonts w:hint="default"/>
          <w:b/>
          <w:bCs/>
          <w:shd w:val="clear" w:fill="E2EFDA" w:themeFill="accent6" w:themeFillTint="32"/>
          <w:lang w:val="pt"/>
        </w:rPr>
        <w:t xml:space="preserve">ist(df) </w:t>
      </w:r>
      <w:r>
        <w:rPr>
          <w:rFonts w:hint="default"/>
          <w:b w:val="0"/>
          <w:bCs w:val="0"/>
          <w:lang w:val="pt"/>
        </w:rPr>
        <w:t>- Comando que resulta em listar o nome de todas as colunas presentes no dataset pandas.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df.info()</w:t>
      </w:r>
      <w:r>
        <w:rPr>
          <w:rFonts w:hint="default"/>
          <w:b w:val="0"/>
          <w:bCs w:val="0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 xml:space="preserve">- Comando para obter os tipos ( Variáveis, int, float, string, etc.) do dataset pandas.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 xml:space="preserve">new_df = df.iloc[:, [0,2,3,4,5,6,7,9,12]] </w:t>
      </w:r>
      <w:r>
        <w:rPr>
          <w:rFonts w:hint="default"/>
          <w:b w:val="0"/>
          <w:bCs w:val="0"/>
          <w:lang w:val="pt"/>
        </w:rPr>
        <w:t xml:space="preserve">- Comando que separa, no caso em um novo dataframe(new_df) as colunas de números (0,2,3, ... etc) do dataframe original, através do comando </w:t>
      </w:r>
      <w:r>
        <w:rPr>
          <w:rFonts w:hint="default"/>
          <w:b/>
          <w:bCs/>
          <w:lang w:val="pt"/>
        </w:rPr>
        <w:t>iloc</w:t>
      </w:r>
      <w:r>
        <w:rPr>
          <w:rFonts w:hint="default"/>
          <w:b w:val="0"/>
          <w:bCs w:val="0"/>
          <w:lang w:val="pt"/>
        </w:rPr>
        <w:t xml:space="preserve">, onde o i no comando informa ao pandas que as colunas a serem procuradas serão passadas em ordem numérica, evitando desta forma que tenha que se digitar o nome completo da coluna. 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Como este comando pode também localizar linhas, no inicio da lista de linhas e colunas vemos o : (dois pontos sem nenhum numero) que significa que deve ser procurar em todas as linhas do dataframe.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new_df.head(10)</w:t>
      </w:r>
      <w:r>
        <w:rPr>
          <w:rFonts w:hint="default"/>
          <w:b/>
          <w:bCs/>
          <w:lang w:val="pt"/>
        </w:rPr>
        <w:t xml:space="preserve"> -</w:t>
      </w:r>
      <w:r>
        <w:rPr>
          <w:rFonts w:hint="default"/>
          <w:b w:val="0"/>
          <w:bCs w:val="0"/>
          <w:lang w:val="pt"/>
        </w:rPr>
        <w:t xml:space="preserve"> Mostra as dez primeiras linhas do dataframe ( número dentro do parênteses).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new_df.tail(5)</w:t>
      </w:r>
      <w:r>
        <w:rPr>
          <w:rFonts w:hint="default"/>
          <w:b w:val="0"/>
          <w:bCs w:val="0"/>
          <w:lang w:val="pt"/>
        </w:rPr>
        <w:t xml:space="preserve"> - Mostra as 5 últimas linhas do dataframe.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new_df.to_csv("data/MegaPrimeiroFiltro.csv")</w:t>
      </w:r>
      <w:r>
        <w:rPr>
          <w:rFonts w:hint="default"/>
          <w:b w:val="0"/>
          <w:bCs w:val="0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>- Salva o dataframe indicado em um arquivo tipo csv.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new_df.isnull().sum()</w:t>
      </w:r>
      <w:r>
        <w:rPr>
          <w:rFonts w:hint="default"/>
          <w:b w:val="0"/>
          <w:bCs w:val="0"/>
          <w:lang w:val="pt"/>
        </w:rPr>
        <w:t xml:space="preserve"> - Exibe no dataframe indicado todos os valores contendo NaN ou sem informações (vazio, sem dados na célula) e em conjunto ao método sum() soma todos que forem encontrados e apresenta a listagem exibindo a quandtidade de NaN presentes no dataframe.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 xml:space="preserve">new_df.dropna(inplace=True) </w:t>
      </w:r>
      <w:r>
        <w:rPr>
          <w:rFonts w:hint="default"/>
          <w:b w:val="0"/>
          <w:bCs w:val="0"/>
          <w:lang w:val="pt"/>
        </w:rPr>
        <w:t>- o comando dopna elimina todas as linhas que contem NaN do dataframe selecionado, e o</w:t>
      </w:r>
      <w:r>
        <w:rPr>
          <w:rFonts w:hint="default"/>
          <w:b/>
          <w:bCs/>
          <w:lang w:val="pt"/>
        </w:rPr>
        <w:t xml:space="preserve"> inplace=True </w:t>
      </w:r>
      <w:r>
        <w:rPr>
          <w:rFonts w:hint="default"/>
          <w:b w:val="0"/>
          <w:bCs w:val="0"/>
          <w:lang w:val="pt"/>
        </w:rPr>
        <w:t xml:space="preserve">faz com que o resultado seja armazenado no próprio dataframe.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indice = new_df.loc[(new_df['Ganhadores_Sena'] == 0)]</w:t>
      </w:r>
      <w:r>
        <w:rPr>
          <w:rFonts w:hint="default"/>
          <w:b/>
          <w:bCs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>- Neste comando, localizo no dataframe os jogos onde NÃO houveram ganhadores, ou seja a célula Ganhadores_sena o valor é igual a zero, pois nas células onde algum jogo foi sorteado aparecerá o valor 1 ou mais. O resultado é armazenado na variável indice.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df2 = new_df.drop(indice.index)</w:t>
      </w:r>
      <w:r>
        <w:rPr>
          <w:rFonts w:hint="default"/>
          <w:b w:val="0"/>
          <w:bCs w:val="0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 xml:space="preserve">- Neste comando retiro do dataframe new_df os jogos perdedores e crio um dataframe contendo somente os jogos ganhadores.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from IPython.core.display import HTML</w:t>
      </w:r>
      <w:r>
        <w:rPr>
          <w:rFonts w:hint="default"/>
          <w:b/>
          <w:bCs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>- Este comando importa suporte ao python de linguagem HTML para que o resultado seja apresentado tanto em python quanto em HTML.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display(HTML ('&lt;h3 style= "color:blue"&gt; Análise:&lt;/h3&gt;'))</w:t>
      </w:r>
      <w:r>
        <w:rPr>
          <w:rFonts w:hint="default"/>
          <w:b w:val="0"/>
          <w:bCs w:val="0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>- Apresenta o código HTML dentro do parênteses.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shd w:val="clear" w:fill="E2EFDA" w:themeFill="accent6" w:themeFillTint="32"/>
          <w:lang w:val="pt"/>
        </w:rPr>
        <w:t>len(df)</w:t>
      </w:r>
      <w:r>
        <w:rPr>
          <w:rFonts w:hint="default"/>
          <w:b w:val="0"/>
          <w:bCs w:val="0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lang w:val="pt"/>
        </w:rPr>
        <w:t>- Informa a quantidade de linhas de um dataframe.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/>
          <w:bCs/>
          <w:i/>
          <w:iCs/>
          <w:sz w:val="21"/>
          <w:szCs w:val="21"/>
          <w:u w:val="single"/>
          <w:lang w:val="pt"/>
        </w:rPr>
      </w:pPr>
      <w:r>
        <w:rPr>
          <w:rFonts w:hint="default"/>
          <w:sz w:val="21"/>
          <w:szCs w:val="21"/>
          <w:lang w:val="pt"/>
        </w:rPr>
        <w:t xml:space="preserve">Comandos referentes ao notebook </w:t>
      </w:r>
      <w:r>
        <w:rPr>
          <w:rFonts w:hint="default"/>
          <w:b/>
          <w:bCs/>
          <w:i/>
          <w:iCs/>
          <w:sz w:val="21"/>
          <w:szCs w:val="21"/>
          <w:u w:val="single"/>
          <w:lang w:val="pt"/>
        </w:rPr>
        <w:t>Analise-N1 Ganhadores</w:t>
      </w:r>
    </w:p>
    <w:p>
      <w:pPr>
        <w:rPr>
          <w:rFonts w:hint="default"/>
          <w:b/>
          <w:bCs/>
          <w:i/>
          <w:iCs/>
          <w:u w:val="singl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df.shape</w:t>
      </w:r>
      <w:r>
        <w:rPr>
          <w:rFonts w:hint="default"/>
          <w:b/>
          <w:bCs/>
          <w:i w:val="0"/>
          <w:iCs w:val="0"/>
          <w:u w:val="none"/>
          <w:lang w:val="pt"/>
        </w:rPr>
        <w:t xml:space="preserve"> 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- Este comando informa a quantidade de linhas e colunas de um dataframe. 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df2.size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 - Informa a quantidade de células preenchidas (contendo informações) em um dataframe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df3 = df2.apply(pd.Series.value_counts)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 - </w:t>
      </w:r>
      <w:r>
        <w:rPr>
          <w:rFonts w:hint="default"/>
          <w:b w:val="0"/>
          <w:bCs w:val="0"/>
          <w:i w:val="0"/>
          <w:iCs w:val="0"/>
          <w:u w:val="none"/>
          <w:shd w:val="clear" w:fill="FBE5D6" w:themeFill="accent2" w:themeFillTint="32"/>
          <w:lang w:val="pt"/>
        </w:rPr>
        <w:t>MUITO IMPORTANTE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 - Este comando avalia em cada coluna o numero de vezes que uma informação aparece. No caso, utilizei para me informar quantas vezes um numero foi sorteado em cada coluna de dezena para que pudesse ter a frequência de cada um dos 60 números da mega sena. 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df3.count()</w:t>
      </w:r>
      <w:r>
        <w:rPr>
          <w:rFonts w:hint="default"/>
          <w:b w:val="0"/>
          <w:bCs w:val="0"/>
          <w:i w:val="0"/>
          <w:iCs w:val="0"/>
          <w:u w:val="none"/>
          <w:shd w:val="clear" w:fill="E2EFDA" w:themeFill="accent6" w:themeFillTint="32"/>
          <w:lang w:val="pt"/>
        </w:rPr>
        <w:t xml:space="preserve"> 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- Este comando mostra a quantidade de valores diferentes que aparecem em um dataframe. Coluna por Coluna. 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df3["Frequencia"] = df3[list(df3.columns)].sum(axis=1)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 - este comando esta criando uma coluna chamada frequencia no dataframe df3 e como dados ele soma todas as colunas (axis=1) do dataframe e deposita o resultado linha a linha nesta coluna.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 xml:space="preserve">df3_b = df3.sort_values(["Frequencia"], ascending=False) 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- Este comando ordena a coluna frequencia em determinada ordem, no caso, do maior para o menor (ascending=False). </w:t>
      </w: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shd w:val="clear" w:fill="E2EFDA" w:themeFill="accent6" w:themeFillTint="32"/>
        <w:rPr>
          <w:rFonts w:hint="default"/>
          <w:b/>
          <w:bCs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lang w:val="pt"/>
        </w:rPr>
        <w:t>num = []</w:t>
      </w:r>
    </w:p>
    <w:p>
      <w:pPr>
        <w:shd w:val="clear" w:fill="E2EFDA" w:themeFill="accent6" w:themeFillTint="32"/>
        <w:rPr>
          <w:rFonts w:hint="default"/>
          <w:b/>
          <w:bCs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lang w:val="pt"/>
        </w:rPr>
        <w:t>for i in range(1,61,1):</w:t>
      </w:r>
    </w:p>
    <w:p>
      <w:pPr>
        <w:ind w:firstLine="400"/>
        <w:rPr>
          <w:rFonts w:hint="default"/>
          <w:b w:val="0"/>
          <w:bCs w:val="0"/>
          <w:i w:val="0"/>
          <w:iCs w:val="0"/>
          <w:u w:val="none"/>
          <w:lang w:val="pt"/>
        </w:rPr>
      </w:pPr>
      <w:r>
        <w:rPr>
          <w:rFonts w:hint="default"/>
          <w:b/>
          <w:bCs/>
          <w:i w:val="0"/>
          <w:iCs w:val="0"/>
          <w:u w:val="none"/>
          <w:shd w:val="clear" w:fill="E2EFDA" w:themeFill="accent6" w:themeFillTint="32"/>
          <w:lang w:val="pt"/>
        </w:rPr>
        <w:t>num.append(i)</w:t>
      </w:r>
      <w:r>
        <w:rPr>
          <w:rFonts w:hint="default"/>
          <w:b w:val="0"/>
          <w:bCs w:val="0"/>
          <w:i w:val="0"/>
          <w:iCs w:val="0"/>
          <w:u w:val="none"/>
          <w:lang w:val="pt"/>
        </w:rPr>
        <w:t xml:space="preserve">   - Esta sequencia de comandos está criando uma lista [] contento a sequencia de números de 1 até 60 de 1 em 1 valores. </w:t>
      </w:r>
    </w:p>
    <w:p>
      <w:pPr>
        <w:ind w:firstLine="400"/>
        <w:rPr>
          <w:rFonts w:hint="default"/>
          <w:b w:val="0"/>
          <w:bCs w:val="0"/>
          <w:i w:val="0"/>
          <w:iCs w:val="0"/>
          <w:u w:val="none"/>
          <w:lang w:val="pt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2FF3E"/>
    <w:multiLevelType w:val="singleLevel"/>
    <w:tmpl w:val="F772FF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EFE224"/>
    <w:rsid w:val="147F20B0"/>
    <w:rsid w:val="57DD1BF2"/>
    <w:rsid w:val="5EFEBBD0"/>
    <w:rsid w:val="65F76037"/>
    <w:rsid w:val="679F1732"/>
    <w:rsid w:val="6DF9F813"/>
    <w:rsid w:val="72B9C13B"/>
    <w:rsid w:val="767E46B4"/>
    <w:rsid w:val="77FF6152"/>
    <w:rsid w:val="7B6BB288"/>
    <w:rsid w:val="7BAF67F4"/>
    <w:rsid w:val="7CFFFBBB"/>
    <w:rsid w:val="7ED31153"/>
    <w:rsid w:val="7F65CCAA"/>
    <w:rsid w:val="7FDBE4FA"/>
    <w:rsid w:val="7FDDCA76"/>
    <w:rsid w:val="7FFF2652"/>
    <w:rsid w:val="E3647292"/>
    <w:rsid w:val="E5EFE224"/>
    <w:rsid w:val="E5F4B405"/>
    <w:rsid w:val="ED7FD0F2"/>
    <w:rsid w:val="EE5F12A4"/>
    <w:rsid w:val="EFF804E2"/>
    <w:rsid w:val="FB772DA9"/>
    <w:rsid w:val="FB77A13B"/>
    <w:rsid w:val="FF7E5A62"/>
    <w:rsid w:val="FFD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66</Characters>
  <Lines>0</Lines>
  <Paragraphs>0</Paragraphs>
  <TotalTime>23</TotalTime>
  <ScaleCrop>false</ScaleCrop>
  <LinksUpToDate>false</LinksUpToDate>
  <CharactersWithSpaces>78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DataScience</cp:category>
  <dcterms:created xsi:type="dcterms:W3CDTF">2019-08-16T16:52:00Z</dcterms:created>
  <dc:creator>joaoflorentino</dc:creator>
  <dc:description>Análise matemática e referencial dos sorteios da megasena com dados obtidos no site da Caixa Econômica Federal</dc:description>
  <cp:lastModifiedBy>joaoflorentino</cp:lastModifiedBy>
  <dcterms:modified xsi:type="dcterms:W3CDTF">2019-08-19T18:18:32Z</dcterms:modified>
  <dc:subject>Estudo Matemático Megasenna DS</dc:subject>
  <dc:title>Projeto MegaSenna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