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7D" w:rsidRPr="008C57E0" w:rsidRDefault="008C57E0" w:rsidP="008C57E0">
      <w:pPr>
        <w:pStyle w:val="SemEspaamento"/>
        <w:jc w:val="center"/>
        <w:rPr>
          <w:b/>
          <w:sz w:val="30"/>
          <w:szCs w:val="30"/>
        </w:rPr>
      </w:pPr>
      <w:r w:rsidRPr="008C57E0">
        <w:rPr>
          <w:b/>
          <w:sz w:val="30"/>
          <w:szCs w:val="30"/>
        </w:rPr>
        <w:t>ATIVIDADES SELECIONADAS DO RUP</w:t>
      </w:r>
    </w:p>
    <w:p w:rsidR="008C57E0" w:rsidRDefault="008C57E0" w:rsidP="008C57E0">
      <w:pPr>
        <w:pStyle w:val="SemEspaamento"/>
      </w:pPr>
    </w:p>
    <w:p w:rsidR="008C57E0" w:rsidRDefault="008C57E0" w:rsidP="008C57E0">
      <w:pPr>
        <w:pStyle w:val="SemEspaamento"/>
        <w:jc w:val="center"/>
      </w:pPr>
      <w:r>
        <w:t>MODELAGEM DE NEGÓCIO</w:t>
      </w:r>
    </w:p>
    <w:p w:rsidR="008C57E0" w:rsidRDefault="008C57E0" w:rsidP="008C57E0">
      <w:pPr>
        <w:pStyle w:val="SemEspaamento"/>
      </w:pP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Manter Regras de Negócios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Definir a Arquitetura de Negócios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Localizar Atores e Casos de Uso de Negócios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Estruturar Modelo de Casos de Uso de Negócios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Localizar Entidades e Trabalhadores de Negócios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Revisar Modelo de Casos de Uso de Negócios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Revisar Modelo de Objetos de Negócios</w:t>
      </w:r>
    </w:p>
    <w:p w:rsidR="008C57E0" w:rsidRDefault="008C57E0" w:rsidP="008C57E0">
      <w:pPr>
        <w:pStyle w:val="SemEspaamento"/>
      </w:pPr>
    </w:p>
    <w:p w:rsidR="008C57E0" w:rsidRDefault="008C57E0" w:rsidP="008C57E0">
      <w:pPr>
        <w:pStyle w:val="SemEspaamento"/>
        <w:jc w:val="center"/>
      </w:pPr>
      <w:r>
        <w:t>REQUISITOS</w:t>
      </w:r>
    </w:p>
    <w:p w:rsidR="008C57E0" w:rsidRDefault="008C57E0" w:rsidP="008C57E0">
      <w:pPr>
        <w:pStyle w:val="SemEspaamento"/>
      </w:pP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Desenvolver Visão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Localizar Atores e Casos de Uso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Gerenciar Dependências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Estruturar o Modelo de Casos de Uso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Detalhar um Caso de Uso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Detalhar os Requisitos de Software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Modelar a Interface do Usuário</w:t>
      </w:r>
    </w:p>
    <w:p w:rsidR="008C57E0" w:rsidRDefault="008C57E0" w:rsidP="008C57E0">
      <w:pPr>
        <w:pStyle w:val="SemEspaamento"/>
      </w:pPr>
    </w:p>
    <w:p w:rsidR="008C57E0" w:rsidRDefault="008C57E0" w:rsidP="008C57E0">
      <w:pPr>
        <w:pStyle w:val="SemEspaamento"/>
        <w:jc w:val="center"/>
      </w:pPr>
      <w:r>
        <w:t>ANÁLISE E DESIGN</w:t>
      </w:r>
    </w:p>
    <w:p w:rsidR="008C57E0" w:rsidRDefault="008C57E0" w:rsidP="008C57E0">
      <w:pPr>
        <w:pStyle w:val="SemEspaamento"/>
      </w:pP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Análise de Caso de Uso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Design de Caso de Uso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Design da Classe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Projetar Classes e Pacotes de Teste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Design de Banco de Dados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Revisar o Design</w:t>
      </w:r>
    </w:p>
    <w:p w:rsidR="008C57E0" w:rsidRDefault="008C57E0" w:rsidP="008C57E0">
      <w:pPr>
        <w:pStyle w:val="SemEspaamento"/>
      </w:pPr>
    </w:p>
    <w:p w:rsidR="008C57E0" w:rsidRDefault="008C57E0" w:rsidP="008C57E0">
      <w:pPr>
        <w:pStyle w:val="SemEspaamento"/>
        <w:jc w:val="center"/>
      </w:pPr>
      <w:proofErr w:type="gramStart"/>
      <w:r>
        <w:t>IMPLEMENTAÇÃO</w:t>
      </w:r>
      <w:proofErr w:type="gramEnd"/>
    </w:p>
    <w:p w:rsidR="008C57E0" w:rsidRDefault="008C57E0" w:rsidP="008C57E0">
      <w:pPr>
        <w:pStyle w:val="SemEspaamento"/>
      </w:pP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 xml:space="preserve">Estruturar o Modelo de </w:t>
      </w:r>
      <w:proofErr w:type="gramStart"/>
      <w:r>
        <w:t>Implementação</w:t>
      </w:r>
      <w:proofErr w:type="gramEnd"/>
    </w:p>
    <w:p w:rsidR="008C57E0" w:rsidRDefault="008C57E0" w:rsidP="008C57E0">
      <w:pPr>
        <w:pStyle w:val="SemEspaamento"/>
        <w:numPr>
          <w:ilvl w:val="0"/>
          <w:numId w:val="1"/>
        </w:numPr>
      </w:pPr>
      <w:proofErr w:type="gramStart"/>
      <w:r>
        <w:t>Implementar</w:t>
      </w:r>
      <w:proofErr w:type="gramEnd"/>
      <w:r>
        <w:t xml:space="preserve"> Componente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Corrigir um Defeito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proofErr w:type="gramStart"/>
      <w:r>
        <w:t>Implementar</w:t>
      </w:r>
      <w:proofErr w:type="gramEnd"/>
      <w:r>
        <w:t xml:space="preserve"> Subsistemas e Componentes de Teste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Realizar Testes Unitários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Revisar Código</w:t>
      </w:r>
    </w:p>
    <w:p w:rsidR="008C57E0" w:rsidRDefault="008C57E0" w:rsidP="008C57E0">
      <w:pPr>
        <w:pStyle w:val="SemEspaamento"/>
      </w:pPr>
    </w:p>
    <w:p w:rsidR="008C57E0" w:rsidRDefault="008C57E0" w:rsidP="008C57E0">
      <w:pPr>
        <w:pStyle w:val="SemEspaamento"/>
        <w:jc w:val="center"/>
      </w:pPr>
      <w:r>
        <w:t>TESTE</w:t>
      </w:r>
    </w:p>
    <w:p w:rsidR="008C57E0" w:rsidRDefault="008C57E0" w:rsidP="008C57E0">
      <w:pPr>
        <w:pStyle w:val="SemEspaamento"/>
      </w:pP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Definir Detalhes do Teste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Executar Conjunto de Testes</w:t>
      </w:r>
    </w:p>
    <w:p w:rsidR="008C57E0" w:rsidRDefault="008C57E0" w:rsidP="008C57E0">
      <w:pPr>
        <w:pStyle w:val="SemEspaamento"/>
        <w:numPr>
          <w:ilvl w:val="0"/>
          <w:numId w:val="1"/>
        </w:numPr>
      </w:pPr>
      <w:r>
        <w:t>Analisar Falha de Teste</w:t>
      </w:r>
    </w:p>
    <w:sectPr w:rsidR="008C57E0" w:rsidSect="003B4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512DE"/>
    <w:multiLevelType w:val="hybridMultilevel"/>
    <w:tmpl w:val="EA10EE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57E0"/>
    <w:rsid w:val="00165960"/>
    <w:rsid w:val="003B417D"/>
    <w:rsid w:val="008C57E0"/>
    <w:rsid w:val="00CB7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1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C57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822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Gabriel Soares Esteves</dc:creator>
  <cp:lastModifiedBy>João Gabriel Soares Esteves</cp:lastModifiedBy>
  <cp:revision>1</cp:revision>
  <dcterms:created xsi:type="dcterms:W3CDTF">2009-06-06T16:29:00Z</dcterms:created>
  <dcterms:modified xsi:type="dcterms:W3CDTF">2009-06-06T16:31:00Z</dcterms:modified>
</cp:coreProperties>
</file>