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AF454" w14:textId="77777777" w:rsidR="00B32EA3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CONTRATO Nº {{</w:t>
      </w:r>
      <w:proofErr w:type="spellStart"/>
      <w:proofErr w:type="gramStart"/>
      <w:r>
        <w:rPr>
          <w:rFonts w:ascii="Arial" w:eastAsia="Arial" w:hAnsi="Arial" w:cs="Arial"/>
          <w:b/>
          <w:bCs/>
          <w:sz w:val="28"/>
          <w:szCs w:val="28"/>
        </w:rPr>
        <w:t>numero</w:t>
      </w:r>
      <w:proofErr w:type="gramEnd"/>
      <w:r>
        <w:rPr>
          <w:rFonts w:ascii="Arial" w:eastAsia="Arial" w:hAnsi="Arial" w:cs="Arial"/>
          <w:b/>
          <w:bCs/>
          <w:sz w:val="28"/>
          <w:szCs w:val="28"/>
        </w:rPr>
        <w:t>_contrato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>}}</w:t>
      </w:r>
    </w:p>
    <w:p w14:paraId="312C18B4" w14:textId="77777777" w:rsidR="00B32EA3" w:rsidRDefault="00000000">
      <w:pPr>
        <w:spacing w:after="80"/>
        <w:jc w:val="both"/>
      </w:pPr>
      <w:r>
        <w:rPr>
          <w:rFonts w:ascii="Arial" w:eastAsia="Arial" w:hAnsi="Arial" w:cs="Arial"/>
          <w:sz w:val="18"/>
          <w:szCs w:val="18"/>
        </w:rPr>
        <w:t xml:space="preserve">Com nome fantasia Alfa Informática e Idiomas Eletrônica e Montagem, com sede em São José dos Campos – SP à Rua Patativa – 81 – Vila </w:t>
      </w:r>
      <w:proofErr w:type="spellStart"/>
      <w:r>
        <w:rPr>
          <w:rFonts w:ascii="Arial" w:eastAsia="Arial" w:hAnsi="Arial" w:cs="Arial"/>
          <w:sz w:val="18"/>
          <w:szCs w:val="18"/>
        </w:rPr>
        <w:t>Tatetuba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Insc. no CNPJ: 18.446.522/0001-87 e Inscr. Est. 645.619.938.110 doravante denominada </w:t>
      </w:r>
      <w:r>
        <w:rPr>
          <w:rFonts w:ascii="Arial" w:eastAsia="Arial" w:hAnsi="Arial" w:cs="Arial"/>
          <w:b/>
          <w:bCs/>
          <w:sz w:val="18"/>
          <w:szCs w:val="18"/>
        </w:rPr>
        <w:t>VENDEDORA</w:t>
      </w:r>
      <w:r>
        <w:rPr>
          <w:rFonts w:ascii="Arial" w:eastAsia="Arial" w:hAnsi="Arial" w:cs="Arial"/>
          <w:sz w:val="18"/>
          <w:szCs w:val="18"/>
        </w:rPr>
        <w:t xml:space="preserve"> e de outro lado. </w:t>
      </w:r>
      <w:proofErr w:type="spellStart"/>
      <w:r>
        <w:rPr>
          <w:rFonts w:ascii="Arial" w:eastAsia="Arial" w:hAnsi="Arial" w:cs="Arial"/>
          <w:sz w:val="18"/>
          <w:szCs w:val="18"/>
        </w:rPr>
        <w:t>Sr</w:t>
      </w:r>
      <w:proofErr w:type="spellEnd"/>
      <w:r>
        <w:rPr>
          <w:rFonts w:ascii="Arial" w:eastAsia="Arial" w:hAnsi="Arial" w:cs="Arial"/>
          <w:sz w:val="18"/>
          <w:szCs w:val="18"/>
        </w:rPr>
        <w:t>: {{</w:t>
      </w:r>
      <w:proofErr w:type="spellStart"/>
      <w:r>
        <w:rPr>
          <w:rFonts w:ascii="Arial" w:eastAsia="Arial" w:hAnsi="Arial" w:cs="Arial"/>
          <w:sz w:val="18"/>
          <w:szCs w:val="18"/>
        </w:rPr>
        <w:t>nome_responsavel</w:t>
      </w:r>
      <w:proofErr w:type="spellEnd"/>
      <w:r>
        <w:rPr>
          <w:rFonts w:ascii="Arial" w:eastAsia="Arial" w:hAnsi="Arial" w:cs="Arial"/>
          <w:sz w:val="18"/>
          <w:szCs w:val="18"/>
        </w:rPr>
        <w:t>}}  NASC: {{</w:t>
      </w:r>
      <w:proofErr w:type="spellStart"/>
      <w:r>
        <w:rPr>
          <w:rFonts w:ascii="Arial" w:eastAsia="Arial" w:hAnsi="Arial" w:cs="Arial"/>
          <w:sz w:val="18"/>
          <w:szCs w:val="18"/>
        </w:rPr>
        <w:t>nascimento_responsavel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</w:p>
    <w:p w14:paraId="03BC713C" w14:textId="5B6D0CA0" w:rsidR="00B32EA3" w:rsidRDefault="00000000">
      <w:pPr>
        <w:spacing w:after="80"/>
        <w:jc w:val="both"/>
      </w:pPr>
      <w:r>
        <w:rPr>
          <w:rFonts w:ascii="Arial" w:eastAsia="Arial" w:hAnsi="Arial" w:cs="Arial"/>
          <w:sz w:val="18"/>
          <w:szCs w:val="18"/>
        </w:rPr>
        <w:t>Portadora do CPF: {{</w:t>
      </w:r>
      <w:proofErr w:type="spellStart"/>
      <w:r>
        <w:rPr>
          <w:rFonts w:ascii="Arial" w:eastAsia="Arial" w:hAnsi="Arial" w:cs="Arial"/>
          <w:sz w:val="18"/>
          <w:szCs w:val="18"/>
        </w:rPr>
        <w:t>cpf_responsavel</w:t>
      </w:r>
      <w:proofErr w:type="spellEnd"/>
      <w:r>
        <w:rPr>
          <w:rFonts w:ascii="Arial" w:eastAsia="Arial" w:hAnsi="Arial" w:cs="Arial"/>
          <w:sz w:val="18"/>
          <w:szCs w:val="18"/>
        </w:rPr>
        <w:t>}}  RG: {{</w:t>
      </w:r>
      <w:proofErr w:type="spellStart"/>
      <w:r>
        <w:rPr>
          <w:rFonts w:ascii="Arial" w:eastAsia="Arial" w:hAnsi="Arial" w:cs="Arial"/>
          <w:sz w:val="18"/>
          <w:szCs w:val="18"/>
        </w:rPr>
        <w:t>rg_responsavel</w:t>
      </w:r>
      <w:proofErr w:type="spellEnd"/>
      <w:r>
        <w:rPr>
          <w:rFonts w:ascii="Arial" w:eastAsia="Arial" w:hAnsi="Arial" w:cs="Arial"/>
          <w:sz w:val="18"/>
          <w:szCs w:val="18"/>
        </w:rPr>
        <w:t>}}  telefone: {{</w:t>
      </w:r>
      <w:proofErr w:type="spellStart"/>
      <w:r>
        <w:rPr>
          <w:rFonts w:ascii="Arial" w:eastAsia="Arial" w:hAnsi="Arial" w:cs="Arial"/>
          <w:sz w:val="18"/>
          <w:szCs w:val="18"/>
        </w:rPr>
        <w:t>telefone_responsavel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</w:p>
    <w:p w14:paraId="6F50B4FB" w14:textId="77777777" w:rsidR="00B32EA3" w:rsidRDefault="00000000">
      <w:pPr>
        <w:spacing w:after="80"/>
        <w:jc w:val="both"/>
      </w:pPr>
      <w:r>
        <w:rPr>
          <w:rFonts w:ascii="Arial" w:eastAsia="Arial" w:hAnsi="Arial" w:cs="Arial"/>
          <w:sz w:val="18"/>
          <w:szCs w:val="18"/>
        </w:rPr>
        <w:t>Nome do Aluno: {{</w:t>
      </w:r>
      <w:proofErr w:type="spellStart"/>
      <w:r>
        <w:rPr>
          <w:rFonts w:ascii="Arial" w:eastAsia="Arial" w:hAnsi="Arial" w:cs="Arial"/>
          <w:sz w:val="18"/>
          <w:szCs w:val="18"/>
        </w:rPr>
        <w:t>nome_aluno</w:t>
      </w:r>
      <w:proofErr w:type="spellEnd"/>
      <w:r>
        <w:rPr>
          <w:rFonts w:ascii="Arial" w:eastAsia="Arial" w:hAnsi="Arial" w:cs="Arial"/>
          <w:sz w:val="18"/>
          <w:szCs w:val="18"/>
        </w:rPr>
        <w:t>}}  NASC: {{</w:t>
      </w:r>
      <w:proofErr w:type="spellStart"/>
      <w:r>
        <w:rPr>
          <w:rFonts w:ascii="Arial" w:eastAsia="Arial" w:hAnsi="Arial" w:cs="Arial"/>
          <w:sz w:val="18"/>
          <w:szCs w:val="18"/>
        </w:rPr>
        <w:t>nascimento_aluno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</w:p>
    <w:p w14:paraId="063BE524" w14:textId="77777777" w:rsidR="00B32EA3" w:rsidRDefault="00000000">
      <w:pPr>
        <w:spacing w:after="80"/>
        <w:jc w:val="both"/>
      </w:pPr>
      <w:proofErr w:type="spellStart"/>
      <w:r>
        <w:rPr>
          <w:rFonts w:ascii="Arial" w:eastAsia="Arial" w:hAnsi="Arial" w:cs="Arial"/>
          <w:sz w:val="18"/>
          <w:szCs w:val="18"/>
        </w:rPr>
        <w:t>End</w:t>
      </w:r>
      <w:proofErr w:type="spellEnd"/>
      <w:r>
        <w:rPr>
          <w:rFonts w:ascii="Arial" w:eastAsia="Arial" w:hAnsi="Arial" w:cs="Arial"/>
          <w:sz w:val="18"/>
          <w:szCs w:val="18"/>
        </w:rPr>
        <w:t>: {{</w:t>
      </w:r>
      <w:proofErr w:type="spellStart"/>
      <w:r>
        <w:rPr>
          <w:rFonts w:ascii="Arial" w:eastAsia="Arial" w:hAnsi="Arial" w:cs="Arial"/>
          <w:sz w:val="18"/>
          <w:szCs w:val="18"/>
        </w:rPr>
        <w:t>endereco</w:t>
      </w:r>
      <w:proofErr w:type="spellEnd"/>
      <w:r>
        <w:rPr>
          <w:rFonts w:ascii="Arial" w:eastAsia="Arial" w:hAnsi="Arial" w:cs="Arial"/>
          <w:sz w:val="18"/>
          <w:szCs w:val="18"/>
        </w:rPr>
        <w:t>}}  Bairro: {{bairro}}  Número: {{</w:t>
      </w:r>
      <w:proofErr w:type="gramStart"/>
      <w:r>
        <w:rPr>
          <w:rFonts w:ascii="Arial" w:eastAsia="Arial" w:hAnsi="Arial" w:cs="Arial"/>
          <w:sz w:val="18"/>
          <w:szCs w:val="18"/>
        </w:rPr>
        <w:t>numero</w:t>
      </w:r>
      <w:proofErr w:type="gramEnd"/>
      <w:r>
        <w:rPr>
          <w:rFonts w:ascii="Arial" w:eastAsia="Arial" w:hAnsi="Arial" w:cs="Arial"/>
          <w:sz w:val="18"/>
          <w:szCs w:val="18"/>
        </w:rPr>
        <w:t>}}</w:t>
      </w:r>
    </w:p>
    <w:p w14:paraId="42D2558B" w14:textId="493AB379" w:rsidR="00B32EA3" w:rsidRDefault="00000000">
      <w:pPr>
        <w:spacing w:after="80"/>
        <w:jc w:val="both"/>
      </w:pPr>
      <w:r>
        <w:rPr>
          <w:rFonts w:ascii="Arial" w:eastAsia="Arial" w:hAnsi="Arial" w:cs="Arial"/>
          <w:sz w:val="18"/>
          <w:szCs w:val="18"/>
        </w:rPr>
        <w:t xml:space="preserve">Cidade: </w:t>
      </w:r>
      <w:r w:rsidR="0013029B">
        <w:rPr>
          <w:rFonts w:ascii="Arial" w:eastAsia="Arial" w:hAnsi="Arial" w:cs="Arial"/>
          <w:sz w:val="18"/>
          <w:szCs w:val="18"/>
        </w:rPr>
        <w:t xml:space="preserve">{{cidade}} </w:t>
      </w:r>
      <w:r>
        <w:rPr>
          <w:rFonts w:ascii="Arial" w:eastAsia="Arial" w:hAnsi="Arial" w:cs="Arial"/>
          <w:sz w:val="18"/>
          <w:szCs w:val="18"/>
        </w:rPr>
        <w:t>UF: SP.  CEP: {{cep}}  Data da Matrícula: {{</w:t>
      </w:r>
      <w:proofErr w:type="spellStart"/>
      <w:r>
        <w:rPr>
          <w:rFonts w:ascii="Arial" w:eastAsia="Arial" w:hAnsi="Arial" w:cs="Arial"/>
          <w:sz w:val="18"/>
          <w:szCs w:val="18"/>
        </w:rPr>
        <w:t>data_</w:t>
      </w:r>
      <w:proofErr w:type="gramStart"/>
      <w:r>
        <w:rPr>
          <w:rFonts w:ascii="Arial" w:eastAsia="Arial" w:hAnsi="Arial" w:cs="Arial"/>
          <w:sz w:val="18"/>
          <w:szCs w:val="18"/>
        </w:rPr>
        <w:t>matricula</w:t>
      </w:r>
      <w:proofErr w:type="spellEnd"/>
      <w:proofErr w:type="gramEnd"/>
      <w:r>
        <w:rPr>
          <w:rFonts w:ascii="Arial" w:eastAsia="Arial" w:hAnsi="Arial" w:cs="Arial"/>
          <w:sz w:val="18"/>
          <w:szCs w:val="18"/>
        </w:rPr>
        <w:t>}}</w:t>
      </w:r>
    </w:p>
    <w:p w14:paraId="1A288991" w14:textId="4AD4E4EB" w:rsidR="00B32EA3" w:rsidRDefault="00000000">
      <w:pPr>
        <w:spacing w:after="160"/>
        <w:jc w:val="both"/>
      </w:pPr>
      <w:r>
        <w:rPr>
          <w:rFonts w:ascii="Arial" w:eastAsia="Arial" w:hAnsi="Arial" w:cs="Arial"/>
          <w:sz w:val="18"/>
          <w:szCs w:val="18"/>
        </w:rPr>
        <w:t>Data do (1º) Primeiro pagamento: {{</w:t>
      </w:r>
      <w:proofErr w:type="spellStart"/>
      <w:r>
        <w:rPr>
          <w:rFonts w:ascii="Arial" w:eastAsia="Arial" w:hAnsi="Arial" w:cs="Arial"/>
          <w:sz w:val="18"/>
          <w:szCs w:val="18"/>
        </w:rPr>
        <w:t>data_primeiro_pagamento</w:t>
      </w:r>
      <w:proofErr w:type="spellEnd"/>
      <w:r>
        <w:rPr>
          <w:rFonts w:ascii="Arial" w:eastAsia="Arial" w:hAnsi="Arial" w:cs="Arial"/>
          <w:sz w:val="18"/>
          <w:szCs w:val="18"/>
        </w:rPr>
        <w:t>}}  valor da Matrícula R$ 90,00 doravante denominado COMPRADOR, tem entre si contrato o que se segue:</w:t>
      </w:r>
    </w:p>
    <w:p w14:paraId="203251E0" w14:textId="77777777" w:rsidR="00B32EA3" w:rsidRDefault="00000000">
      <w:pPr>
        <w:spacing w:after="8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PRIMEIRA: </w:t>
      </w:r>
      <w:r>
        <w:rPr>
          <w:rFonts w:ascii="Arial" w:eastAsia="Arial" w:hAnsi="Arial" w:cs="Arial"/>
          <w:sz w:val="18"/>
          <w:szCs w:val="18"/>
        </w:rPr>
        <w:t xml:space="preserve">A VENDEDORA ministra o treinamento de: </w:t>
      </w:r>
      <w:r>
        <w:rPr>
          <w:rFonts w:ascii="Arial" w:eastAsia="Arial" w:hAnsi="Arial" w:cs="Arial"/>
          <w:b/>
          <w:bCs/>
          <w:sz w:val="18"/>
          <w:szCs w:val="18"/>
        </w:rPr>
        <w:t>{{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curso_contrato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>}}</w:t>
      </w:r>
    </w:p>
    <w:p w14:paraId="457BBBD1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sz w:val="18"/>
          <w:szCs w:val="18"/>
        </w:rPr>
        <w:t>Que é composto de Módulos de ensino em formato A4, contendo lições teóricas e práticas, tudo com respectivos exercícios extras e provas padrão e certificado de conclusão de curso. Em caso de extravio, dano ou perda do material didático, será de responsabilidade do comprador adquirir novo material mediante ao pagamento no valor de R$90,00 (noventa reais).</w:t>
      </w:r>
    </w:p>
    <w:p w14:paraId="36E118AB" w14:textId="77777777" w:rsidR="00B32EA3" w:rsidRDefault="00000000">
      <w:pPr>
        <w:spacing w:after="8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SEGUNDA: </w:t>
      </w:r>
      <w:r>
        <w:rPr>
          <w:rFonts w:ascii="Arial" w:eastAsia="Arial" w:hAnsi="Arial" w:cs="Arial"/>
          <w:sz w:val="18"/>
          <w:szCs w:val="18"/>
        </w:rPr>
        <w:t xml:space="preserve">O COMPRADOR declara que nesta data adquiriu e recebeu o 1º módulo: </w:t>
      </w:r>
      <w:r>
        <w:rPr>
          <w:rFonts w:ascii="Arial" w:eastAsia="Arial" w:hAnsi="Arial" w:cs="Arial"/>
          <w:b/>
          <w:bCs/>
          <w:sz w:val="18"/>
          <w:szCs w:val="18"/>
        </w:rPr>
        <w:t>{{modulo}}</w:t>
      </w:r>
    </w:p>
    <w:p w14:paraId="747C267E" w14:textId="53F96674" w:rsidR="00B32EA3" w:rsidRDefault="00000000">
      <w:pPr>
        <w:spacing w:after="160"/>
        <w:jc w:val="both"/>
      </w:pPr>
      <w:r>
        <w:rPr>
          <w:rFonts w:ascii="Arial" w:eastAsia="Arial" w:hAnsi="Arial" w:cs="Arial"/>
          <w:sz w:val="18"/>
          <w:szCs w:val="18"/>
        </w:rPr>
        <w:t xml:space="preserve">pelo preço certo e ajustado DE </w:t>
      </w:r>
      <w:r w:rsidR="00E03FC7">
        <w:rPr>
          <w:rFonts w:ascii="Arial" w:eastAsia="Arial" w:hAnsi="Arial" w:cs="Arial"/>
          <w:sz w:val="18"/>
          <w:szCs w:val="18"/>
        </w:rPr>
        <w:t xml:space="preserve">R$ </w:t>
      </w:r>
      <w:r>
        <w:rPr>
          <w:rFonts w:ascii="Arial" w:eastAsia="Arial" w:hAnsi="Arial" w:cs="Arial"/>
          <w:sz w:val="18"/>
          <w:szCs w:val="18"/>
        </w:rPr>
        <w:t>{{</w:t>
      </w:r>
      <w:proofErr w:type="spellStart"/>
      <w:r>
        <w:rPr>
          <w:rFonts w:ascii="Arial" w:eastAsia="Arial" w:hAnsi="Arial" w:cs="Arial"/>
          <w:sz w:val="18"/>
          <w:szCs w:val="18"/>
        </w:rPr>
        <w:t>preco_total</w:t>
      </w:r>
      <w:proofErr w:type="spellEnd"/>
      <w:r>
        <w:rPr>
          <w:rFonts w:ascii="Arial" w:eastAsia="Arial" w:hAnsi="Arial" w:cs="Arial"/>
          <w:sz w:val="18"/>
          <w:szCs w:val="18"/>
        </w:rPr>
        <w:t>}} em {{</w:t>
      </w:r>
      <w:proofErr w:type="spellStart"/>
      <w:r>
        <w:rPr>
          <w:rFonts w:ascii="Arial" w:eastAsia="Arial" w:hAnsi="Arial" w:cs="Arial"/>
          <w:sz w:val="18"/>
          <w:szCs w:val="18"/>
        </w:rPr>
        <w:t>qtd_parcelas</w:t>
      </w:r>
      <w:proofErr w:type="spellEnd"/>
      <w:r>
        <w:rPr>
          <w:rFonts w:ascii="Arial" w:eastAsia="Arial" w:hAnsi="Arial" w:cs="Arial"/>
          <w:sz w:val="18"/>
          <w:szCs w:val="18"/>
        </w:rPr>
        <w:t>}} parcelas e se compromete pela compra efetuada, paga-lo à VENDEDORA EM ({{</w:t>
      </w:r>
      <w:proofErr w:type="spellStart"/>
      <w:r>
        <w:rPr>
          <w:rFonts w:ascii="Arial" w:eastAsia="Arial" w:hAnsi="Arial" w:cs="Arial"/>
          <w:sz w:val="18"/>
          <w:szCs w:val="18"/>
        </w:rPr>
        <w:t>qtd_parcelas</w:t>
      </w:r>
      <w:proofErr w:type="spellEnd"/>
      <w:r>
        <w:rPr>
          <w:rFonts w:ascii="Arial" w:eastAsia="Arial" w:hAnsi="Arial" w:cs="Arial"/>
          <w:sz w:val="18"/>
          <w:szCs w:val="18"/>
        </w:rPr>
        <w:t>}}, {{</w:t>
      </w:r>
      <w:proofErr w:type="spellStart"/>
      <w:r>
        <w:rPr>
          <w:rFonts w:ascii="Arial" w:eastAsia="Arial" w:hAnsi="Arial" w:cs="Arial"/>
          <w:sz w:val="18"/>
          <w:szCs w:val="18"/>
        </w:rPr>
        <w:t>parcelas_extenso</w:t>
      </w:r>
      <w:proofErr w:type="spellEnd"/>
      <w:r>
        <w:rPr>
          <w:rFonts w:ascii="Arial" w:eastAsia="Arial" w:hAnsi="Arial" w:cs="Arial"/>
          <w:sz w:val="18"/>
          <w:szCs w:val="18"/>
        </w:rPr>
        <w:t>}}) prestações mensais e sucessivas de</w:t>
      </w:r>
      <w:r w:rsidR="00E03FC7">
        <w:rPr>
          <w:rFonts w:ascii="Arial" w:eastAsia="Arial" w:hAnsi="Arial" w:cs="Arial"/>
          <w:sz w:val="18"/>
          <w:szCs w:val="18"/>
        </w:rPr>
        <w:t xml:space="preserve"> R$ </w:t>
      </w:r>
      <w:r>
        <w:rPr>
          <w:rFonts w:ascii="Arial" w:eastAsia="Arial" w:hAnsi="Arial" w:cs="Arial"/>
          <w:sz w:val="18"/>
          <w:szCs w:val="18"/>
        </w:rPr>
        <w:t>{{</w:t>
      </w:r>
      <w:proofErr w:type="spellStart"/>
      <w:r>
        <w:rPr>
          <w:rFonts w:ascii="Arial" w:eastAsia="Arial" w:hAnsi="Arial" w:cs="Arial"/>
          <w:sz w:val="18"/>
          <w:szCs w:val="18"/>
        </w:rPr>
        <w:t>valor_parcela</w:t>
      </w:r>
      <w:proofErr w:type="spellEnd"/>
      <w:r>
        <w:rPr>
          <w:rFonts w:ascii="Arial" w:eastAsia="Arial" w:hAnsi="Arial" w:cs="Arial"/>
          <w:sz w:val="18"/>
          <w:szCs w:val="18"/>
        </w:rPr>
        <w:t>}} sendo que a primeira é paga neste ato contra recebimento de carnê e as demais serão pagas todo dia 10 de cada mês através do carnê vencendo-se a primeira no mês seguinte ao da assinatura deste contrato, e as demais no mesmo dia dos meses subsequentes.</w:t>
      </w:r>
    </w:p>
    <w:p w14:paraId="59DDAFD3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TERCEIRA: </w:t>
      </w:r>
      <w:r>
        <w:rPr>
          <w:rFonts w:ascii="Arial" w:eastAsia="Arial" w:hAnsi="Arial" w:cs="Arial"/>
          <w:sz w:val="18"/>
          <w:szCs w:val="18"/>
        </w:rPr>
        <w:t xml:space="preserve">O COMPRADOR RECEBERÁ DA VENDEDORA, os módulos subsequentes no decorrer do andamento do curso, que terá seu </w:t>
      </w:r>
      <w:proofErr w:type="spellStart"/>
      <w:proofErr w:type="gramStart"/>
      <w:r>
        <w:rPr>
          <w:rFonts w:ascii="Arial" w:eastAsia="Arial" w:hAnsi="Arial" w:cs="Arial"/>
          <w:sz w:val="18"/>
          <w:szCs w:val="18"/>
        </w:rPr>
        <w:t>inicio</w:t>
      </w:r>
      <w:proofErr w:type="spellEnd"/>
      <w:proofErr w:type="gramEnd"/>
      <w:r>
        <w:rPr>
          <w:rFonts w:ascii="Arial" w:eastAsia="Arial" w:hAnsi="Arial" w:cs="Arial"/>
          <w:sz w:val="18"/>
          <w:szCs w:val="18"/>
        </w:rPr>
        <w:t xml:space="preserve"> marcado para __IMEDIATO__</w:t>
      </w:r>
    </w:p>
    <w:p w14:paraId="28AF1BD4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QUARTA: </w:t>
      </w:r>
      <w:r>
        <w:rPr>
          <w:rFonts w:ascii="Arial" w:eastAsia="Arial" w:hAnsi="Arial" w:cs="Arial"/>
          <w:sz w:val="18"/>
          <w:szCs w:val="18"/>
        </w:rPr>
        <w:t xml:space="preserve">O COMPRADOR poderá cancelar suas aulas, mediante notificação protocolado no estabelecimento, com antecedência de </w:t>
      </w:r>
      <w:r>
        <w:rPr>
          <w:rFonts w:ascii="Arial" w:eastAsia="Arial" w:hAnsi="Arial" w:cs="Arial"/>
          <w:b/>
          <w:bCs/>
          <w:sz w:val="18"/>
          <w:szCs w:val="18"/>
        </w:rPr>
        <w:t>30 ( TRINTA DIAS )</w:t>
      </w:r>
      <w:r>
        <w:rPr>
          <w:rFonts w:ascii="Arial" w:eastAsia="Arial" w:hAnsi="Arial" w:cs="Arial"/>
          <w:sz w:val="18"/>
          <w:szCs w:val="18"/>
        </w:rPr>
        <w:t xml:space="preserve">, após pagamento de parcela(s) em aberto até o dia do envio da notificação e multa por rescisão do contrato que será de </w:t>
      </w:r>
      <w:r>
        <w:rPr>
          <w:rFonts w:ascii="Arial" w:eastAsia="Arial" w:hAnsi="Arial" w:cs="Arial"/>
          <w:b/>
          <w:bCs/>
          <w:sz w:val="18"/>
          <w:szCs w:val="18"/>
        </w:rPr>
        <w:t>30%</w:t>
      </w:r>
      <w:r>
        <w:rPr>
          <w:rFonts w:ascii="Arial" w:eastAsia="Arial" w:hAnsi="Arial" w:cs="Arial"/>
          <w:sz w:val="18"/>
          <w:szCs w:val="18"/>
        </w:rPr>
        <w:t xml:space="preserve"> do valor </w:t>
      </w:r>
      <w:r>
        <w:rPr>
          <w:rFonts w:ascii="Arial" w:eastAsia="Arial" w:hAnsi="Arial" w:cs="Arial"/>
          <w:b/>
          <w:bCs/>
        </w:rPr>
        <w:t>TOTAL</w:t>
      </w:r>
      <w:r>
        <w:rPr>
          <w:rFonts w:ascii="Arial" w:eastAsia="Arial" w:hAnsi="Arial" w:cs="Arial"/>
          <w:sz w:val="18"/>
          <w:szCs w:val="18"/>
        </w:rPr>
        <w:t xml:space="preserve"> do contrato em virtude da aquisição dos materiais didáticos conforme cláusula primeira.</w:t>
      </w:r>
    </w:p>
    <w:p w14:paraId="60CB5640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QUINTA: </w:t>
      </w:r>
      <w:r>
        <w:rPr>
          <w:rFonts w:ascii="Arial" w:eastAsia="Arial" w:hAnsi="Arial" w:cs="Arial"/>
          <w:sz w:val="18"/>
          <w:szCs w:val="18"/>
        </w:rPr>
        <w:t xml:space="preserve">Todos os materiais técnicos e administrativos </w:t>
      </w:r>
      <w:proofErr w:type="gramStart"/>
      <w:r>
        <w:rPr>
          <w:rFonts w:ascii="Arial" w:eastAsia="Arial" w:hAnsi="Arial" w:cs="Arial"/>
          <w:sz w:val="18"/>
          <w:szCs w:val="18"/>
        </w:rPr>
        <w:t>deste diversos</w:t>
      </w:r>
      <w:proofErr w:type="gramEnd"/>
      <w:r>
        <w:rPr>
          <w:rFonts w:ascii="Arial" w:eastAsia="Arial" w:hAnsi="Arial" w:cs="Arial"/>
          <w:sz w:val="18"/>
          <w:szCs w:val="18"/>
        </w:rPr>
        <w:t>, certificados de conclusão, bem como, as horas de locação de computadores deverão ser fornecidas pela VENDEDORA após a compra dos módulos citados na cláusula SEGUNDA, levando-se em conta a pontualidade dos pagamentos e a quitação das prestações para recebimento de certificado.</w:t>
      </w:r>
    </w:p>
    <w:p w14:paraId="73B8C4F7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SEXTA: </w:t>
      </w:r>
      <w:r>
        <w:rPr>
          <w:rFonts w:ascii="Arial" w:eastAsia="Arial" w:hAnsi="Arial" w:cs="Arial"/>
          <w:sz w:val="18"/>
          <w:szCs w:val="18"/>
        </w:rPr>
        <w:t xml:space="preserve">O comprador terá </w:t>
      </w:r>
      <w:r>
        <w:rPr>
          <w:rFonts w:ascii="Arial" w:eastAsia="Arial" w:hAnsi="Arial" w:cs="Arial"/>
          <w:b/>
          <w:bCs/>
        </w:rPr>
        <w:t>2 dias</w:t>
      </w:r>
      <w:r>
        <w:rPr>
          <w:rFonts w:ascii="Arial" w:eastAsia="Arial" w:hAnsi="Arial" w:cs="Arial"/>
          <w:sz w:val="18"/>
          <w:szCs w:val="18"/>
        </w:rPr>
        <w:t xml:space="preserve"> de carência para efetuar o pagamento das mensalidades sem o acréscimo de </w:t>
      </w:r>
      <w:r>
        <w:rPr>
          <w:rFonts w:ascii="Arial" w:eastAsia="Arial" w:hAnsi="Arial" w:cs="Arial"/>
          <w:b/>
          <w:bCs/>
          <w:sz w:val="22"/>
          <w:szCs w:val="22"/>
        </w:rPr>
        <w:t>R$36,00</w:t>
      </w:r>
      <w:r>
        <w:rPr>
          <w:rFonts w:ascii="Arial" w:eastAsia="Arial" w:hAnsi="Arial" w:cs="Arial"/>
          <w:sz w:val="18"/>
          <w:szCs w:val="18"/>
        </w:rPr>
        <w:t xml:space="preserve"> sobre o valor das parcelas em aberto verificando-se a data de vencimento </w:t>
      </w:r>
      <w:proofErr w:type="gramStart"/>
      <w:r>
        <w:rPr>
          <w:rFonts w:ascii="Arial" w:eastAsia="Arial" w:hAnsi="Arial" w:cs="Arial"/>
          <w:sz w:val="18"/>
          <w:szCs w:val="18"/>
        </w:rPr>
        <w:t>das mesmas</w:t>
      </w:r>
      <w:proofErr w:type="gramEnd"/>
      <w:r>
        <w:rPr>
          <w:rFonts w:ascii="Arial" w:eastAsia="Arial" w:hAnsi="Arial" w:cs="Arial"/>
          <w:sz w:val="18"/>
          <w:szCs w:val="18"/>
        </w:rPr>
        <w:t>.</w:t>
      </w:r>
    </w:p>
    <w:p w14:paraId="12693144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SÉTIMA: </w:t>
      </w:r>
      <w:r>
        <w:rPr>
          <w:rFonts w:ascii="Arial" w:eastAsia="Arial" w:hAnsi="Arial" w:cs="Arial"/>
          <w:sz w:val="18"/>
          <w:szCs w:val="18"/>
        </w:rPr>
        <w:t xml:space="preserve">O COMPRADOR ainda que não tenha interesse em assistir as aulas, ficara sujeito </w:t>
      </w:r>
      <w:proofErr w:type="gramStart"/>
      <w:r>
        <w:rPr>
          <w:rFonts w:ascii="Arial" w:eastAsia="Arial" w:hAnsi="Arial" w:cs="Arial"/>
          <w:sz w:val="18"/>
          <w:szCs w:val="18"/>
        </w:rPr>
        <w:t>ao comprimentos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da clausula QUARTA deste contrato. A reposição de aula autorizada mediante: A apresentação de atestado médico, ou comunicação prévia e agendamento imediato. Em caso de não comparecimento no dia da reposição, a aula será considerada perdida. O(a) aluno(a) terá direito à reposição de aulas perdidas, desde que estas sejam realizadas dentro do período de vigência do contrato. Após esse prazo, módulos ou </w:t>
      </w:r>
      <w:proofErr w:type="spellStart"/>
      <w:r>
        <w:rPr>
          <w:rFonts w:ascii="Arial" w:eastAsia="Arial" w:hAnsi="Arial" w:cs="Arial"/>
          <w:sz w:val="18"/>
          <w:szCs w:val="18"/>
        </w:rPr>
        <w:t>conteúdos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não concluídos não serão de responsabilidade da instituição de ensino.</w:t>
      </w:r>
    </w:p>
    <w:p w14:paraId="6893C927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OITAVA: </w:t>
      </w:r>
      <w:r>
        <w:rPr>
          <w:rFonts w:ascii="Arial" w:eastAsia="Arial" w:hAnsi="Arial" w:cs="Arial"/>
          <w:sz w:val="18"/>
          <w:szCs w:val="18"/>
        </w:rPr>
        <w:t>Caso o comprador não queira assistir as aulas poderá transferir a seu critério, seus direitos no prazo máximo de 1 ano a contar desta data a pessoa idônea que continuará pagamento das prestações.</w:t>
      </w:r>
    </w:p>
    <w:p w14:paraId="0898DA01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NONA: </w:t>
      </w:r>
      <w:r>
        <w:rPr>
          <w:rFonts w:ascii="Arial" w:eastAsia="Arial" w:hAnsi="Arial" w:cs="Arial"/>
          <w:sz w:val="18"/>
          <w:szCs w:val="18"/>
        </w:rPr>
        <w:t>Autorizo, de forma gratuita, o uso da imagem, voz e vídeo do(a) aluno(a) para divulgação institucional da escola em redes sociais, site e materiais de comunicação, até eventual revogação por solicitação do responsável.  ☐ AUTORIZO  |  ☐ NÃO AUTORIZO</w:t>
      </w:r>
    </w:p>
    <w:p w14:paraId="6AEFFD00" w14:textId="2779861D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DÉCIMA: </w:t>
      </w:r>
      <w:r>
        <w:rPr>
          <w:rFonts w:ascii="Arial" w:eastAsia="Arial" w:hAnsi="Arial" w:cs="Arial"/>
          <w:sz w:val="18"/>
          <w:szCs w:val="18"/>
        </w:rPr>
        <w:t xml:space="preserve">O comprador poderá antecipar as prestações restantes mediante a multiplicações do </w:t>
      </w:r>
      <w:r w:rsidR="0013029B">
        <w:rPr>
          <w:rFonts w:ascii="Arial" w:eastAsia="Arial" w:hAnsi="Arial" w:cs="Arial"/>
          <w:sz w:val="18"/>
          <w:szCs w:val="18"/>
        </w:rPr>
        <w:t>número</w:t>
      </w:r>
      <w:r>
        <w:rPr>
          <w:rFonts w:ascii="Arial" w:eastAsia="Arial" w:hAnsi="Arial" w:cs="Arial"/>
          <w:sz w:val="18"/>
          <w:szCs w:val="18"/>
        </w:rPr>
        <w:t xml:space="preserve"> de prestações a vencer pelo valor da prestação do mês do pagamento.</w:t>
      </w:r>
    </w:p>
    <w:p w14:paraId="13C9E263" w14:textId="77777777" w:rsidR="00B32EA3" w:rsidRDefault="00000000">
      <w:pPr>
        <w:spacing w:after="200"/>
        <w:jc w:val="center"/>
      </w:pPr>
      <w:r>
        <w:rPr>
          <w:rFonts w:ascii="Arial" w:eastAsia="Arial" w:hAnsi="Arial" w:cs="Arial"/>
          <w:sz w:val="18"/>
          <w:szCs w:val="18"/>
        </w:rPr>
        <w:t>E POR ESTAREM JUSTO E CONTRATADOS MANDARAM REDIGIR O PRESENTE EM 2 ( DUAS ) VIAS DE IGUAL TEOR QUE ASSINAM JUNTAMENTE COM 2 ( DUAS ) TESTEMUNHA PARA QUE PRODUZA OS EFEITOS LEGAIS.</w:t>
      </w:r>
    </w:p>
    <w:p w14:paraId="42FEAD55" w14:textId="45F981FE" w:rsidR="00B32EA3" w:rsidRDefault="00000000">
      <w:pPr>
        <w:spacing w:after="600"/>
      </w:pPr>
      <w:r>
        <w:rPr>
          <w:rFonts w:ascii="Arial" w:eastAsia="Arial" w:hAnsi="Arial" w:cs="Arial"/>
          <w:sz w:val="18"/>
          <w:szCs w:val="18"/>
        </w:rPr>
        <w:t xml:space="preserve">_________________________________               </w:t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___________________________________</w:t>
      </w:r>
    </w:p>
    <w:p w14:paraId="3F4C66A7" w14:textId="07FF93BF" w:rsidR="00B32EA3" w:rsidRDefault="00000000">
      <w:pPr>
        <w:spacing w:after="400"/>
      </w:pPr>
      <w:r>
        <w:rPr>
          <w:rFonts w:ascii="Arial" w:eastAsia="Arial" w:hAnsi="Arial" w:cs="Arial"/>
          <w:sz w:val="18"/>
          <w:szCs w:val="18"/>
        </w:rPr>
        <w:t xml:space="preserve">         1ª Testemunha                                              </w:t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Vendedor (a)</w:t>
      </w:r>
    </w:p>
    <w:p w14:paraId="710AE729" w14:textId="22ADD72C" w:rsidR="00B32EA3" w:rsidRDefault="00000000">
      <w:pPr>
        <w:spacing w:after="600"/>
      </w:pPr>
      <w:r>
        <w:rPr>
          <w:rFonts w:ascii="Arial" w:eastAsia="Arial" w:hAnsi="Arial" w:cs="Arial"/>
          <w:sz w:val="18"/>
          <w:szCs w:val="18"/>
        </w:rPr>
        <w:t xml:space="preserve">_________________________________              </w:t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 xml:space="preserve"> ___________________________________</w:t>
      </w:r>
    </w:p>
    <w:p w14:paraId="4A530F92" w14:textId="3D8C60FF" w:rsidR="00B32EA3" w:rsidRDefault="00000000">
      <w:pPr>
        <w:spacing w:after="200"/>
      </w:pPr>
      <w:r>
        <w:rPr>
          <w:rFonts w:ascii="Arial" w:eastAsia="Arial" w:hAnsi="Arial" w:cs="Arial"/>
          <w:sz w:val="18"/>
          <w:szCs w:val="18"/>
        </w:rPr>
        <w:t xml:space="preserve">         2ª Testemunha                                              </w:t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Comprador</w:t>
      </w:r>
    </w:p>
    <w:p w14:paraId="6F8941A8" w14:textId="19E298B9" w:rsidR="00B32EA3" w:rsidRDefault="00000000">
      <w:pPr>
        <w:spacing w:after="10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DIA E HORÁRIO: </w:t>
      </w:r>
      <w:r>
        <w:rPr>
          <w:rFonts w:ascii="Arial" w:eastAsia="Arial" w:hAnsi="Arial" w:cs="Arial"/>
          <w:sz w:val="18"/>
          <w:szCs w:val="18"/>
        </w:rPr>
        <w:t>{{</w:t>
      </w:r>
      <w:proofErr w:type="spellStart"/>
      <w:r>
        <w:rPr>
          <w:rFonts w:ascii="Arial" w:eastAsia="Arial" w:hAnsi="Arial" w:cs="Arial"/>
          <w:sz w:val="18"/>
          <w:szCs w:val="18"/>
        </w:rPr>
        <w:t>dia_horario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}}                    </w:t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_____________________________</w:t>
      </w:r>
    </w:p>
    <w:p w14:paraId="7FA8C044" w14:textId="77777777" w:rsidR="00B32EA3" w:rsidRDefault="00000000" w:rsidP="0013029B">
      <w:pPr>
        <w:ind w:left="5664" w:firstLine="708"/>
        <w:jc w:val="center"/>
      </w:pPr>
      <w:r>
        <w:rPr>
          <w:rFonts w:ascii="Arial" w:eastAsia="Arial" w:hAnsi="Arial" w:cs="Arial"/>
          <w:sz w:val="18"/>
          <w:szCs w:val="18"/>
        </w:rPr>
        <w:t>Li e estou de acordo</w:t>
      </w:r>
    </w:p>
    <w:sectPr w:rsidR="00B32EA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550"/>
    <w:multiLevelType w:val="hybridMultilevel"/>
    <w:tmpl w:val="AEF6B4C2"/>
    <w:lvl w:ilvl="0" w:tplc="F7F03AAC">
      <w:start w:val="1"/>
      <w:numFmt w:val="bullet"/>
      <w:lvlText w:val="●"/>
      <w:lvlJc w:val="left"/>
      <w:pPr>
        <w:ind w:left="720" w:hanging="360"/>
      </w:pPr>
    </w:lvl>
    <w:lvl w:ilvl="1" w:tplc="430A4B12">
      <w:start w:val="1"/>
      <w:numFmt w:val="bullet"/>
      <w:lvlText w:val="○"/>
      <w:lvlJc w:val="left"/>
      <w:pPr>
        <w:ind w:left="1440" w:hanging="360"/>
      </w:pPr>
    </w:lvl>
    <w:lvl w:ilvl="2" w:tplc="44A499F8">
      <w:start w:val="1"/>
      <w:numFmt w:val="bullet"/>
      <w:lvlText w:val="■"/>
      <w:lvlJc w:val="left"/>
      <w:pPr>
        <w:ind w:left="2160" w:hanging="360"/>
      </w:pPr>
    </w:lvl>
    <w:lvl w:ilvl="3" w:tplc="5B5E76E4">
      <w:start w:val="1"/>
      <w:numFmt w:val="bullet"/>
      <w:lvlText w:val="●"/>
      <w:lvlJc w:val="left"/>
      <w:pPr>
        <w:ind w:left="2880" w:hanging="360"/>
      </w:pPr>
    </w:lvl>
    <w:lvl w:ilvl="4" w:tplc="AC304040">
      <w:start w:val="1"/>
      <w:numFmt w:val="bullet"/>
      <w:lvlText w:val="○"/>
      <w:lvlJc w:val="left"/>
      <w:pPr>
        <w:ind w:left="3600" w:hanging="360"/>
      </w:pPr>
    </w:lvl>
    <w:lvl w:ilvl="5" w:tplc="6BEC9732">
      <w:start w:val="1"/>
      <w:numFmt w:val="bullet"/>
      <w:lvlText w:val="■"/>
      <w:lvlJc w:val="left"/>
      <w:pPr>
        <w:ind w:left="4320" w:hanging="360"/>
      </w:pPr>
    </w:lvl>
    <w:lvl w:ilvl="6" w:tplc="E54E65B2">
      <w:start w:val="1"/>
      <w:numFmt w:val="bullet"/>
      <w:lvlText w:val="●"/>
      <w:lvlJc w:val="left"/>
      <w:pPr>
        <w:ind w:left="5040" w:hanging="360"/>
      </w:pPr>
    </w:lvl>
    <w:lvl w:ilvl="7" w:tplc="CAB04178">
      <w:start w:val="1"/>
      <w:numFmt w:val="bullet"/>
      <w:lvlText w:val="●"/>
      <w:lvlJc w:val="left"/>
      <w:pPr>
        <w:ind w:left="5760" w:hanging="360"/>
      </w:pPr>
    </w:lvl>
    <w:lvl w:ilvl="8" w:tplc="2BD274BE">
      <w:start w:val="1"/>
      <w:numFmt w:val="bullet"/>
      <w:lvlText w:val="●"/>
      <w:lvlJc w:val="left"/>
      <w:pPr>
        <w:ind w:left="6480" w:hanging="360"/>
      </w:pPr>
    </w:lvl>
  </w:abstractNum>
  <w:num w:numId="1" w16cid:durableId="197938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EA3"/>
    <w:rsid w:val="0013029B"/>
    <w:rsid w:val="005B3DB5"/>
    <w:rsid w:val="00B32EA3"/>
    <w:rsid w:val="00E0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EB40D"/>
  <w15:docId w15:val="{569E0DC9-B5D2-4F82-801F-D74BB932A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733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ALFA PC</cp:lastModifiedBy>
  <cp:revision>2</cp:revision>
  <dcterms:created xsi:type="dcterms:W3CDTF">2026-06-24T12:32:00Z</dcterms:created>
  <dcterms:modified xsi:type="dcterms:W3CDTF">2026-06-24T12:50:00Z</dcterms:modified>
</cp:coreProperties>
</file>