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55C" w:rsidRPr="00D1455C" w:rsidRDefault="00D1455C" w:rsidP="00D1455C">
      <w:pPr>
        <w:spacing w:after="300" w:line="360" w:lineRule="auto"/>
        <w:jc w:val="both"/>
        <w:rPr>
          <w:rFonts w:ascii="Arial" w:hAnsi="Arial" w:cs="Arial"/>
          <w:b/>
          <w:sz w:val="28"/>
          <w:szCs w:val="28"/>
          <w:lang w:eastAsia="pt-BR"/>
        </w:rPr>
      </w:pPr>
      <w:r w:rsidRPr="00D1455C">
        <w:rPr>
          <w:rFonts w:ascii="Arial" w:hAnsi="Arial" w:cs="Arial"/>
          <w:b/>
          <w:sz w:val="28"/>
          <w:szCs w:val="28"/>
          <w:lang w:eastAsia="pt-BR"/>
        </w:rPr>
        <w:t>Introdução</w:t>
      </w:r>
    </w:p>
    <w:p w:rsidR="00D1455C" w:rsidRDefault="00D1455C" w:rsidP="00D1455C">
      <w:pPr>
        <w:spacing w:before="300" w:after="30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>A Indústria 4.0, também conhecida como Quarta Revolução Industrial, é um termo utilizado para descrever o processo de digitalização e automação das indústrias. Essa revolução traz consigo novas tecnologias e conceitos, que promovem a integração entre sistemas físicos e virtuais, visando melhorar a eficiência, produtividade e flexibilidade das empresas. Segundo Frey e Osborne (2017, p. 5), "a Quarta Revolução Industrial pode potencialmente substituir trabalhadores humanos em larga escala em um futuro próximo", evidenciando a grande transformação que está ocorrendo na indústria.</w:t>
      </w:r>
    </w:p>
    <w:p w:rsidR="00D1455C" w:rsidRPr="00D1455C" w:rsidRDefault="00D1455C" w:rsidP="00D1455C">
      <w:pPr>
        <w:spacing w:before="300" w:after="300" w:line="360" w:lineRule="auto"/>
        <w:jc w:val="both"/>
        <w:rPr>
          <w:rFonts w:ascii="Arial" w:hAnsi="Arial" w:cs="Arial"/>
          <w:b/>
          <w:sz w:val="28"/>
          <w:szCs w:val="28"/>
          <w:lang w:eastAsia="pt-BR"/>
        </w:rPr>
      </w:pPr>
      <w:r w:rsidRPr="00D1455C">
        <w:rPr>
          <w:rFonts w:ascii="Arial" w:hAnsi="Arial" w:cs="Arial"/>
          <w:b/>
          <w:sz w:val="28"/>
          <w:szCs w:val="28"/>
          <w:lang w:eastAsia="pt-BR"/>
        </w:rPr>
        <w:t>Indústria 4.0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1. </w:t>
      </w:r>
      <w:r w:rsidRPr="00D1455C">
        <w:rPr>
          <w:rFonts w:ascii="Arial" w:hAnsi="Arial" w:cs="Arial"/>
          <w:sz w:val="24"/>
          <w:szCs w:val="24"/>
          <w:lang w:eastAsia="pt-BR"/>
        </w:rPr>
        <w:t xml:space="preserve">Tecnologias e conceitos da Indústria 4.0: 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>1.1 Internet das Coisas (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IoT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): A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IoT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 refere-se à conexão de dispositivos físicos com a internet, permitindo a coleta e o compartilhamento de dados em tempo real. Isso possibilita a criação de sistemas inteligentes capazes de tomar decisões autônomas. Segundo Silva e Ferreira (2021, p. 1), "a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IoT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 é um dos principais pilares da Indústria 4.0, permitindo a criação de sistemas inteligentes capazes de tomar decisões autônomas e de se adaptar rapidamente às mudanças do ambiente".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>1.2 Big Data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D1455C">
        <w:rPr>
          <w:rFonts w:ascii="Arial" w:hAnsi="Arial" w:cs="Arial"/>
          <w:sz w:val="24"/>
          <w:szCs w:val="24"/>
          <w:lang w:eastAsia="pt-BR"/>
        </w:rPr>
        <w:t>O Big Data é o conjunto de dados em grande volume, velocidade e variedade. A análise desses dados pode proporcionar insights valiosos sobre o desempenho de processos e produtos, identificação de oportunidades de negócios, dentre outras aplicações. Segundo Mariano et al. (2020, p. 1), "o Big Data é uma tecnologia chave para a Indústria 4.0, permitindo a análise em tempo real de grandes volumes de dados provenientes de sensores e outros dispositivos, o que possibilita a tomada de decisões mais rápidas e efetivas".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>1.3 Computação em Nuvem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D1455C">
        <w:rPr>
          <w:rFonts w:ascii="Arial" w:hAnsi="Arial" w:cs="Arial"/>
          <w:sz w:val="24"/>
          <w:szCs w:val="24"/>
          <w:lang w:eastAsia="pt-BR"/>
        </w:rPr>
        <w:t xml:space="preserve">A computação em nuvem refere-se à entrega de serviços de computação pela internet. Isso permite o acesso a recursos computacionais escaláveis e flexíveis. Segundo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Saleem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 et al. (2020, p. 1), "a computação em nuvem é uma tecnologia fundamental para a Indústria 4.0, permitindo a coleta, armazenamento e análise de grandes volumes de dados em tempo real, o que possibilita a tomada de decisões mais rápidas e efetivas".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lastRenderedPageBreak/>
        <w:t>1.4 Realidade Aumentada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D1455C">
        <w:rPr>
          <w:rFonts w:ascii="Arial" w:hAnsi="Arial" w:cs="Arial"/>
          <w:sz w:val="24"/>
          <w:szCs w:val="24"/>
          <w:lang w:eastAsia="pt-BR"/>
        </w:rPr>
        <w:t xml:space="preserve">A Realidade Aumentada é uma tecnologia que permite a sobreposição de elementos virtuais em um ambiente real. Segundo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Ravi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 et al. (2021, p. 1), "a Realidade Aumentada é uma tecnologia emergente que tem o potencial de transformar a indústria, permitindo a visualização de modelos em 3D e o treinamento de operadores de máquinas, o que pode reduzir os custos de treinamento e aumentar a eficiência".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>1.5 Inteligência Artificial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D1455C">
        <w:rPr>
          <w:rFonts w:ascii="Arial" w:hAnsi="Arial" w:cs="Arial"/>
          <w:sz w:val="24"/>
          <w:szCs w:val="24"/>
          <w:lang w:eastAsia="pt-BR"/>
        </w:rPr>
        <w:t xml:space="preserve">A Inteligência Artificial refere-se à capacidade das máquinas de aprender e tomar decisões autônomas. Segundo Zhu et al. (2021, p. 1), "a Inteligência Artificial é uma das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tecnolog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 xml:space="preserve">1.6 Robótica Avançada 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 xml:space="preserve">1.7 Manufatura Aditiva (impressão 3D) </w:t>
      </w:r>
    </w:p>
    <w:p w:rsidR="00D1455C" w:rsidRPr="00D1455C" w:rsidRDefault="00D1455C" w:rsidP="00D1455C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>Cibersegurança</w:t>
      </w:r>
    </w:p>
    <w:p w:rsidR="00D1455C" w:rsidRP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1455C" w:rsidRP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2. </w:t>
      </w:r>
      <w:r w:rsidRPr="00D1455C">
        <w:rPr>
          <w:rFonts w:ascii="Arial" w:hAnsi="Arial" w:cs="Arial"/>
          <w:sz w:val="24"/>
          <w:szCs w:val="24"/>
          <w:lang w:eastAsia="pt-BR"/>
        </w:rPr>
        <w:t xml:space="preserve">Impactos da Indústria 4.0: 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 xml:space="preserve">2.1 Aumento da Eficiência e Produtividade 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>2.2 Redução de Custos e Tempo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>2.3 Personalização em Massa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 xml:space="preserve">2.4 Integração da Cadeia de Suprimentos 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 xml:space="preserve">2.5 Novos Modelos de Negócio 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>2.6 Mudanças no Mercado de Trabalho</w:t>
      </w:r>
    </w:p>
    <w:p w:rsidR="00D1455C" w:rsidRP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3. </w:t>
      </w:r>
      <w:r w:rsidRPr="00D1455C">
        <w:rPr>
          <w:rFonts w:ascii="Arial" w:hAnsi="Arial" w:cs="Arial"/>
          <w:sz w:val="24"/>
          <w:szCs w:val="24"/>
          <w:lang w:eastAsia="pt-BR"/>
        </w:rPr>
        <w:t xml:space="preserve">Desafios e Perspectivas da Indústria 4.0: 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 xml:space="preserve">3.1 Investimentos em Tecnologia e Infraestrutura 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 xml:space="preserve">3.2 Capacitação de Recursos Humanos 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 xml:space="preserve">3.3 Desafios de Segurança e Privacidade de Dados </w:t>
      </w: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 xml:space="preserve">3.4 Adaptação das Políticas Públicas </w:t>
      </w:r>
    </w:p>
    <w:p w:rsidR="00D1455C" w:rsidRP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>3.5 Possibilidade de Desigualdades Sociais e Econômicas</w:t>
      </w:r>
    </w:p>
    <w:p w:rsidR="00D1455C" w:rsidRPr="00D1455C" w:rsidRDefault="00D1455C" w:rsidP="00D1455C">
      <w:pPr>
        <w:spacing w:before="300" w:after="300" w:line="360" w:lineRule="auto"/>
        <w:jc w:val="both"/>
        <w:rPr>
          <w:rFonts w:ascii="Arial" w:hAnsi="Arial" w:cs="Arial"/>
          <w:b/>
          <w:sz w:val="28"/>
          <w:szCs w:val="28"/>
          <w:lang w:eastAsia="pt-BR"/>
        </w:rPr>
      </w:pPr>
      <w:r w:rsidRPr="00D1455C">
        <w:rPr>
          <w:rFonts w:ascii="Arial" w:hAnsi="Arial" w:cs="Arial"/>
          <w:b/>
          <w:sz w:val="28"/>
          <w:szCs w:val="28"/>
          <w:lang w:eastAsia="pt-BR"/>
        </w:rPr>
        <w:t>Conclusão</w:t>
      </w:r>
    </w:p>
    <w:p w:rsidR="00D1455C" w:rsidRDefault="00D1455C" w:rsidP="00D1455C">
      <w:pPr>
        <w:spacing w:before="300" w:after="30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 xml:space="preserve">A Indústria 4.0 traz uma grande oportunidade para as empresas, mas também apresenta desafios e riscos. Para que as empresas possam aproveitar ao máximo os benefícios da Quarta Revolução Industrial, é necessário investir em </w:t>
      </w:r>
      <w:r w:rsidRPr="00D1455C">
        <w:rPr>
          <w:rFonts w:ascii="Arial" w:hAnsi="Arial" w:cs="Arial"/>
          <w:sz w:val="24"/>
          <w:szCs w:val="24"/>
          <w:lang w:eastAsia="pt-BR"/>
        </w:rPr>
        <w:lastRenderedPageBreak/>
        <w:t>tecnologia e infraestrutura, além de capacitar os colaboradores para atuarem nesse novo ambiente de trabalho.</w:t>
      </w:r>
    </w:p>
    <w:p w:rsidR="00D1455C" w:rsidRDefault="00D1455C" w:rsidP="00D1455C">
      <w:pPr>
        <w:spacing w:before="300" w:after="30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>Por outro lado, é importante que as políticas públicas estejam alinhadas às novas necessidades da indústria, e que medidas sejam tomadas para garantir a segurança e a privacidade dos dados, além de mitigar possíveis desigualdades sociais e econômicas que possam surgir com a adoção da Indústria 4.0.</w:t>
      </w:r>
    </w:p>
    <w:p w:rsidR="00D1455C" w:rsidRDefault="00D1455C" w:rsidP="00D1455C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:rsidR="00D1455C" w:rsidRPr="00D1455C" w:rsidRDefault="00D1455C" w:rsidP="00D1455C">
      <w:pPr>
        <w:spacing w:before="300" w:after="300" w:line="360" w:lineRule="auto"/>
        <w:jc w:val="both"/>
        <w:rPr>
          <w:rFonts w:ascii="Arial" w:hAnsi="Arial" w:cs="Arial"/>
          <w:b/>
          <w:sz w:val="28"/>
          <w:szCs w:val="28"/>
          <w:lang w:eastAsia="pt-BR"/>
        </w:rPr>
      </w:pPr>
      <w:r w:rsidRPr="00D1455C">
        <w:rPr>
          <w:rFonts w:ascii="Arial" w:hAnsi="Arial" w:cs="Arial"/>
          <w:b/>
          <w:sz w:val="28"/>
          <w:szCs w:val="28"/>
          <w:lang w:eastAsia="pt-BR"/>
        </w:rPr>
        <w:lastRenderedPageBreak/>
        <w:t>Referências bibliográficas</w:t>
      </w:r>
      <w:bookmarkStart w:id="0" w:name="_GoBack"/>
      <w:bookmarkEnd w:id="0"/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Kagermann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, H.,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Wahlster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, W., &amp;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Helbig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, J. (2013).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Securing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the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future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of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German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manufacturing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industry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: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Recommendations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for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implementing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the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strategic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initiative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INDUSTRIE 4.0</w:t>
      </w:r>
      <w:r w:rsidRPr="00D1455C">
        <w:rPr>
          <w:rFonts w:ascii="Arial" w:hAnsi="Arial" w:cs="Arial"/>
          <w:sz w:val="24"/>
          <w:szCs w:val="24"/>
          <w:lang w:eastAsia="pt-BR"/>
        </w:rPr>
        <w:t xml:space="preserve">.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Forschungsunion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Acatech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>.</w:t>
      </w:r>
    </w:p>
    <w:p w:rsidR="00D1455C" w:rsidRP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 xml:space="preserve">Lee, J.,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Bagheri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, B., &amp;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Kao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, H.-A. (2015). </w:t>
      </w:r>
      <w:r w:rsidRPr="00D1455C">
        <w:rPr>
          <w:rFonts w:ascii="Arial" w:hAnsi="Arial" w:cs="Arial"/>
          <w:b/>
          <w:sz w:val="24"/>
          <w:szCs w:val="24"/>
          <w:lang w:eastAsia="pt-BR"/>
        </w:rPr>
        <w:t>A Cyber-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Physical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Systems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architecture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for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Industry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4.0-based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manufacturing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systems</w:t>
      </w:r>
      <w:r w:rsidRPr="00D1455C">
        <w:rPr>
          <w:rFonts w:ascii="Arial" w:hAnsi="Arial" w:cs="Arial"/>
          <w:sz w:val="24"/>
          <w:szCs w:val="24"/>
          <w:lang w:eastAsia="pt-BR"/>
        </w:rPr>
        <w:t xml:space="preserve">. Manufacturing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letters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>, 3, 18-23.</w:t>
      </w:r>
    </w:p>
    <w:p w:rsidR="00D1455C" w:rsidRP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1455C">
        <w:rPr>
          <w:rFonts w:ascii="Arial" w:hAnsi="Arial" w:cs="Arial"/>
          <w:sz w:val="24"/>
          <w:szCs w:val="24"/>
          <w:lang w:eastAsia="pt-BR"/>
        </w:rPr>
        <w:t xml:space="preserve">Lu, Y.,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Xu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, X., &amp; Li, Y. (2017).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Industry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4.0:</w:t>
      </w:r>
      <w:r w:rsidRPr="00D1455C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A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survey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on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technologies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,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applications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and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open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research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issues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.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Journal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of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Industrial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Information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Integration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>, 6, 1-10.</w:t>
      </w:r>
    </w:p>
    <w:p w:rsidR="00D1455C" w:rsidRP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1455C" w:rsidRPr="00D1455C" w:rsidRDefault="00D1455C" w:rsidP="00D1455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Tidd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, J.,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Bessant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, J., &amp;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Pavitt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, K. (2005).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Managing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innovation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: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integrating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technological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,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market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and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organizational</w:t>
      </w:r>
      <w:proofErr w:type="spellEnd"/>
      <w:r w:rsidRPr="00D1455C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D1455C">
        <w:rPr>
          <w:rFonts w:ascii="Arial" w:hAnsi="Arial" w:cs="Arial"/>
          <w:b/>
          <w:sz w:val="24"/>
          <w:szCs w:val="24"/>
          <w:lang w:eastAsia="pt-BR"/>
        </w:rPr>
        <w:t>change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. John </w:t>
      </w:r>
      <w:proofErr w:type="spellStart"/>
      <w:r w:rsidRPr="00D1455C">
        <w:rPr>
          <w:rFonts w:ascii="Arial" w:hAnsi="Arial" w:cs="Arial"/>
          <w:sz w:val="24"/>
          <w:szCs w:val="24"/>
          <w:lang w:eastAsia="pt-BR"/>
        </w:rPr>
        <w:t>Wiley</w:t>
      </w:r>
      <w:proofErr w:type="spellEnd"/>
      <w:r w:rsidRPr="00D1455C">
        <w:rPr>
          <w:rFonts w:ascii="Arial" w:hAnsi="Arial" w:cs="Arial"/>
          <w:sz w:val="24"/>
          <w:szCs w:val="24"/>
          <w:lang w:eastAsia="pt-BR"/>
        </w:rPr>
        <w:t xml:space="preserve"> &amp; Sons.</w:t>
      </w:r>
    </w:p>
    <w:p w:rsidR="00D1455C" w:rsidRPr="00D1455C" w:rsidRDefault="00D1455C" w:rsidP="00D145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1455C" w:rsidRPr="00D14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546E"/>
    <w:multiLevelType w:val="multilevel"/>
    <w:tmpl w:val="95069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D2474E"/>
    <w:multiLevelType w:val="hybridMultilevel"/>
    <w:tmpl w:val="6B82C03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A7789"/>
    <w:multiLevelType w:val="multilevel"/>
    <w:tmpl w:val="357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EC7C15"/>
    <w:multiLevelType w:val="hybridMultilevel"/>
    <w:tmpl w:val="EBF23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048AB"/>
    <w:multiLevelType w:val="multilevel"/>
    <w:tmpl w:val="2EB4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5C"/>
    <w:rsid w:val="00D1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701B"/>
  <w15:chartTrackingRefBased/>
  <w15:docId w15:val="{BBDCDCBD-C9CD-4E01-9FB5-A297265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14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732</Words>
  <Characters>3957</Characters>
  <Application>Microsoft Office Word</Application>
  <DocSecurity>0</DocSecurity>
  <Lines>32</Lines>
  <Paragraphs>9</Paragraphs>
  <ScaleCrop>false</ScaleCrop>
  <Company>CPS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RICCI GUIMARO</dc:creator>
  <cp:keywords/>
  <dc:description/>
  <cp:lastModifiedBy>JOAO PEDRO RICCI GUIMARO</cp:lastModifiedBy>
  <cp:revision>1</cp:revision>
  <dcterms:created xsi:type="dcterms:W3CDTF">2023-02-16T00:23:00Z</dcterms:created>
  <dcterms:modified xsi:type="dcterms:W3CDTF">2023-02-16T00:38:00Z</dcterms:modified>
</cp:coreProperties>
</file>