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0"/>
        <w:pBdr/>
        <w:spacing w:after="0" w:before="0"/>
        <w:ind/>
        <w:jc w:val="center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 xml:space="preserve">ANEXO II – MODELO </w:t>
      </w:r>
      <w:r>
        <w:rPr>
          <w:rFonts w:ascii="Times New Roman" w:hAnsi="Times New Roman"/>
          <w:sz w:val="24"/>
          <w:szCs w:val="24"/>
          <w:highlight w:val="none"/>
          <w:lang w:val="pt-BR"/>
        </w:rPr>
        <w:t xml:space="preserve">RESUMO SIMPLES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706"/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720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TÍTULO CENTRALIZADO EM CAIXA ALTA, TIMES NEW ROMAN TAMANHO DA FONTE 12</w:t>
      </w:r>
      <w:r>
        <w:rPr>
          <w:rFonts w:ascii="Times New Roman" w:hAnsi="Times New Roman"/>
          <w:sz w:val="24"/>
          <w:szCs w:val="24"/>
        </w:rPr>
      </w:r>
    </w:p>
    <w:p>
      <w:pPr>
        <w:pStyle w:val="720"/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CENTRALIZED TITLE IN ALL CAPS, TIMES NEW ROMAN FONT SIZE 12</w:t>
      </w:r>
      <w:r>
        <w:rPr>
          <w:rFonts w:ascii="Times New Roman" w:hAnsi="Times New Roman"/>
          <w:sz w:val="24"/>
          <w:szCs w:val="24"/>
        </w:rPr>
      </w:r>
    </w:p>
    <w:p>
      <w:pPr>
        <w:pStyle w:val="720"/>
        <w:pBdr/>
        <w:spacing/>
        <w:ind/>
        <w:jc w:val="both"/>
        <w:rPr>
          <w:rFonts w:ascii="Times New Roman" w:hAnsi="Times New Roman"/>
          <w:i/>
          <w:iCs/>
          <w:sz w:val="24"/>
          <w:szCs w:val="24"/>
          <w:lang w:val="es-ES"/>
        </w:rPr>
      </w:pPr>
      <w:r>
        <w:rPr>
          <w:rFonts w:ascii="Times New Roman" w:hAnsi="Times New Roman"/>
          <w:i/>
          <w:iCs/>
          <w:sz w:val="24"/>
          <w:szCs w:val="24"/>
          <w:lang w:val="es-ES"/>
        </w:rPr>
      </w:r>
      <w:r>
        <w:rPr>
          <w:rFonts w:ascii="Times New Roman" w:hAnsi="Times New Roman"/>
          <w:i/>
          <w:iCs/>
          <w:sz w:val="24"/>
          <w:szCs w:val="24"/>
          <w:lang w:val="es-ES"/>
        </w:rPr>
      </w:r>
    </w:p>
    <w:p>
      <w:pPr>
        <w:pStyle w:val="727"/>
        <w:pBdr/>
        <w:spacing/>
        <w:ind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727"/>
        <w:pBdr/>
        <w:spacing/>
        <w:ind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SOBRENOME, Nome </w:t>
      </w:r>
      <w:r>
        <w:rPr>
          <w:rStyle w:val="712"/>
          <w:rFonts w:ascii="Times New Roman" w:hAnsi="Times New Roman"/>
          <w:sz w:val="24"/>
          <w:szCs w:val="24"/>
        </w:rPr>
        <w:footnoteReference w:id="2"/>
      </w:r>
      <w:r>
        <w:rPr>
          <w:rFonts w:ascii="Times New Roman" w:hAnsi="Times New Roman"/>
          <w:sz w:val="24"/>
          <w:szCs w:val="24"/>
        </w:rPr>
      </w:r>
    </w:p>
    <w:p>
      <w:pPr>
        <w:pStyle w:val="727"/>
        <w:pBdr/>
        <w:spacing/>
        <w:ind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SOBRENOME, Nome </w:t>
      </w:r>
      <w:r>
        <w:rPr>
          <w:rStyle w:val="712"/>
          <w:rFonts w:ascii="Times New Roman" w:hAnsi="Times New Roman"/>
          <w:sz w:val="24"/>
          <w:szCs w:val="24"/>
        </w:rPr>
        <w:footnoteReference w:id="3"/>
      </w:r>
      <w:r>
        <w:rPr>
          <w:rFonts w:ascii="Times New Roman" w:hAnsi="Times New Roman"/>
          <w:sz w:val="24"/>
          <w:szCs w:val="24"/>
        </w:rPr>
      </w:r>
    </w:p>
    <w:p>
      <w:pPr>
        <w:pStyle w:val="727"/>
        <w:pBdr/>
        <w:spacing/>
        <w:ind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SOBRENOME, Nome </w:t>
      </w:r>
      <w:r>
        <w:rPr>
          <w:rStyle w:val="712"/>
          <w:rFonts w:ascii="Times New Roman" w:hAnsi="Times New Roman"/>
          <w:sz w:val="24"/>
          <w:szCs w:val="24"/>
        </w:rPr>
        <w:footnoteReference w:id="4"/>
      </w:r>
      <w:r>
        <w:rPr>
          <w:rFonts w:ascii="Times New Roman" w:hAnsi="Times New Roman"/>
          <w:sz w:val="24"/>
          <w:szCs w:val="24"/>
        </w:rPr>
      </w:r>
    </w:p>
    <w:p>
      <w:pPr>
        <w:pStyle w:val="727"/>
        <w:pBdr/>
        <w:spacing/>
        <w:ind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SOBRENOME, Nome – Orientador(a) </w:t>
      </w:r>
      <w:r>
        <w:rPr>
          <w:rStyle w:val="712"/>
          <w:rFonts w:ascii="Times New Roman" w:hAnsi="Times New Roman"/>
          <w:sz w:val="24"/>
          <w:szCs w:val="24"/>
        </w:rPr>
        <w:footnoteReference w:id="5"/>
      </w:r>
      <w:r>
        <w:rPr>
          <w:rFonts w:ascii="Times New Roman" w:hAnsi="Times New Roman"/>
          <w:sz w:val="24"/>
          <w:szCs w:val="24"/>
        </w:rPr>
      </w:r>
    </w:p>
    <w:p>
      <w:pPr>
        <w:pStyle w:val="729"/>
        <w:pBdr/>
        <w:spacing/>
        <w:ind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729"/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Introdução</w:t>
      </w:r>
      <w:r>
        <w:rPr>
          <w:rFonts w:ascii="Times New Roman" w:hAnsi="Times New Roman"/>
          <w:sz w:val="24"/>
          <w:szCs w:val="24"/>
        </w:rPr>
        <w:t xml:space="preserve">: A introdução deverá apresentar o tema do trabalho e a justificativa de realização. </w:t>
      </w:r>
      <w:r>
        <w:rPr>
          <w:rFonts w:ascii="Times New Roman" w:hAnsi="Times New Roman"/>
          <w:b/>
          <w:bCs/>
          <w:sz w:val="24"/>
          <w:szCs w:val="24"/>
        </w:rPr>
        <w:t xml:space="preserve">Objetivos</w:t>
      </w:r>
      <w:r>
        <w:rPr>
          <w:rFonts w:ascii="Times New Roman" w:hAnsi="Times New Roman"/>
          <w:sz w:val="24"/>
          <w:szCs w:val="24"/>
        </w:rPr>
        <w:t xml:space="preserve">: Indicar o propósito geral da pesquisa ou a finalidade que se pretendeu/pretende alcançar quanto ao tema. </w:t>
      </w:r>
      <w:r>
        <w:rPr>
          <w:rFonts w:ascii="Times New Roman" w:hAnsi="Times New Roman"/>
          <w:b/>
          <w:bCs/>
          <w:sz w:val="24"/>
          <w:szCs w:val="24"/>
        </w:rPr>
        <w:t xml:space="preserve">Metodologia</w:t>
      </w:r>
      <w:r>
        <w:rPr>
          <w:rFonts w:ascii="Times New Roman" w:hAnsi="Times New Roman"/>
          <w:sz w:val="24"/>
          <w:szCs w:val="24"/>
        </w:rPr>
        <w:t xml:space="preserve">: Deve informar como o trabalho foi realizado, referencia</w:t>
      </w:r>
      <w:r>
        <w:rPr>
          <w:rFonts w:ascii="Times New Roman" w:hAnsi="Times New Roman"/>
          <w:sz w:val="24"/>
          <w:szCs w:val="24"/>
        </w:rPr>
        <w:t xml:space="preserve">ndo o método utilizado. No caso de amostragem, deverá incluir a forma como as amostras foram obtidas, local e data. Se for o caso do trabalho, citar os métodos estatísticos empregados e como será feita a interpretação dos dados e parâmetros de comparação. </w:t>
      </w:r>
      <w:r>
        <w:rPr>
          <w:rFonts w:ascii="Times New Roman" w:hAnsi="Times New Roman"/>
          <w:b/>
          <w:bCs/>
          <w:sz w:val="24"/>
          <w:szCs w:val="24"/>
        </w:rPr>
        <w:t xml:space="preserve">Resultados e Discussão</w:t>
      </w:r>
      <w:r>
        <w:rPr>
          <w:rFonts w:ascii="Times New Roman" w:hAnsi="Times New Roman"/>
          <w:sz w:val="24"/>
          <w:szCs w:val="24"/>
        </w:rPr>
        <w:t xml:space="preserve">: Apresentar sinteticamente os resultados obtidos com a pesquisa realizada. </w:t>
      </w:r>
      <w:r>
        <w:rPr>
          <w:rFonts w:ascii="Times New Roman" w:hAnsi="Times New Roman"/>
          <w:b/>
          <w:bCs/>
          <w:sz w:val="24"/>
          <w:szCs w:val="24"/>
        </w:rPr>
        <w:t xml:space="preserve">Conclusão</w:t>
      </w:r>
      <w:r>
        <w:rPr>
          <w:rFonts w:ascii="Times New Roman" w:hAnsi="Times New Roman"/>
          <w:sz w:val="24"/>
          <w:szCs w:val="24"/>
        </w:rPr>
        <w:t xml:space="preserve">: As considerações finais devem evidenciar a(s) solução(ões) do problema que motivou a realização do trabalho, segundo os resultados obtidos e declarados na seção anterior. Esclarecer aqui se os objetivos propostos foram atendidos.</w:t>
      </w:r>
      <w:r>
        <w:rPr>
          <w:rFonts w:ascii="Times New Roman" w:hAnsi="Times New Roman"/>
          <w:sz w:val="24"/>
          <w:szCs w:val="24"/>
        </w:rPr>
      </w:r>
    </w:p>
    <w:p>
      <w:pPr>
        <w:pStyle w:val="729"/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729"/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Palavras-chaves</w:t>
      </w:r>
      <w:r>
        <w:rPr>
          <w:rFonts w:ascii="Times New Roman" w:hAnsi="Times New Roman"/>
          <w:sz w:val="24"/>
          <w:szCs w:val="24"/>
        </w:rPr>
        <w:t xml:space="preserve">: Máximo 4 palavras separadas com ponto e vírgula (;).</w:t>
      </w:r>
      <w:r>
        <w:rPr>
          <w:rFonts w:ascii="Times New Roman" w:hAnsi="Times New Roman"/>
          <w:sz w:val="24"/>
          <w:szCs w:val="24"/>
        </w:rPr>
      </w:r>
    </w:p>
    <w:p>
      <w:pPr>
        <w:pStyle w:val="729"/>
        <w:pBdr/>
        <w:spacing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707"/>
        <w:widowControl w:val="false"/>
        <w:pBdr/>
        <w:spacing w:after="0" w:before="0" w:line="240" w:lineRule="auto"/>
        <w:ind w:right="0" w:firstLine="0"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Referências</w:t>
      </w:r>
      <w:r>
        <w:rPr>
          <w:rFonts w:ascii="Times New Roman" w:hAnsi="Times New Roman"/>
          <w:sz w:val="24"/>
          <w:szCs w:val="24"/>
        </w:rPr>
      </w:r>
    </w:p>
    <w:p>
      <w:pPr>
        <w:pStyle w:val="726"/>
        <w:widowControl w:val="true"/>
        <w:pBdr/>
        <w:spacing w:after="0" w:before="62" w:line="240" w:lineRule="auto"/>
        <w:ind w:right="0" w:firstLine="0"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Inserir referências (</w:t>
      </w:r>
      <w:r>
        <w:rPr>
          <w:rFonts w:ascii="Times New Roman" w:hAnsi="Times New Roman"/>
          <w:b/>
          <w:bCs/>
          <w:spacing w:val="-2"/>
          <w:sz w:val="24"/>
          <w:szCs w:val="24"/>
          <w:highlight w:val="yellow"/>
        </w:rPr>
        <w:t xml:space="preserve">mínimo de 3 referências e máximo de 8 referências</w:t>
      </w:r>
      <w:r>
        <w:rPr>
          <w:rFonts w:ascii="Times New Roman" w:hAnsi="Times New Roman"/>
          <w:spacing w:val="-2"/>
          <w:sz w:val="24"/>
          <w:szCs w:val="24"/>
        </w:rPr>
        <w:t xml:space="preserve">) em ordem alfabética, de acordo com a NBR 6023 da ABNT. As referências deverão estar indicadas em espaço simples, alinhadas à margem esquerda, utilizando do negrito para</w:t>
      </w:r>
      <w:r>
        <w:rPr>
          <w:rFonts w:ascii="Times New Roman" w:hAnsi="Times New Roman"/>
          <w:spacing w:val="-2"/>
          <w:sz w:val="24"/>
          <w:szCs w:val="24"/>
        </w:rPr>
        <w:t xml:space="preserve"> destacar nome dos livros, nomes de revistas e portais, número de processos, nome de casos etc. No caso de se tratar de material disponível on-line, indicar o link sem o uso de &lt; &gt;, assim como a data de acesso no formato dia, mês e ano (ex.: 31 jul. 2021).</w:t>
      </w:r>
      <w:r>
        <w:rPr>
          <w:rFonts w:ascii="Times New Roman" w:hAnsi="Times New Roman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p>
      <w:pPr>
        <w:pStyle w:val="706"/>
        <w:widowControl w:val="true"/>
        <w:pBdr/>
        <w:spacing w:after="0" w:before="62" w:line="240" w:lineRule="auto"/>
        <w:ind w:right="0" w:firstLine="0" w:left="57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</w:r>
      <w:r>
        <w:rPr>
          <w:rFonts w:ascii="Times New Roman" w:hAnsi="Times New Roman"/>
          <w:spacing w:val="-2"/>
          <w:sz w:val="24"/>
          <w:szCs w:val="24"/>
        </w:rPr>
      </w:r>
    </w:p>
    <w:sectPr>
      <w:footnotePr>
        <w:numFmt w:val="decimal"/>
      </w:footnotePr>
      <w:endnotePr/>
      <w:type w:val="nextPage"/>
      <w:pgSz w:h="16838" w:orient="portrait" w:w="11906"/>
      <w:pgMar w:top="1760" w:right="740" w:bottom="280" w:left="112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alibri">
    <w:panose1 w:val="020F0502020204030204"/>
  </w:font>
  <w:font w:name="Times New Roman">
    <w:panose1 w:val="02020603050405020304"/>
  </w:font>
  <w:font w:name="Microsoft YaHei">
    <w:panose1 w:val="020B0503020204020204"/>
  </w:font>
  <w:font w:name="Liberation Sans">
    <w:panose1 w:val="020B0604020202020204"/>
  </w:font>
  <w:font w:name="Arial MT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sz w:val="12"/>
        </w:rPr>
      </w:pPr>
      <w:r>
        <w:separator/>
      </w:r>
      <w:r>
        <w:rPr>
          <w:sz w:val="12"/>
        </w:rPr>
      </w:r>
    </w:p>
  </w:footnote>
  <w:footnote w:type="continuationSeparator" w:id="0">
    <w:p>
      <w:pPr>
        <w:pBdr/>
        <w:spacing/>
        <w:ind/>
        <w:rPr>
          <w:sz w:val="12"/>
        </w:rPr>
      </w:pPr>
      <w:r>
        <w:continuationSeparator/>
      </w:r>
      <w:r>
        <w:rPr>
          <w:sz w:val="12"/>
        </w:rPr>
      </w:r>
    </w:p>
  </w:footnote>
  <w:footnote w:id="2">
    <w:p>
      <w:pPr>
        <w:pStyle w:val="728"/>
        <w:pBdr/>
        <w:spacing/>
        <w:ind/>
        <w:rPr>
          <w:rFonts w:ascii="Times New Roman" w:hAnsi="Times New Roman" w:cs="Times New Roman"/>
        </w:rPr>
      </w:pPr>
      <w:r>
        <w:rPr>
          <w:rStyle w:val="711"/>
          <w:rFonts w:ascii="Times New Roman" w:hAnsi="Times New Roman" w:eastAsia="Times New Roman" w:cs="Times New Roman"/>
        </w:rPr>
        <w:footnoteRef/>
      </w:r>
      <w:r>
        <w:rPr>
          <w:rFonts w:ascii="Times New Roman" w:hAnsi="Times New Roman" w:eastAsia="Times New Roman" w:cs="Times New Roman"/>
        </w:rPr>
        <w:tab/>
        <w:t xml:space="preserve"> </w:t>
      </w:r>
      <w:r>
        <w:rPr>
          <w:rFonts w:ascii="Times New Roman" w:hAnsi="Times New Roman" w:eastAsia="Times New Roman" w:cs="Times New Roman"/>
        </w:rPr>
        <w:t xml:space="preserve">Grau máximo de formação. Instituição de filiação. Entidade financiadora no caso dos bolsistas. </w:t>
      </w:r>
      <w:r>
        <w:rPr>
          <w:rFonts w:ascii="Times New Roman" w:hAnsi="Times New Roman" w:eastAsia="Times New Roman" w:cs="Times New Roman"/>
          <w:i/>
          <w:iCs/>
          <w:lang w:val="pt-BR"/>
        </w:rPr>
        <w:t xml:space="preserve">E-</w:t>
      </w:r>
      <w:r>
        <w:rPr>
          <w:rFonts w:ascii="Times New Roman" w:hAnsi="Times New Roman" w:eastAsia="Times New Roman" w:cs="Times New Roman"/>
          <w:i/>
          <w:iCs/>
        </w:rPr>
        <w:t xml:space="preserve">mail</w:t>
      </w:r>
      <w:r>
        <w:rPr>
          <w:rFonts w:ascii="Times New Roman" w:hAnsi="Times New Roman" w:eastAsia="Times New Roman" w:cs="Times New Roman"/>
        </w:rPr>
      </w:r>
    </w:p>
  </w:footnote>
  <w:footnote w:id="3">
    <w:p>
      <w:pPr>
        <w:pStyle w:val="728"/>
        <w:pBdr/>
        <w:spacing/>
        <w:ind/>
        <w:rPr>
          <w:rFonts w:ascii="Times New Roman" w:hAnsi="Times New Roman" w:cs="Times New Roman"/>
        </w:rPr>
      </w:pPr>
      <w:r>
        <w:rPr>
          <w:rStyle w:val="711"/>
          <w:rFonts w:ascii="Times New Roman" w:hAnsi="Times New Roman" w:eastAsia="Times New Roman" w:cs="Times New Roman"/>
        </w:rPr>
        <w:footnoteRef/>
      </w:r>
      <w:r>
        <w:rPr>
          <w:rFonts w:ascii="Times New Roman" w:hAnsi="Times New Roman" w:eastAsia="Times New Roman" w:cs="Times New Roman"/>
        </w:rPr>
        <w:tab/>
        <w:t xml:space="preserve"> </w:t>
      </w:r>
      <w:r>
        <w:rPr>
          <w:rFonts w:ascii="Times New Roman" w:hAnsi="Times New Roman" w:eastAsia="Times New Roman" w:cs="Times New Roman"/>
        </w:rPr>
        <w:t xml:space="preserve">Grau máximo de formação. Instituição de filiação. Entidade financiadora no caso dos bolsistas. </w:t>
      </w:r>
      <w:r>
        <w:rPr>
          <w:rFonts w:ascii="Times New Roman" w:hAnsi="Times New Roman" w:eastAsia="Times New Roman" w:cs="Times New Roman"/>
          <w:i/>
          <w:iCs/>
        </w:rPr>
        <w:t xml:space="preserve">E-mail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eastAsia="Times New Roman" w:cs="Times New Roman"/>
        </w:rPr>
      </w:r>
    </w:p>
  </w:footnote>
  <w:footnote w:id="4">
    <w:p>
      <w:pPr>
        <w:pStyle w:val="728"/>
        <w:pBdr/>
        <w:spacing/>
        <w:ind/>
        <w:rPr>
          <w:rFonts w:ascii="Times New Roman" w:hAnsi="Times New Roman" w:cs="Times New Roman"/>
        </w:rPr>
      </w:pPr>
      <w:r>
        <w:rPr>
          <w:rStyle w:val="711"/>
          <w:rFonts w:ascii="Times New Roman" w:hAnsi="Times New Roman" w:eastAsia="Times New Roman" w:cs="Times New Roman"/>
        </w:rPr>
        <w:footnoteRef/>
      </w:r>
      <w:r>
        <w:rPr>
          <w:rFonts w:ascii="Times New Roman" w:hAnsi="Times New Roman" w:eastAsia="Times New Roman" w:cs="Times New Roman"/>
        </w:rPr>
        <w:tab/>
        <w:t xml:space="preserve"> </w:t>
      </w:r>
      <w:r>
        <w:rPr>
          <w:rFonts w:ascii="Times New Roman" w:hAnsi="Times New Roman" w:eastAsia="Times New Roman" w:cs="Times New Roman"/>
        </w:rPr>
        <w:t xml:space="preserve">Grau máximo de formação. Instituição de filiação. Entidade financiadora no caso dos bolsistas. </w:t>
      </w:r>
      <w:r>
        <w:rPr>
          <w:rFonts w:ascii="Times New Roman" w:hAnsi="Times New Roman" w:eastAsia="Times New Roman" w:cs="Times New Roman"/>
          <w:i/>
          <w:iCs/>
        </w:rPr>
        <w:t xml:space="preserve">E-mail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eastAsia="Times New Roman" w:cs="Times New Roman"/>
        </w:rPr>
      </w:r>
    </w:p>
  </w:footnote>
  <w:footnote w:id="5">
    <w:p>
      <w:pPr>
        <w:pStyle w:val="728"/>
        <w:pBdr/>
        <w:spacing/>
        <w:ind/>
        <w:rPr>
          <w:rFonts w:ascii="Times New Roman" w:hAnsi="Times New Roman" w:cs="Times New Roman"/>
        </w:rPr>
      </w:pPr>
      <w:r>
        <w:rPr>
          <w:rStyle w:val="711"/>
          <w:rFonts w:ascii="Times New Roman" w:hAnsi="Times New Roman" w:eastAsia="Times New Roman" w:cs="Times New Roman"/>
        </w:rPr>
        <w:footnoteRef/>
      </w:r>
      <w:r>
        <w:rPr>
          <w:rFonts w:ascii="Times New Roman" w:hAnsi="Times New Roman" w:eastAsia="Times New Roman" w:cs="Times New Roman"/>
        </w:rPr>
        <w:tab/>
        <w:t xml:space="preserve"> </w:t>
      </w:r>
      <w:r>
        <w:rPr>
          <w:rFonts w:ascii="Times New Roman" w:hAnsi="Times New Roman" w:eastAsia="Times New Roman" w:cs="Times New Roman"/>
        </w:rPr>
        <w:t xml:space="preserve">Grau máximo de formação. Instituição de filiação. Entidade financiadora no caso dos bolsistas. </w:t>
      </w:r>
      <w:r>
        <w:rPr>
          <w:rFonts w:ascii="Times New Roman" w:hAnsi="Times New Roman" w:eastAsia="Times New Roman" w:cs="Times New Roman"/>
          <w:i/>
          <w:iCs/>
          <w:lang w:val="es-ES"/>
        </w:rPr>
        <w:t xml:space="preserve">Lattes</w:t>
      </w:r>
      <w:r>
        <w:rPr>
          <w:rFonts w:ascii="Times New Roman" w:hAnsi="Times New Roman" w:eastAsia="Times New Roman" w:cs="Times New Roman"/>
          <w:lang w:val="es-ES"/>
        </w:rPr>
        <w:t xml:space="preserve"> ou </w:t>
      </w:r>
      <w:r>
        <w:rPr>
          <w:rFonts w:ascii="Times New Roman" w:hAnsi="Times New Roman" w:eastAsia="Times New Roman" w:cs="Times New Roman"/>
          <w:i/>
          <w:iCs/>
          <w:lang w:val="es-ES"/>
        </w:rPr>
        <w:t xml:space="preserve">E-mail</w:t>
      </w:r>
      <w:r>
        <w:rPr>
          <w:rFonts w:ascii="Times New Roman" w:hAnsi="Times New Roman" w:eastAsia="Times New Roman" w:cs="Times New Roman"/>
          <w:lang w:val="es-ES"/>
        </w:rPr>
        <w:t xml:space="preserve">.</w:t>
      </w:r>
      <w:r>
        <w:rPr>
          <w:rFonts w:ascii="Times New Roman" w:hAnsi="Times New Roman" w:cs="Times New Roman"/>
        </w:rPr>
      </w:r>
    </w:p>
    <w:p>
      <w:pPr>
        <w:pStyle w:val="728"/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728"/>
        <w:pBdr/>
        <w:spacing/>
        <w:ind/>
        <w:rPr>
          <w:lang w:val="es-ES"/>
        </w:rPr>
      </w:pPr>
      <w:r/>
      <w:r>
        <w:rPr>
          <w:lang w:val="es-ES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470"/>
      </w:pPr>
      <w:rPr>
        <w:rFonts w:ascii="Arial" w:hAnsi="Arial" w:eastAsia="Arial" w:cs="Arial"/>
        <w:b/>
        <w:bCs/>
        <w:i w:val="0"/>
        <w:iCs w:val="0"/>
        <w:spacing w:val="0"/>
        <w:sz w:val="24"/>
        <w:szCs w:val="24"/>
        <w:lang w:val="pt-PT" w:eastAsia="en-US" w:bidi="ar-SA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570" w:left="1250"/>
      </w:pPr>
      <w:rPr>
        <w:spacing w:val="-14"/>
        <w:lang w:val="pt-PT" w:eastAsia="en-US" w:bidi="ar-SA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570" w:left="1260"/>
      </w:pPr>
      <w:rPr>
        <w:rFonts w:hint="default" w:ascii="Symbol" w:hAnsi="Symbol" w:cs="Symbol"/>
        <w:lang w:val="pt-PT" w:eastAsia="en-US" w:bidi="ar-SA"/>
      </w:rPr>
      <w:start w:val="0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570" w:left="2360"/>
      </w:pPr>
      <w:rPr>
        <w:rFonts w:hint="default" w:ascii="Symbol" w:hAnsi="Symbol" w:cs="Symbol"/>
        <w:lang w:val="pt-PT" w:eastAsia="en-US" w:bidi="ar-SA"/>
      </w:rPr>
      <w:start w:val="0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570" w:left="3460"/>
      </w:pPr>
      <w:rPr>
        <w:rFonts w:hint="default" w:ascii="Symbol" w:hAnsi="Symbol" w:cs="Symbol"/>
        <w:lang w:val="pt-PT" w:eastAsia="en-US" w:bidi="ar-SA"/>
      </w:rPr>
      <w:start w:val="0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570" w:left="4560"/>
      </w:pPr>
      <w:rPr>
        <w:rFonts w:hint="default" w:ascii="Symbol" w:hAnsi="Symbol" w:cs="Symbol"/>
        <w:lang w:val="pt-PT" w:eastAsia="en-US" w:bidi="ar-SA"/>
      </w:rPr>
      <w:start w:val="0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570" w:left="5660"/>
      </w:pPr>
      <w:rPr>
        <w:rFonts w:hint="default" w:ascii="Symbol" w:hAnsi="Symbol" w:cs="Symbol"/>
        <w:lang w:val="pt-PT" w:eastAsia="en-US" w:bidi="ar-SA"/>
      </w:rPr>
      <w:start w:val="0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570" w:left="6760"/>
      </w:pPr>
      <w:rPr>
        <w:rFonts w:hint="default" w:ascii="Symbol" w:hAnsi="Symbol" w:cs="Symbol"/>
        <w:lang w:val="pt-PT" w:eastAsia="en-US" w:bidi="ar-SA"/>
      </w:rPr>
      <w:start w:val="0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570" w:left="7860"/>
      </w:pPr>
      <w:rPr>
        <w:rFonts w:hint="default" w:ascii="Symbol" w:hAnsi="Symbol" w:cs="Symbol"/>
        <w:lang w:val="pt-PT" w:eastAsia="en-US" w:bidi="ar-SA"/>
      </w:rPr>
      <w:start w:val="0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%1-"/>
      <w:numFmt w:val="decimal"/>
      <w:pPr>
        <w:pBdr/>
        <w:tabs>
          <w:tab w:val="num" w:leader="none" w:pos="0"/>
        </w:tabs>
        <w:spacing/>
        <w:ind w:hanging="360" w:left="720"/>
      </w:pPr>
      <w:rPr>
        <w:b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-"/>
      <w:numFmt w:val="decimal"/>
      <w:pPr>
        <w:pBdr/>
        <w:tabs>
          <w:tab w:val="num" w:leader="none" w:pos="0"/>
        </w:tabs>
        <w:spacing/>
        <w:ind w:hanging="360" w:left="720"/>
      </w:pPr>
      <w:rPr>
        <w:b/>
        <w:bCs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9"/>
    <w:link w:val="70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9"/>
    <w:link w:val="70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06"/>
    <w:next w:val="70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09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06"/>
    <w:next w:val="70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0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6"/>
    <w:next w:val="70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6"/>
    <w:next w:val="70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6"/>
    <w:next w:val="70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6"/>
    <w:next w:val="70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6"/>
    <w:next w:val="70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35">
    <w:name w:val="Title Char"/>
    <w:basedOn w:val="709"/>
    <w:link w:val="720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06"/>
    <w:next w:val="70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0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06"/>
    <w:next w:val="70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06"/>
    <w:next w:val="70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09"/>
    <w:link w:val="725"/>
    <w:uiPriority w:val="99"/>
    <w:pPr>
      <w:pBdr/>
      <w:spacing/>
      <w:ind/>
    </w:pPr>
  </w:style>
  <w:style w:type="paragraph" w:styleId="44">
    <w:name w:val="Footer"/>
    <w:basedOn w:val="70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709"/>
    <w:link w:val="44"/>
    <w:uiPriority w:val="99"/>
    <w:pPr>
      <w:pBdr/>
      <w:spacing/>
      <w:ind/>
    </w:pPr>
  </w:style>
  <w:style w:type="character" w:styleId="47">
    <w:name w:val="Caption Char"/>
    <w:basedOn w:val="718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728"/>
    <w:uiPriority w:val="99"/>
    <w:pPr>
      <w:pBdr/>
      <w:spacing/>
      <w:ind/>
    </w:pPr>
    <w:rPr>
      <w:sz w:val="18"/>
    </w:rPr>
  </w:style>
  <w:style w:type="paragraph" w:styleId="178">
    <w:name w:val="endnote text"/>
    <w:basedOn w:val="70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paragraph" w:styleId="181">
    <w:name w:val="toc 1"/>
    <w:basedOn w:val="706"/>
    <w:next w:val="70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06"/>
    <w:next w:val="70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06"/>
    <w:next w:val="70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06"/>
    <w:next w:val="70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06"/>
    <w:next w:val="70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06"/>
    <w:next w:val="70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06"/>
    <w:next w:val="70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06"/>
    <w:next w:val="70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06"/>
    <w:next w:val="70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06"/>
    <w:next w:val="706"/>
    <w:uiPriority w:val="99"/>
    <w:unhideWhenUsed/>
    <w:pPr>
      <w:pBdr/>
      <w:spacing w:after="0" w:afterAutospacing="0"/>
      <w:ind/>
    </w:pPr>
  </w:style>
  <w:style w:type="paragraph" w:styleId="706" w:default="1">
    <w:name w:val="Normal"/>
    <w:uiPriority w:val="1"/>
    <w:qFormat/>
    <w:pPr>
      <w:widowControl w:val="false"/>
      <w:pBdr/>
      <w:spacing w:after="0" w:before="0" w:line="240" w:lineRule="auto"/>
      <w:ind w:right="0" w:left="0"/>
      <w:jc w:val="left"/>
    </w:pPr>
    <w:rPr>
      <w:rFonts w:ascii="Arial MT" w:hAnsi="Arial MT" w:eastAsia="Arial MT" w:cs="Arial MT"/>
      <w:color w:val="auto"/>
      <w:sz w:val="22"/>
      <w:szCs w:val="22"/>
      <w:lang w:val="pt-PT" w:eastAsia="en-US" w:bidi="ar-SA"/>
    </w:rPr>
  </w:style>
  <w:style w:type="paragraph" w:styleId="707">
    <w:name w:val="Heading 1"/>
    <w:basedOn w:val="706"/>
    <w:uiPriority w:val="1"/>
    <w:qFormat/>
    <w:pPr>
      <w:pBdr/>
      <w:spacing/>
      <w:ind w:left="562"/>
      <w:jc w:val="center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708">
    <w:name w:val="Heading 2"/>
    <w:basedOn w:val="706"/>
    <w:uiPriority w:val="1"/>
    <w:qFormat/>
    <w:pPr>
      <w:pBdr/>
      <w:spacing/>
      <w:ind w:left="12"/>
      <w:jc w:val="center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70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0">
    <w:name w:val="Hyperlink"/>
    <w:pPr>
      <w:pBdr/>
      <w:spacing/>
      <w:ind/>
    </w:pPr>
    <w:rPr>
      <w:color w:val="000080"/>
      <w:u w:val="single"/>
    </w:rPr>
  </w:style>
  <w:style w:type="character" w:styleId="711">
    <w:name w:val="Caracteres de nota de rodapé"/>
    <w:qFormat/>
    <w:pPr>
      <w:pBdr/>
      <w:spacing/>
      <w:ind/>
    </w:pPr>
    <w:rPr>
      <w:vertAlign w:val="superscript"/>
    </w:rPr>
  </w:style>
  <w:style w:type="character" w:styleId="712">
    <w:name w:val="footnote reference"/>
    <w:pPr>
      <w:pBdr/>
      <w:spacing/>
      <w:ind/>
    </w:pPr>
    <w:rPr>
      <w:vertAlign w:val="superscript"/>
    </w:rPr>
  </w:style>
  <w:style w:type="character" w:styleId="713">
    <w:name w:val="Caracteres de nota de fim"/>
    <w:qFormat/>
    <w:pPr>
      <w:pBdr/>
      <w:spacing/>
      <w:ind/>
    </w:pPr>
    <w:rPr>
      <w:vertAlign w:val="superscript"/>
    </w:rPr>
  </w:style>
  <w:style w:type="character" w:styleId="714">
    <w:name w:val="endnote reference"/>
    <w:pPr>
      <w:pBdr/>
      <w:spacing/>
      <w:ind/>
    </w:pPr>
    <w:rPr>
      <w:vertAlign w:val="superscript"/>
    </w:rPr>
  </w:style>
  <w:style w:type="paragraph" w:styleId="715">
    <w:name w:val="Título"/>
    <w:basedOn w:val="706"/>
    <w:next w:val="716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716">
    <w:name w:val="Body Text"/>
    <w:basedOn w:val="706"/>
    <w:uiPriority w:val="1"/>
    <w:qFormat/>
    <w:pPr>
      <w:pBdr/>
      <w:spacing/>
      <w:ind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717">
    <w:name w:val="List"/>
    <w:basedOn w:val="716"/>
    <w:pPr>
      <w:pBdr/>
      <w:spacing/>
      <w:ind/>
    </w:pPr>
    <w:rPr>
      <w:rFonts w:cs="Arial"/>
    </w:rPr>
  </w:style>
  <w:style w:type="paragraph" w:styleId="718">
    <w:name w:val="Caption"/>
    <w:basedOn w:val="706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719">
    <w:name w:val="Índice"/>
    <w:basedOn w:val="706"/>
    <w:qFormat/>
    <w:pPr>
      <w:suppressLineNumbers w:val="true"/>
      <w:pBdr/>
      <w:spacing/>
      <w:ind/>
    </w:pPr>
    <w:rPr>
      <w:rFonts w:cs="Arial"/>
    </w:rPr>
  </w:style>
  <w:style w:type="paragraph" w:styleId="720">
    <w:name w:val="Title"/>
    <w:basedOn w:val="706"/>
    <w:uiPriority w:val="1"/>
    <w:qFormat/>
    <w:pPr>
      <w:pBdr/>
      <w:spacing w:after="0" w:before="6"/>
      <w:ind w:right="18"/>
      <w:jc w:val="center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type="paragraph" w:styleId="721">
    <w:name w:val="List Paragraph"/>
    <w:basedOn w:val="706"/>
    <w:uiPriority w:val="1"/>
    <w:qFormat/>
    <w:pPr>
      <w:pBdr/>
      <w:spacing/>
      <w:ind w:hanging="360" w:left="470"/>
      <w:jc w:val="both"/>
    </w:pPr>
    <w:rPr>
      <w:rFonts w:ascii="Arial MT" w:hAnsi="Arial MT" w:eastAsia="Arial MT" w:cs="Arial MT"/>
      <w:lang w:val="pt-PT" w:eastAsia="en-US" w:bidi="ar-SA"/>
    </w:rPr>
  </w:style>
  <w:style w:type="paragraph" w:styleId="722">
    <w:name w:val="Table Paragraph"/>
    <w:basedOn w:val="706"/>
    <w:uiPriority w:val="1"/>
    <w:qFormat/>
    <w:pPr>
      <w:pBdr/>
      <w:spacing/>
      <w:ind/>
    </w:pPr>
    <w:rPr>
      <w:lang w:val="pt-PT" w:eastAsia="en-US" w:bidi="ar-SA"/>
    </w:rPr>
  </w:style>
  <w:style w:type="paragraph" w:styleId="723">
    <w:name w:val="Conteúdo do quadro"/>
    <w:basedOn w:val="706"/>
    <w:qFormat/>
    <w:pPr>
      <w:pBdr/>
      <w:spacing/>
      <w:ind/>
    </w:pPr>
  </w:style>
  <w:style w:type="paragraph" w:styleId="724">
    <w:name w:val="Cabeçalho e Rodapé"/>
    <w:basedOn w:val="706"/>
    <w:qFormat/>
    <w:pPr>
      <w:suppressLineNumbers w:val="true"/>
      <w:pBdr/>
      <w:tabs>
        <w:tab w:val="clear" w:leader="none" w:pos="720"/>
        <w:tab w:val="center" w:leader="none" w:pos="5023"/>
        <w:tab w:val="right" w:leader="none" w:pos="10046"/>
      </w:tabs>
      <w:spacing/>
      <w:ind/>
    </w:pPr>
  </w:style>
  <w:style w:type="paragraph" w:styleId="725">
    <w:name w:val="Header"/>
    <w:basedOn w:val="724"/>
    <w:pPr>
      <w:suppressLineNumbers w:val="true"/>
      <w:pBdr/>
      <w:spacing/>
      <w:ind/>
    </w:pPr>
  </w:style>
  <w:style w:type="paragraph" w:styleId="726">
    <w:name w:val="Bibliography"/>
    <w:next w:val="706"/>
    <w:qFormat/>
    <w:pPr>
      <w:widowControl w:val="true"/>
      <w:pBdr/>
      <w:spacing w:after="240" w:before="0" w:line="240" w:lineRule="auto"/>
      <w:ind/>
      <w:jc w:val="left"/>
    </w:pPr>
    <w:rPr>
      <w:rFonts w:ascii="Times New Roman" w:hAnsi="Times New Roman" w:eastAsia="Calibri" w:cs="Times New Roman" w:eastAsiaTheme="minorHAnsi"/>
      <w:color w:val="auto"/>
      <w:sz w:val="24"/>
      <w:szCs w:val="24"/>
      <w:lang w:val="en-US" w:eastAsia="en-US" w:bidi="ar-SA"/>
    </w:rPr>
  </w:style>
  <w:style w:type="paragraph" w:styleId="727">
    <w:name w:val="Autoria"/>
    <w:qFormat/>
    <w:pPr>
      <w:widowControl w:val="true"/>
      <w:pBdr/>
      <w:spacing w:after="0" w:before="0" w:line="360" w:lineRule="auto"/>
      <w:ind/>
      <w:jc w:val="right"/>
    </w:pPr>
    <w:rPr>
      <w:rFonts w:ascii="Times New Roman" w:hAnsi="Times New Roman" w:eastAsia="Calibri" w:cs="Times New Roman" w:eastAsiaTheme="minorHAnsi"/>
      <w:color w:val="auto"/>
      <w:sz w:val="24"/>
      <w:szCs w:val="24"/>
      <w:lang w:val="en-US" w:eastAsia="en-US" w:bidi="ar-SA"/>
    </w:rPr>
  </w:style>
  <w:style w:type="paragraph" w:styleId="728">
    <w:name w:val="footnote text"/>
    <w:basedOn w:val="706"/>
    <w:pPr>
      <w:suppressLineNumbers w:val="true"/>
      <w:pBdr/>
      <w:spacing/>
      <w:ind w:hanging="340" w:left="340"/>
    </w:pPr>
    <w:rPr>
      <w:sz w:val="20"/>
      <w:szCs w:val="20"/>
    </w:rPr>
  </w:style>
  <w:style w:type="paragraph" w:styleId="729">
    <w:name w:val="No Spacing"/>
    <w:basedOn w:val="706"/>
    <w:qFormat/>
    <w:pPr>
      <w:pBdr/>
      <w:spacing w:line="240" w:lineRule="auto"/>
      <w:ind w:firstLine="0"/>
    </w:pPr>
  </w:style>
  <w:style w:type="numbering" w:styleId="730" w:default="1">
    <w:name w:val="No List"/>
    <w:uiPriority w:val="99"/>
    <w:semiHidden/>
    <w:unhideWhenUsed/>
    <w:qFormat/>
    <w:pPr>
      <w:pBdr/>
      <w:spacing/>
      <w:ind/>
    </w:pPr>
  </w:style>
  <w:style w:type="table" w:styleId="731" w:default="1">
    <w:name w:val="Table Normal"/>
    <w:uiPriority w:val="2"/>
    <w:semiHidden/>
    <w:unhideWhenUsed/>
    <w:qFormat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EDITAL XXII CONGRESSO DIREITO 2022 .docx</dc:title>
  <dc:subject/>
  <dc:creator/>
  <dc:description/>
  <dc:language>pt-BR</dc:language>
  <cp:revision>7</cp:revision>
  <dcterms:created xsi:type="dcterms:W3CDTF">2024-09-14T17:16:49Z</dcterms:created>
  <dcterms:modified xsi:type="dcterms:W3CDTF">2024-10-08T17:41:20Z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m102 Google Docs Renderer</vt:lpwstr>
  </property>
</Properties>
</file>