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Um tutorial completo sobre modelagem baseada em árvores de decisão (códigos R e Python)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Understanding the Bias-Variance Tradeoff</w:t>
        </w:r>
      </w:hyperlink>
      <w:r w:rsidDel="00000000" w:rsidR="00000000" w:rsidRPr="00000000">
        <w:rPr>
          <w:rtl w:val="0"/>
        </w:rPr>
        <w:t xml:space="preserve">  (Bias and variance)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Aprendizado de Máquina Conceitos e Definições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Stable and unstable classifiers (page 12)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https://blogs.sas.com/content/sgf/2017/03/10/are-ensemble-classifiers-always-better-than-single-classifiers/</w:t>
        </w:r>
      </w:hyperlink>
      <w:r w:rsidDel="00000000" w:rsidR="00000000" w:rsidRPr="00000000">
        <w:rPr>
          <w:rtl w:val="0"/>
        </w:rPr>
        <w:t xml:space="preserve"> (Single classifier vs ensemble learning)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https://www.analyticsvidhya.com/blog/2015/09/questions-ensemble-modeling/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(Single classifier vs ensemble learning)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https://ieeexplore.ieee.org/stamp/stamp.jsp?tp=&amp;arnumber=5946119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(Single classifier vs ensemble learning)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Ensemble Methods in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(types of ensemble)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eeexplore.ieee.org/stamp/stamp.jsp?tp=&amp;arnumber=5946119" TargetMode="External"/><Relationship Id="rId10" Type="http://schemas.openxmlformats.org/officeDocument/2006/relationships/hyperlink" Target="https://www.analyticsvidhya.com/blog/2015/09/questions-ensemble-modeling/" TargetMode="External"/><Relationship Id="rId12" Type="http://schemas.openxmlformats.org/officeDocument/2006/relationships/hyperlink" Target="https://web.engr.oregonstate.edu/~tgd/publications/mcs-ensembles.pdf" TargetMode="External"/><Relationship Id="rId9" Type="http://schemas.openxmlformats.org/officeDocument/2006/relationships/hyperlink" Target="https://blogs.sas.com/content/sgf/2017/03/10/are-ensemble-classifiers-always-better-than-single-classifi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ooo.pro/insights/um-tutorial-completo-sobre-a-modelagem-baseada-em-tree-arvore-do-zero-em-r-python/" TargetMode="External"/><Relationship Id="rId7" Type="http://schemas.openxmlformats.org/officeDocument/2006/relationships/hyperlink" Target="http://scott.fortmann-roe.com/docs/BiasVariance.html" TargetMode="External"/><Relationship Id="rId8" Type="http://schemas.openxmlformats.org/officeDocument/2006/relationships/hyperlink" Target="http://dcm.ffclrp.usp.br/~augusto/teaching/ami/AM-I-Conceitos-Definico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