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B659" w14:textId="69D48426" w:rsidR="009300DF" w:rsidRDefault="44B55E33" w:rsidP="50C0E63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color w:val="000000" w:themeColor="text1"/>
        </w:rPr>
      </w:pPr>
      <w:r w:rsidRPr="50C0E630">
        <w:rPr>
          <w:rFonts w:ascii="Arial" w:eastAsia="Arial" w:hAnsi="Arial" w:cs="Arial"/>
          <w:b/>
          <w:bCs/>
          <w:color w:val="000000" w:themeColor="text1"/>
        </w:rPr>
        <w:t xml:space="preserve">Enunciado: </w:t>
      </w:r>
      <w:r w:rsidR="00DB584E">
        <w:rPr>
          <w:rFonts w:ascii="Segoe UI" w:hAnsi="Segoe UI" w:cs="Segoe UI"/>
          <w:color w:val="0E1116"/>
          <w:shd w:val="clear" w:color="auto" w:fill="FFFFFF"/>
        </w:rPr>
        <w:t>Neste problema, deve-se ler o código de uma peça 1, o número de peças 1, o valor unitário de cada peça 1, o código de uma peça 2, o número de peças 2 e o valor unitário de cada peça 2. Após, calcule e mostre o valor a ser pago.</w:t>
      </w:r>
    </w:p>
    <w:p w14:paraId="1A2D7044" w14:textId="77777777" w:rsidR="6BFA9E51" w:rsidRDefault="6BFA9E51" w:rsidP="6BFA9E51">
      <w:pPr>
        <w:rPr>
          <w:rFonts w:ascii="Arial" w:eastAsia="Arial" w:hAnsi="Arial" w:cs="Arial"/>
          <w:color w:val="000000" w:themeColor="text1"/>
        </w:rPr>
      </w:pPr>
    </w:p>
    <w:tbl>
      <w:tblPr>
        <w:tblW w:w="15788" w:type="dxa"/>
        <w:tblLayout w:type="fixed"/>
        <w:tblLook w:val="0600" w:firstRow="0" w:lastRow="0" w:firstColumn="0" w:lastColumn="0" w:noHBand="1" w:noVBand="1"/>
      </w:tblPr>
      <w:tblGrid>
        <w:gridCol w:w="8137"/>
        <w:gridCol w:w="1275"/>
        <w:gridCol w:w="6376"/>
      </w:tblGrid>
      <w:tr w:rsidR="009300DF" w14:paraId="041D5D6B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5C38A4F6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EXERCÍCIO:                                   EQUIPE:</w:t>
            </w:r>
            <w:r w:rsidR="1191374A" w:rsidRPr="47DF7E0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9300DF" w14:paraId="03BC3DEC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595827F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 ANÁLISE: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informe se na descrição do problema encontram-se todos os elementos necessários para sua solução.</w:t>
            </w:r>
          </w:p>
        </w:tc>
      </w:tr>
      <w:tr w:rsidR="009300DF" w14:paraId="7BCD0355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67A03CE8" w14:textId="4A6E60F6" w:rsidR="009300DF" w:rsidRDefault="00DB58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ler o código de uma peça 1, o número de peças 1, o valor unitário de cada peça 1, o código de uma peça 2, o número de peças 2 e o valor unitário de cada peça 2.  Calcule e mostre o valor a ser pago</w:t>
            </w:r>
          </w:p>
          <w:p w14:paraId="094D76A3" w14:textId="77777777" w:rsidR="009300DF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00DF" w14:paraId="6C86E9A1" w14:textId="77777777" w:rsidTr="0BCA0861">
        <w:trPr>
          <w:trHeight w:val="32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305D5F5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ENTRADAS: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identifique e descreva os dados ou recursos DISPONÍVEIS OU NECESSÁRIOS para a solução do processo.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1EDD812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SAÍDAS: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identifique e descreva os RESULTADOS desejados para o processo.</w:t>
            </w:r>
          </w:p>
        </w:tc>
      </w:tr>
      <w:tr w:rsidR="009300DF" w14:paraId="1829C069" w14:textId="77777777" w:rsidTr="0BCA0861">
        <w:trPr>
          <w:trHeight w:val="100"/>
        </w:trPr>
        <w:tc>
          <w:tcPr>
            <w:tcW w:w="813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0EBDB416" w14:textId="58B577E3" w:rsidR="009300DF" w:rsidRDefault="00DB584E" w:rsidP="00001F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egoe UI" w:hAnsi="Segoe UI" w:cs="Segoe UI"/>
                <w:color w:val="0E1116"/>
                <w:shd w:val="clear" w:color="auto" w:fill="FFFFFF"/>
              </w:rPr>
              <w:t>o código de uma peça 1, o número de peças 1, o valor unitário de cada peça 1, o código de uma peça 2, o número de peças 2 e o valor unitário de cada peça 2.</w:t>
            </w:r>
          </w:p>
        </w:tc>
        <w:tc>
          <w:tcPr>
            <w:tcW w:w="7651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EB2675E" w14:textId="59287ECD" w:rsidR="009300DF" w:rsidRPr="00964135" w:rsidRDefault="738A2B06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0C0E6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B584E">
              <w:rPr>
                <w:rFonts w:ascii="Segoe UI" w:hAnsi="Segoe UI" w:cs="Segoe UI"/>
                <w:color w:val="0E1116"/>
                <w:shd w:val="clear" w:color="auto" w:fill="FFFFFF"/>
              </w:rPr>
              <w:t>o valor a ser pago</w:t>
            </w:r>
          </w:p>
          <w:p w14:paraId="3D343D8B" w14:textId="77777777" w:rsidR="009300DF" w:rsidRPr="00964135" w:rsidRDefault="009300DF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0DF" w14:paraId="39A88ADB" w14:textId="77777777" w:rsidTr="0BCA0861">
        <w:trPr>
          <w:trHeight w:val="22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4C7377E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TESTES: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defina pelo menos 3 conjuntos de dados de entrada com suas respectivas saídas, para montar uma base de testes.</w:t>
            </w:r>
          </w:p>
        </w:tc>
      </w:tr>
      <w:tr w:rsidR="009300DF" w14:paraId="4FBF4061" w14:textId="77777777" w:rsidTr="0BCA0861">
        <w:trPr>
          <w:trHeight w:val="100"/>
        </w:trPr>
        <w:tc>
          <w:tcPr>
            <w:tcW w:w="1578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11E3C23D" w14:textId="4A3332DF" w:rsidR="009300DF" w:rsidRPr="00D44D03" w:rsidRDefault="00DB584E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Cód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001 | Número de peças: 89 | Valor: R$ 50,00</w:t>
            </w:r>
          </w:p>
          <w:p w14:paraId="290DE416" w14:textId="533ABE83" w:rsidR="00DB584E" w:rsidRPr="00D44D03" w:rsidRDefault="00DB584E" w:rsidP="50C0E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Cód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002 | Número de peças: 5 | Valor: R$ 900,00</w:t>
            </w:r>
          </w:p>
          <w:p w14:paraId="1E737E41" w14:textId="5A0C3D20" w:rsidR="009300DF" w:rsidRPr="00D44D03" w:rsidRDefault="00DB584E" w:rsidP="6BFA9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Cód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003 | Número de peças 400 | Valor: R$ 15,00</w:t>
            </w:r>
          </w:p>
        </w:tc>
      </w:tr>
      <w:tr w:rsidR="009300DF" w14:paraId="5CDF2044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715AEFD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ALGORITMO: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desenhe o diagrama de sequência 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descreva a sequência de instruções necessárias para a solução do processo </w:t>
            </w:r>
            <w:r w:rsidR="003A32A5">
              <w:rPr>
                <w:rFonts w:ascii="Times New Roman" w:eastAsia="Times New Roman" w:hAnsi="Times New Roman" w:cs="Times New Roman"/>
                <w:sz w:val="20"/>
                <w:szCs w:val="20"/>
              </w:rPr>
              <w:t>(algoritmo)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15E71361" w14:textId="77777777" w:rsidR="009300DF" w:rsidRDefault="009D728F" w:rsidP="083300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833008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TESTE DE MESA:</w:t>
            </w:r>
            <w:r w:rsidRPr="083300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coloque as variáveis e indique seu conteúdo durante a execução.</w:t>
            </w:r>
          </w:p>
        </w:tc>
      </w:tr>
      <w:tr w:rsidR="009300DF" w14:paraId="369CF99A" w14:textId="77777777" w:rsidTr="0BCA0861">
        <w:trPr>
          <w:trHeight w:val="100"/>
        </w:trPr>
        <w:tc>
          <w:tcPr>
            <w:tcW w:w="941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</w:tcPr>
          <w:p w14:paraId="76E5BB19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9220" w:type="dxa"/>
              <w:tblLayout w:type="fixed"/>
              <w:tblLook w:val="04A0" w:firstRow="1" w:lastRow="0" w:firstColumn="1" w:lastColumn="0" w:noHBand="0" w:noVBand="1"/>
            </w:tblPr>
            <w:tblGrid>
              <w:gridCol w:w="4333"/>
              <w:gridCol w:w="525"/>
              <w:gridCol w:w="4362"/>
            </w:tblGrid>
            <w:tr w:rsidR="003A32A5" w14:paraId="035B4500" w14:textId="77777777" w:rsidTr="0BCA0861">
              <w:trPr>
                <w:trHeight w:hRule="exact" w:val="227"/>
              </w:trPr>
              <w:tc>
                <w:tcPr>
                  <w:tcW w:w="4333" w:type="dxa"/>
                </w:tcPr>
                <w:p w14:paraId="6647AB96" w14:textId="77777777" w:rsidR="003A32A5" w:rsidRDefault="00362A4B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Fluxograma</w:t>
                  </w:r>
                </w:p>
              </w:tc>
              <w:tc>
                <w:tcPr>
                  <w:tcW w:w="4887" w:type="dxa"/>
                  <w:gridSpan w:val="2"/>
                </w:tcPr>
                <w:p w14:paraId="668E7CEC" w14:textId="77777777" w:rsidR="003A32A5" w:rsidRDefault="00D44D03" w:rsidP="003A32A5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</w:t>
                  </w:r>
                  <w:r w:rsidR="003A32A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lgoritmo</w:t>
                  </w:r>
                </w:p>
              </w:tc>
            </w:tr>
            <w:tr w:rsidR="009D728F" w14:paraId="1EFA6F52" w14:textId="77777777" w:rsidTr="0BCA0861">
              <w:trPr>
                <w:trHeight w:hRule="exact" w:val="397"/>
              </w:trPr>
              <w:tc>
                <w:tcPr>
                  <w:tcW w:w="4333" w:type="dxa"/>
                  <w:vMerge w:val="restart"/>
                </w:tcPr>
                <w:p w14:paraId="5F72CD9E" w14:textId="77777777" w:rsidR="009D728F" w:rsidRDefault="0000406B" w:rsidP="4E88746A">
                  <w:r w:rsidRPr="4E88746A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   </w:t>
                  </w:r>
                </w:p>
                <w:p w14:paraId="5246FE37" w14:textId="3DD2A8EC" w:rsidR="009D728F" w:rsidRDefault="00DB584E" w:rsidP="4E88746A">
                  <w:r>
                    <w:rPr>
                      <w:noProof/>
                    </w:rPr>
                    <w:drawing>
                      <wp:inline distT="0" distB="0" distL="0" distR="0" wp14:anchorId="55A74BB6" wp14:editId="0C2AEF78">
                        <wp:extent cx="1615044" cy="2954712"/>
                        <wp:effectExtent l="0" t="0" r="4445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26015" cy="2974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5" w:type="dxa"/>
                </w:tcPr>
                <w:p w14:paraId="0893595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362" w:type="dxa"/>
                </w:tcPr>
                <w:p w14:paraId="17D69AB9" w14:textId="0DDB39DE" w:rsidR="009D728F" w:rsidRDefault="00C27131" w:rsidP="0BCA0861">
                  <w:pPr>
                    <w:rPr>
                      <w:rFonts w:ascii="Helvetica" w:eastAsia="Helvetica" w:hAnsi="Helvetica" w:cs="Helvetica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leia(</w:t>
                  </w:r>
                  <w:proofErr w:type="spellStart"/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codigo</w:t>
                  </w:r>
                  <w:proofErr w:type="spell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, valor, quantidade)</w:t>
                  </w:r>
                </w:p>
              </w:tc>
            </w:tr>
            <w:tr w:rsidR="009D728F" w14:paraId="7BAEC87C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88D548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0F0EB0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362" w:type="dxa"/>
                </w:tcPr>
                <w:p w14:paraId="25745A09" w14:textId="071C073C" w:rsidR="009D728F" w:rsidRDefault="00C27131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ganho = (valor*quantidade)</w:t>
                  </w:r>
                </w:p>
              </w:tc>
            </w:tr>
            <w:tr w:rsidR="009D728F" w14:paraId="65CD1F7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B4E263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01E19A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362" w:type="dxa"/>
                </w:tcPr>
                <w:p w14:paraId="1DC9E7C5" w14:textId="350C45D5" w:rsidR="009D728F" w:rsidRDefault="00C27131" w:rsidP="00001FE8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escrever(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18"/>
                      <w:szCs w:val="18"/>
                      <w:shd w:val="clear" w:color="auto" w:fill="FBFBFB"/>
                    </w:rPr>
                    <w:t>código + " ganho: " + ganho</w:t>
                  </w:r>
                </w:p>
              </w:tc>
            </w:tr>
            <w:tr w:rsidR="009D728F" w14:paraId="3A17FE1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93D41F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0E17A45A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362" w:type="dxa"/>
                </w:tcPr>
                <w:p w14:paraId="3C08D674" w14:textId="77777777" w:rsidR="009D728F" w:rsidRDefault="009D728F" w:rsidP="003B4710">
                  <w:pPr>
                    <w:tabs>
                      <w:tab w:val="center" w:pos="2251"/>
                    </w:tabs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4E9A6E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57BFCB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409BE1E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362" w:type="dxa"/>
                </w:tcPr>
                <w:p w14:paraId="373770A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B432229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2B5163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822AA4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362" w:type="dxa"/>
                </w:tcPr>
                <w:p w14:paraId="54EA4AC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68EBBB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9825A62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38D23320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362" w:type="dxa"/>
                </w:tcPr>
                <w:p w14:paraId="73001E13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EF4F59E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0CC4E674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78C9AAB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362" w:type="dxa"/>
                </w:tcPr>
                <w:p w14:paraId="6BA7C9C8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6C2AD8EB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67F80E5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480AA8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362" w:type="dxa"/>
                </w:tcPr>
                <w:p w14:paraId="671A047B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33764D6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42D0A156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58CA44B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362" w:type="dxa"/>
                </w:tcPr>
                <w:p w14:paraId="62BB36E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52F5A3A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3F2442CE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6D23A33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362" w:type="dxa"/>
                </w:tcPr>
                <w:p w14:paraId="0B3A432A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AAA6B52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14A55736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60F7AE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3AEB9470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5D7DF2F" w14:textId="77777777" w:rsidTr="0BCA0861">
              <w:trPr>
                <w:trHeight w:hRule="exact" w:val="397"/>
              </w:trPr>
              <w:tc>
                <w:tcPr>
                  <w:tcW w:w="4333" w:type="dxa"/>
                  <w:vMerge/>
                </w:tcPr>
                <w:p w14:paraId="76E4126F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25" w:type="dxa"/>
                </w:tcPr>
                <w:p w14:paraId="26A4310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4362" w:type="dxa"/>
                </w:tcPr>
                <w:p w14:paraId="03F98109" w14:textId="77777777" w:rsidR="009D728F" w:rsidRDefault="009D728F" w:rsidP="009D728F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599C84C" w14:textId="77777777" w:rsidR="009300DF" w:rsidRDefault="0093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6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7A5C441" w14:textId="77777777" w:rsidR="009300D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Equipe que corrigiu:</w:t>
            </w:r>
          </w:p>
          <w:tbl>
            <w:tblPr>
              <w:tblStyle w:val="Tabelacomgrade"/>
              <w:tblW w:w="6119" w:type="dxa"/>
              <w:tblLayout w:type="fixed"/>
              <w:tblLook w:val="04A0" w:firstRow="1" w:lastRow="0" w:firstColumn="1" w:lastColumn="0" w:noHBand="0" w:noVBand="1"/>
            </w:tblPr>
            <w:tblGrid>
              <w:gridCol w:w="735"/>
              <w:gridCol w:w="1350"/>
              <w:gridCol w:w="1057"/>
              <w:gridCol w:w="1095"/>
              <w:gridCol w:w="1110"/>
              <w:gridCol w:w="772"/>
            </w:tblGrid>
            <w:tr w:rsidR="009D728F" w14:paraId="2CBA3FE8" w14:textId="77777777" w:rsidTr="6BFA9E51">
              <w:trPr>
                <w:trHeight w:hRule="exact" w:val="227"/>
              </w:trPr>
              <w:tc>
                <w:tcPr>
                  <w:tcW w:w="735" w:type="dxa"/>
                </w:tcPr>
                <w:p w14:paraId="3D66D7BE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linha</w:t>
                  </w:r>
                </w:p>
              </w:tc>
              <w:tc>
                <w:tcPr>
                  <w:tcW w:w="1350" w:type="dxa"/>
                </w:tcPr>
                <w:p w14:paraId="2D6F5D9B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057" w:type="dxa"/>
                </w:tcPr>
                <w:p w14:paraId="2466C506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095" w:type="dxa"/>
                </w:tcPr>
                <w:p w14:paraId="15A1361F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110" w:type="dxa"/>
                </w:tcPr>
                <w:p w14:paraId="64A60CEA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772" w:type="dxa"/>
                </w:tcPr>
                <w:p w14:paraId="514A5C0D" w14:textId="77777777" w:rsidR="009D728F" w:rsidRDefault="009D728F" w:rsidP="000738A4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V5</w:t>
                  </w:r>
                </w:p>
              </w:tc>
            </w:tr>
            <w:tr w:rsidR="009D728F" w14:paraId="09E79A9E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032715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A31CF39" w14:textId="059E203D" w:rsidR="009D728F" w:rsidRDefault="00C27131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Código</w:t>
                  </w:r>
                </w:p>
              </w:tc>
              <w:tc>
                <w:tcPr>
                  <w:tcW w:w="1057" w:type="dxa"/>
                </w:tcPr>
                <w:p w14:paraId="53E78A49" w14:textId="6AF22AE7" w:rsidR="009D728F" w:rsidRDefault="00C27131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Valor</w:t>
                  </w:r>
                </w:p>
              </w:tc>
              <w:tc>
                <w:tcPr>
                  <w:tcW w:w="1095" w:type="dxa"/>
                </w:tcPr>
                <w:p w14:paraId="74B0ECCE" w14:textId="00F6766E" w:rsidR="009D728F" w:rsidRDefault="00C27131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Quantidade</w:t>
                  </w:r>
                </w:p>
              </w:tc>
              <w:tc>
                <w:tcPr>
                  <w:tcW w:w="1110" w:type="dxa"/>
                </w:tcPr>
                <w:p w14:paraId="4279965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4D88887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F63A69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523560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2B18CBA2" w14:textId="0FBB0904" w:rsidR="009D728F" w:rsidRDefault="00C27131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Ganho</w:t>
                  </w:r>
                </w:p>
                <w:p w14:paraId="1025199E" w14:textId="77777777" w:rsidR="00C27131" w:rsidRDefault="00C27131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14:paraId="07A7E79E" w14:textId="15559AEC" w:rsidR="00C27131" w:rsidRDefault="00C27131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F6D5E2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1C2027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AE66D1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4F3287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579FC7F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CFB78A1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764F76A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6188C1E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683D33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A4BFC4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01A8C0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8B29A93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3D870F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50" w:type="dxa"/>
                </w:tcPr>
                <w:p w14:paraId="5172DC5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E7B03F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052F95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A34285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DFC721E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CCDD3CE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6E0E3A6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50" w:type="dxa"/>
                </w:tcPr>
                <w:p w14:paraId="2C8A470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FD3846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08C1BE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A15FE6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58CE48D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5DCF31C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F43910D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50" w:type="dxa"/>
                </w:tcPr>
                <w:p w14:paraId="5E208C7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21B8BA7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6D66B4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ADD786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D60CE7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029C9BE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18675124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350" w:type="dxa"/>
                </w:tcPr>
                <w:p w14:paraId="4EA08EFF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009A99F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6115D9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234040E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307859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2B8EE281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4D154FEC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350" w:type="dxa"/>
                </w:tcPr>
                <w:p w14:paraId="45A7DF4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542CE59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5971441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694E564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D511B3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1AA65BA6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239445B5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</w:tcPr>
                <w:p w14:paraId="0A42F83D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4639FA93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394EBF0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1D026EE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0164FF6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4E9EA06D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7B16AB3F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14:paraId="2FB48138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ACDFDD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B8EDE72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02F872A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052AC09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742C896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367D4732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</w:tcPr>
                <w:p w14:paraId="7F211B95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42C1BD7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1B34D290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47E8E6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162A69E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3059ED6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6B9FCB6B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6C4BBF14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0EE622B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4438E7DC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5623AD6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31C0110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728F" w14:paraId="58438A95" w14:textId="77777777" w:rsidTr="6BFA9E51">
              <w:trPr>
                <w:trHeight w:hRule="exact" w:val="397"/>
              </w:trPr>
              <w:tc>
                <w:tcPr>
                  <w:tcW w:w="735" w:type="dxa"/>
                </w:tcPr>
                <w:p w14:paraId="04F509D8" w14:textId="77777777" w:rsidR="009D728F" w:rsidRDefault="009D728F" w:rsidP="009D728F">
                  <w:pPr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350" w:type="dxa"/>
                </w:tcPr>
                <w:p w14:paraId="4787684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7" w:type="dxa"/>
                </w:tcPr>
                <w:p w14:paraId="30B755B6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95" w:type="dxa"/>
                </w:tcPr>
                <w:p w14:paraId="046007A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0" w:type="dxa"/>
                </w:tcPr>
                <w:p w14:paraId="73115D2A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2" w:type="dxa"/>
                </w:tcPr>
                <w:p w14:paraId="7C2FFE81" w14:textId="77777777" w:rsidR="009D728F" w:rsidRDefault="009D728F" w:rsidP="000738A4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2284960" w14:textId="77777777" w:rsidR="009D728F" w:rsidRDefault="00EE39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4E93BA25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14:paraId="14590838" w14:textId="77777777" w:rsidR="009D728F" w:rsidRDefault="009D7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3F2057B2" w14:textId="77777777" w:rsidR="009300DF" w:rsidRDefault="009300DF"/>
    <w:sectPr w:rsidR="009300DF" w:rsidSect="003A32A5">
      <w:pgSz w:w="16838" w:h="11906"/>
      <w:pgMar w:top="284" w:right="284" w:bottom="284" w:left="28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DF"/>
    <w:rsid w:val="00001FE8"/>
    <w:rsid w:val="0000406B"/>
    <w:rsid w:val="00057487"/>
    <w:rsid w:val="000738A4"/>
    <w:rsid w:val="001220A9"/>
    <w:rsid w:val="002114ED"/>
    <w:rsid w:val="00236451"/>
    <w:rsid w:val="00362A4B"/>
    <w:rsid w:val="003A32A5"/>
    <w:rsid w:val="003B4710"/>
    <w:rsid w:val="00421CC9"/>
    <w:rsid w:val="00452B29"/>
    <w:rsid w:val="00460C98"/>
    <w:rsid w:val="004A18C0"/>
    <w:rsid w:val="006D1644"/>
    <w:rsid w:val="0074539D"/>
    <w:rsid w:val="00842AE9"/>
    <w:rsid w:val="008D003C"/>
    <w:rsid w:val="009300DF"/>
    <w:rsid w:val="00964135"/>
    <w:rsid w:val="009D728F"/>
    <w:rsid w:val="00A21B89"/>
    <w:rsid w:val="00AA4B6D"/>
    <w:rsid w:val="00BD47FE"/>
    <w:rsid w:val="00C27131"/>
    <w:rsid w:val="00C45DC8"/>
    <w:rsid w:val="00CA4791"/>
    <w:rsid w:val="00D44D03"/>
    <w:rsid w:val="00DB584E"/>
    <w:rsid w:val="00E35EBA"/>
    <w:rsid w:val="00E86DBC"/>
    <w:rsid w:val="00EE3919"/>
    <w:rsid w:val="00F73158"/>
    <w:rsid w:val="01C7FDD5"/>
    <w:rsid w:val="03CA7EC5"/>
    <w:rsid w:val="08330086"/>
    <w:rsid w:val="0BCA0861"/>
    <w:rsid w:val="0C3355CF"/>
    <w:rsid w:val="0CAA4CE5"/>
    <w:rsid w:val="0E16555A"/>
    <w:rsid w:val="0F2B0E02"/>
    <w:rsid w:val="105FE2F8"/>
    <w:rsid w:val="1191374A"/>
    <w:rsid w:val="1194C3E5"/>
    <w:rsid w:val="11C8D36A"/>
    <w:rsid w:val="143CC8C5"/>
    <w:rsid w:val="17704685"/>
    <w:rsid w:val="17806964"/>
    <w:rsid w:val="179164BC"/>
    <w:rsid w:val="1820EDC7"/>
    <w:rsid w:val="1A08486C"/>
    <w:rsid w:val="1A9290B4"/>
    <w:rsid w:val="1C2439A3"/>
    <w:rsid w:val="1C4D8BC6"/>
    <w:rsid w:val="1E3C81D1"/>
    <w:rsid w:val="1E68CAFC"/>
    <w:rsid w:val="1F147294"/>
    <w:rsid w:val="200F23C5"/>
    <w:rsid w:val="21345AB2"/>
    <w:rsid w:val="22D36400"/>
    <w:rsid w:val="24CEB3E3"/>
    <w:rsid w:val="25368776"/>
    <w:rsid w:val="2957F164"/>
    <w:rsid w:val="2A3FA416"/>
    <w:rsid w:val="2C90A9BE"/>
    <w:rsid w:val="2F6A6B57"/>
    <w:rsid w:val="3003F3A8"/>
    <w:rsid w:val="3211B402"/>
    <w:rsid w:val="333383B0"/>
    <w:rsid w:val="3374246D"/>
    <w:rsid w:val="3A402F50"/>
    <w:rsid w:val="3B88154E"/>
    <w:rsid w:val="3C82AD79"/>
    <w:rsid w:val="3C88A460"/>
    <w:rsid w:val="3CD50B64"/>
    <w:rsid w:val="3D7664F2"/>
    <w:rsid w:val="3F4ABFE4"/>
    <w:rsid w:val="3FDEDE6B"/>
    <w:rsid w:val="424EF346"/>
    <w:rsid w:val="44B55E33"/>
    <w:rsid w:val="47DF7E08"/>
    <w:rsid w:val="47E810F2"/>
    <w:rsid w:val="48D6E2B8"/>
    <w:rsid w:val="4A269EEC"/>
    <w:rsid w:val="4A4BE89F"/>
    <w:rsid w:val="4D3830C1"/>
    <w:rsid w:val="4E7B1F34"/>
    <w:rsid w:val="4E88746A"/>
    <w:rsid w:val="4F0D6596"/>
    <w:rsid w:val="505B4CF1"/>
    <w:rsid w:val="50C0E630"/>
    <w:rsid w:val="5119B872"/>
    <w:rsid w:val="524EC0B5"/>
    <w:rsid w:val="53F29C9B"/>
    <w:rsid w:val="5435180D"/>
    <w:rsid w:val="57146AFE"/>
    <w:rsid w:val="573F7EFC"/>
    <w:rsid w:val="59E35717"/>
    <w:rsid w:val="5A27C06F"/>
    <w:rsid w:val="5A2EB84D"/>
    <w:rsid w:val="5C834B74"/>
    <w:rsid w:val="5DEA03A0"/>
    <w:rsid w:val="5E755AD4"/>
    <w:rsid w:val="5F847537"/>
    <w:rsid w:val="623BCDFB"/>
    <w:rsid w:val="62687E57"/>
    <w:rsid w:val="6ACF1766"/>
    <w:rsid w:val="6BFA9E51"/>
    <w:rsid w:val="6D78368A"/>
    <w:rsid w:val="6F0D76E6"/>
    <w:rsid w:val="70A8822F"/>
    <w:rsid w:val="738A2B06"/>
    <w:rsid w:val="766338A5"/>
    <w:rsid w:val="772F6D23"/>
    <w:rsid w:val="794042CC"/>
    <w:rsid w:val="7DC47BF6"/>
    <w:rsid w:val="7E5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249E0"/>
  <w15:docId w15:val="{1198553A-E801-9944-B15D-1F110720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3A3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qjj7Dsf30eadE/zNRFglmmcxw==">AMUW2mUs4PiPtI8K0XbV1gbmRPIGlOZHuYr3mfNOF76onY2wlCKp+khAF7FAyVerpFNelm/dl/iHTCVoehXtzIl3UNym6k3N7T5ZP7JceYgwekkRHGsWr27bZ4UkBLtgMq+YNQq3Z53Z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Gabriel</dc:creator>
  <cp:keywords/>
  <cp:lastModifiedBy>João Gabriel</cp:lastModifiedBy>
  <cp:revision>3</cp:revision>
  <dcterms:created xsi:type="dcterms:W3CDTF">2023-03-08T15:47:00Z</dcterms:created>
  <dcterms:modified xsi:type="dcterms:W3CDTF">2023-03-08T17:03:00Z</dcterms:modified>
</cp:coreProperties>
</file>