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MAX_ID 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MAX_NOME 101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MAX_CODIGO 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MAX_AREAS_DIF 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MAX_PRODUTOS 5000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y;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Ponto;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id[MAX_ID];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Ponto p1;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Ponto p2;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Area;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nome[MAX_NOME];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codigo[MAX_CODIGO];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preco_cliente;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preco_fornecedor;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quantidade_stock;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 area;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Produto;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 areas[MAX_AREAS_DIF];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Produto produtos[MAX_PRODUTOS];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Supermercado;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maiorArea(Area a[], int numAreas)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res;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 = 0.0;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numAreas; i++)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 = 0.0;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 = (a[i].p1.x - a[i].p2.x) * (a[i].p1.y - a[i].p2.y);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 &lt; 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 *= 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 &gt; max)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cur;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i;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