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475" w:rsidRDefault="00EC3556" w:rsidP="00DB2475">
      <w:pPr>
        <w:spacing w:line="360" w:lineRule="auto"/>
        <w:jc w:val="both"/>
        <w:rPr>
          <w:rFonts w:ascii="Arial" w:hAnsi="Arial" w:cs="Arial"/>
          <w:sz w:val="24"/>
          <w:szCs w:val="24"/>
        </w:rPr>
      </w:pPr>
      <w:r>
        <w:rPr>
          <w:rFonts w:ascii="Arial" w:hAnsi="Arial" w:cs="Arial"/>
          <w:noProof/>
          <w:sz w:val="24"/>
          <w:szCs w:val="24"/>
        </w:rPr>
        <w:drawing>
          <wp:inline distT="0" distB="0" distL="0" distR="0" wp14:anchorId="27DCD1FC" wp14:editId="5D706F8F">
            <wp:extent cx="582805" cy="306000"/>
            <wp:effectExtent l="0" t="0" r="825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l-a-origem-do-ordem-e-progresso-na-bandeira-do-brasil-o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2805" cy="306000"/>
                    </a:xfrm>
                    <a:prstGeom prst="roundRect">
                      <a:avLst/>
                    </a:prstGeom>
                  </pic:spPr>
                </pic:pic>
              </a:graphicData>
            </a:graphic>
          </wp:inline>
        </w:drawing>
      </w:r>
    </w:p>
    <w:p w:rsidR="00DB2475" w:rsidRPr="00DB2475" w:rsidRDefault="00DB2475" w:rsidP="00DB2475">
      <w:pPr>
        <w:spacing w:line="360" w:lineRule="auto"/>
        <w:jc w:val="both"/>
        <w:rPr>
          <w:rFonts w:ascii="Arial" w:hAnsi="Arial" w:cs="Arial"/>
          <w:sz w:val="24"/>
          <w:szCs w:val="24"/>
        </w:rPr>
      </w:pPr>
      <w:r w:rsidRPr="00DB2475">
        <w:rPr>
          <w:rFonts w:ascii="Arial" w:hAnsi="Arial" w:cs="Arial"/>
          <w:sz w:val="24"/>
          <w:szCs w:val="24"/>
        </w:rPr>
        <w:t xml:space="preserve">Nosso horário de atendimento é de segunda a sexta, das 9h </w:t>
      </w:r>
      <w:r w:rsidR="000C63B7">
        <w:rPr>
          <w:rFonts w:ascii="Arial" w:hAnsi="Arial" w:cs="Arial"/>
          <w:sz w:val="24"/>
          <w:szCs w:val="24"/>
        </w:rPr>
        <w:t>à</w:t>
      </w:r>
      <w:r w:rsidRPr="00DB2475">
        <w:rPr>
          <w:rFonts w:ascii="Arial" w:hAnsi="Arial" w:cs="Arial"/>
          <w:sz w:val="24"/>
          <w:szCs w:val="24"/>
        </w:rPr>
        <w:t>s 18h (exceto feriados nacionais)</w:t>
      </w:r>
    </w:p>
    <w:p w:rsidR="00DB2475" w:rsidRPr="00DB2475" w:rsidRDefault="00DB2475" w:rsidP="00DB2475">
      <w:pPr>
        <w:spacing w:line="360" w:lineRule="auto"/>
        <w:jc w:val="both"/>
        <w:rPr>
          <w:rFonts w:ascii="Arial" w:hAnsi="Arial" w:cs="Arial"/>
          <w:sz w:val="24"/>
          <w:szCs w:val="24"/>
        </w:rPr>
      </w:pPr>
      <w:r w:rsidRPr="00DB2475">
        <w:rPr>
          <w:rFonts w:ascii="Arial" w:hAnsi="Arial" w:cs="Arial"/>
          <w:sz w:val="24"/>
          <w:szCs w:val="24"/>
        </w:rPr>
        <w:t xml:space="preserve">E-mail ouvidoria: </w:t>
      </w:r>
      <w:hyperlink r:id="rId5" w:history="1">
        <w:r w:rsidRPr="00DB2475">
          <w:rPr>
            <w:rStyle w:val="Hyperlink"/>
            <w:rFonts w:ascii="Arial" w:hAnsi="Arial" w:cs="Arial"/>
            <w:sz w:val="24"/>
            <w:szCs w:val="24"/>
          </w:rPr>
          <w:t>ouvidoria@hubfintech.com.br</w:t>
        </w:r>
      </w:hyperlink>
    </w:p>
    <w:p w:rsidR="00DB2475" w:rsidRDefault="00DB2475" w:rsidP="00DB2475">
      <w:pPr>
        <w:spacing w:line="360" w:lineRule="auto"/>
        <w:jc w:val="both"/>
        <w:rPr>
          <w:rFonts w:ascii="Arial" w:hAnsi="Arial" w:cs="Arial"/>
          <w:sz w:val="24"/>
          <w:szCs w:val="24"/>
        </w:rPr>
      </w:pPr>
      <w:r w:rsidRPr="00DB2475">
        <w:rPr>
          <w:rFonts w:ascii="Arial" w:hAnsi="Arial" w:cs="Arial"/>
          <w:sz w:val="24"/>
          <w:szCs w:val="24"/>
        </w:rPr>
        <w:t>Copyright 2020</w:t>
      </w:r>
    </w:p>
    <w:p w:rsidR="00EC3556" w:rsidRDefault="00EC3556" w:rsidP="00DB2475">
      <w:pPr>
        <w:spacing w:line="360" w:lineRule="auto"/>
        <w:jc w:val="both"/>
        <w:rPr>
          <w:rFonts w:ascii="Arial" w:hAnsi="Arial" w:cs="Arial"/>
          <w:sz w:val="24"/>
          <w:szCs w:val="24"/>
        </w:rPr>
      </w:pPr>
      <w:r>
        <w:rPr>
          <w:rFonts w:ascii="Arial" w:hAnsi="Arial" w:cs="Arial"/>
          <w:noProof/>
          <w:sz w:val="24"/>
          <w:szCs w:val="24"/>
        </w:rPr>
        <w:drawing>
          <wp:inline distT="0" distB="0" distL="0" distR="0" wp14:anchorId="30B571AA" wp14:editId="3BD647A5">
            <wp:extent cx="584363" cy="307262"/>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67" cy="320883"/>
                    </a:xfrm>
                    <a:prstGeom prst="roundRect">
                      <a:avLst/>
                    </a:prstGeom>
                  </pic:spPr>
                </pic:pic>
              </a:graphicData>
            </a:graphic>
          </wp:inline>
        </w:drawing>
      </w:r>
    </w:p>
    <w:p w:rsidR="00EC3556" w:rsidRDefault="00931C2B" w:rsidP="00DB2475">
      <w:pPr>
        <w:spacing w:line="360" w:lineRule="auto"/>
        <w:jc w:val="both"/>
        <w:rPr>
          <w:rFonts w:ascii="Arial" w:hAnsi="Arial" w:cs="Arial"/>
          <w:sz w:val="24"/>
          <w:szCs w:val="24"/>
          <w:lang w:val="en-US"/>
        </w:rPr>
      </w:pPr>
      <w:r>
        <w:rPr>
          <w:rFonts w:ascii="Arial" w:hAnsi="Arial" w:cs="Arial"/>
          <w:sz w:val="24"/>
          <w:szCs w:val="24"/>
          <w:lang w:val="en-US"/>
        </w:rPr>
        <w:t>Working</w:t>
      </w:r>
      <w:r w:rsidR="00EC3556">
        <w:rPr>
          <w:rFonts w:ascii="Arial" w:hAnsi="Arial" w:cs="Arial"/>
          <w:sz w:val="24"/>
          <w:szCs w:val="24"/>
          <w:lang w:val="en-US"/>
        </w:rPr>
        <w:t xml:space="preserve"> Hours: </w:t>
      </w:r>
      <w:r w:rsidR="00EC3556" w:rsidRPr="00EC3556">
        <w:rPr>
          <w:rFonts w:ascii="Arial" w:hAnsi="Arial" w:cs="Arial"/>
          <w:sz w:val="24"/>
          <w:szCs w:val="24"/>
          <w:lang w:val="en-US"/>
        </w:rPr>
        <w:t xml:space="preserve">Monday to Friday, from 9am to 6pm (except </w:t>
      </w:r>
      <w:r>
        <w:rPr>
          <w:rFonts w:ascii="Arial" w:hAnsi="Arial" w:cs="Arial"/>
          <w:sz w:val="24"/>
          <w:szCs w:val="24"/>
          <w:lang w:val="en-US"/>
        </w:rPr>
        <w:t xml:space="preserve">at </w:t>
      </w:r>
      <w:r w:rsidR="00EC3556" w:rsidRPr="00EC3556">
        <w:rPr>
          <w:rFonts w:ascii="Arial" w:hAnsi="Arial" w:cs="Arial"/>
          <w:sz w:val="24"/>
          <w:szCs w:val="24"/>
          <w:lang w:val="en-US"/>
        </w:rPr>
        <w:t>national holidays)</w:t>
      </w:r>
    </w:p>
    <w:p w:rsidR="000C63B7" w:rsidRPr="000C63B7" w:rsidRDefault="000C63B7" w:rsidP="000C63B7">
      <w:pPr>
        <w:spacing w:line="360" w:lineRule="auto"/>
        <w:jc w:val="both"/>
        <w:rPr>
          <w:rFonts w:ascii="Arial" w:hAnsi="Arial" w:cs="Arial"/>
          <w:sz w:val="24"/>
          <w:szCs w:val="24"/>
          <w:lang w:val="en-US"/>
        </w:rPr>
      </w:pPr>
      <w:r>
        <w:rPr>
          <w:rFonts w:ascii="Arial" w:hAnsi="Arial" w:cs="Arial"/>
          <w:sz w:val="24"/>
          <w:szCs w:val="24"/>
          <w:lang w:val="en-US"/>
        </w:rPr>
        <w:t xml:space="preserve">Ombudsman: </w:t>
      </w:r>
      <w:hyperlink r:id="rId7" w:history="1">
        <w:r w:rsidRPr="000C63B7">
          <w:rPr>
            <w:rStyle w:val="Hyperlink"/>
            <w:rFonts w:ascii="Arial" w:hAnsi="Arial" w:cs="Arial"/>
            <w:sz w:val="24"/>
            <w:szCs w:val="24"/>
            <w:lang w:val="en-US"/>
          </w:rPr>
          <w:t>ouvidoria@hubfintech.com.br</w:t>
        </w:r>
      </w:hyperlink>
    </w:p>
    <w:p w:rsidR="00EC3556" w:rsidRPr="00EC3556" w:rsidRDefault="000C63B7" w:rsidP="00DB2475">
      <w:pPr>
        <w:spacing w:line="360" w:lineRule="auto"/>
        <w:jc w:val="both"/>
        <w:rPr>
          <w:rFonts w:ascii="Arial" w:hAnsi="Arial" w:cs="Arial"/>
          <w:sz w:val="24"/>
          <w:szCs w:val="24"/>
          <w:lang w:val="en-US"/>
        </w:rPr>
      </w:pPr>
      <w:r>
        <w:rPr>
          <w:rFonts w:ascii="Arial" w:hAnsi="Arial" w:cs="Arial"/>
          <w:sz w:val="24"/>
          <w:szCs w:val="24"/>
          <w:lang w:val="en-US"/>
        </w:rPr>
        <w:t>Copyright 2020</w:t>
      </w:r>
    </w:p>
    <w:p w:rsidR="00EC3556" w:rsidRDefault="00EC3556" w:rsidP="00EC3556">
      <w:pPr>
        <w:spacing w:line="360" w:lineRule="auto"/>
        <w:jc w:val="both"/>
        <w:rPr>
          <w:rFonts w:ascii="Arial" w:hAnsi="Arial" w:cs="Arial"/>
          <w:sz w:val="24"/>
          <w:szCs w:val="24"/>
        </w:rPr>
      </w:pPr>
      <w:r>
        <w:rPr>
          <w:rFonts w:ascii="Arial" w:hAnsi="Arial" w:cs="Arial"/>
          <w:noProof/>
          <w:sz w:val="24"/>
          <w:szCs w:val="24"/>
        </w:rPr>
        <w:drawing>
          <wp:inline distT="0" distB="0" distL="0" distR="0" wp14:anchorId="4BE2F5BC" wp14:editId="5CFA0869">
            <wp:extent cx="578644" cy="3857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ana-ck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522" cy="389014"/>
                    </a:xfrm>
                    <a:prstGeom prst="roundRect">
                      <a:avLst/>
                    </a:prstGeom>
                  </pic:spPr>
                </pic:pic>
              </a:graphicData>
            </a:graphic>
          </wp:inline>
        </w:drawing>
      </w:r>
    </w:p>
    <w:p w:rsidR="000C63B7" w:rsidRDefault="000855A9" w:rsidP="00EC3556">
      <w:pPr>
        <w:spacing w:line="360" w:lineRule="auto"/>
        <w:jc w:val="both"/>
        <w:rPr>
          <w:rFonts w:ascii="Arial" w:hAnsi="Arial" w:cs="Arial"/>
          <w:sz w:val="24"/>
          <w:szCs w:val="24"/>
        </w:rPr>
      </w:pPr>
      <w:r w:rsidRPr="000855A9">
        <w:rPr>
          <w:rFonts w:ascii="Arial" w:hAnsi="Arial" w:cs="Arial"/>
          <w:sz w:val="24"/>
          <w:szCs w:val="24"/>
        </w:rPr>
        <w:t xml:space="preserve">Nuestro horario de atención es de lunes a viernes, de 9 a.m. a 6 p.m. (excepto </w:t>
      </w:r>
      <w:r w:rsidR="00931C2B">
        <w:rPr>
          <w:rFonts w:ascii="Arial" w:hAnsi="Arial" w:cs="Arial"/>
          <w:sz w:val="24"/>
          <w:szCs w:val="24"/>
        </w:rPr>
        <w:t xml:space="preserve">em </w:t>
      </w:r>
      <w:r w:rsidRPr="000855A9">
        <w:rPr>
          <w:rFonts w:ascii="Arial" w:hAnsi="Arial" w:cs="Arial"/>
          <w:sz w:val="24"/>
          <w:szCs w:val="24"/>
        </w:rPr>
        <w:t>feriados nacionales)</w:t>
      </w:r>
    </w:p>
    <w:p w:rsidR="000855A9" w:rsidRPr="000855A9" w:rsidRDefault="000855A9" w:rsidP="000855A9">
      <w:pPr>
        <w:spacing w:line="360" w:lineRule="auto"/>
        <w:jc w:val="both"/>
        <w:rPr>
          <w:rFonts w:ascii="Arial" w:hAnsi="Arial" w:cs="Arial"/>
          <w:sz w:val="24"/>
          <w:szCs w:val="24"/>
        </w:rPr>
      </w:pPr>
      <w:r>
        <w:rPr>
          <w:rFonts w:ascii="Arial" w:hAnsi="Arial" w:cs="Arial"/>
          <w:sz w:val="24"/>
          <w:szCs w:val="24"/>
        </w:rPr>
        <w:t xml:space="preserve">Defensoria: </w:t>
      </w:r>
      <w:hyperlink r:id="rId9" w:history="1">
        <w:r w:rsidRPr="000855A9">
          <w:rPr>
            <w:rStyle w:val="Hyperlink"/>
            <w:rFonts w:ascii="Arial" w:hAnsi="Arial" w:cs="Arial"/>
            <w:sz w:val="24"/>
            <w:szCs w:val="24"/>
          </w:rPr>
          <w:t>ouvidoria@hubfintech.com.br</w:t>
        </w:r>
      </w:hyperlink>
    </w:p>
    <w:p w:rsidR="000855A9" w:rsidRPr="00DB2475" w:rsidRDefault="000855A9" w:rsidP="00EC3556">
      <w:pPr>
        <w:spacing w:line="360" w:lineRule="auto"/>
        <w:jc w:val="both"/>
        <w:rPr>
          <w:rFonts w:ascii="Arial" w:hAnsi="Arial" w:cs="Arial"/>
          <w:sz w:val="24"/>
          <w:szCs w:val="24"/>
        </w:rPr>
      </w:pPr>
      <w:r w:rsidRPr="000855A9">
        <w:rPr>
          <w:rFonts w:ascii="Arial" w:hAnsi="Arial" w:cs="Arial"/>
          <w:sz w:val="24"/>
          <w:szCs w:val="24"/>
        </w:rPr>
        <w:t>Copyright 2020</w:t>
      </w:r>
    </w:p>
    <w:p w:rsidR="00DB2475" w:rsidRPr="00DB2475" w:rsidRDefault="00EC3556" w:rsidP="00DB2475">
      <w:pPr>
        <w:spacing w:line="360" w:lineRule="auto"/>
        <w:jc w:val="both"/>
        <w:rPr>
          <w:rFonts w:ascii="Arial" w:hAnsi="Arial" w:cs="Arial"/>
          <w:sz w:val="24"/>
          <w:szCs w:val="24"/>
        </w:rPr>
      </w:pPr>
      <w:r>
        <w:rPr>
          <w:rFonts w:ascii="Arial" w:hAnsi="Arial" w:cs="Arial"/>
          <w:noProof/>
          <w:sz w:val="24"/>
          <w:szCs w:val="24"/>
        </w:rPr>
        <w:drawing>
          <wp:inline distT="0" distB="0" distL="0" distR="0" wp14:anchorId="3DE3C2B8" wp14:editId="65B1F25F">
            <wp:extent cx="582805" cy="306000"/>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l-a-origem-do-ordem-e-progresso-na-bandeira-do-brasil-o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2805" cy="306000"/>
                    </a:xfrm>
                    <a:prstGeom prst="roundRect">
                      <a:avLst/>
                    </a:prstGeom>
                  </pic:spPr>
                </pic:pic>
              </a:graphicData>
            </a:graphic>
          </wp:inline>
        </w:drawing>
      </w:r>
    </w:p>
    <w:p w:rsidR="00DB2475" w:rsidRDefault="00DB2475" w:rsidP="00DB2475">
      <w:pPr>
        <w:spacing w:line="360" w:lineRule="auto"/>
        <w:jc w:val="both"/>
        <w:rPr>
          <w:rFonts w:ascii="Arial" w:hAnsi="Arial" w:cs="Arial"/>
          <w:sz w:val="24"/>
          <w:szCs w:val="24"/>
        </w:rPr>
      </w:pPr>
      <w:r w:rsidRPr="00DB2475">
        <w:rPr>
          <w:rFonts w:ascii="Arial" w:hAnsi="Arial" w:cs="Arial"/>
          <w:sz w:val="24"/>
          <w:szCs w:val="24"/>
        </w:rPr>
        <w:t>Na Hub Fintech, as parametrizações podem ser realizadas no nível portador. Assim, a solução torna-se customizável e aderente às regras do seu produto. O conceito também é aplicado no desenho da arquitetura sistêmica, onde todas as APIs contem com recebimento de informações Webhook para notificar a conclusão de atividades. E ainda compartilhamos melhores experiências de todas as nossas soluções, através de um app White label. A sua empresa pode contar com referência na construção d</w:t>
      </w:r>
      <w:r w:rsidR="00931C2B">
        <w:rPr>
          <w:rFonts w:ascii="Arial" w:hAnsi="Arial" w:cs="Arial"/>
          <w:sz w:val="24"/>
          <w:szCs w:val="24"/>
        </w:rPr>
        <w:t xml:space="preserve">os serviços </w:t>
      </w:r>
      <w:r w:rsidRPr="00DB2475">
        <w:rPr>
          <w:rFonts w:ascii="Arial" w:hAnsi="Arial" w:cs="Arial"/>
          <w:sz w:val="24"/>
          <w:szCs w:val="24"/>
        </w:rPr>
        <w:t>financeir</w:t>
      </w:r>
      <w:r w:rsidR="00931C2B">
        <w:rPr>
          <w:rFonts w:ascii="Arial" w:hAnsi="Arial" w:cs="Arial"/>
          <w:sz w:val="24"/>
          <w:szCs w:val="24"/>
        </w:rPr>
        <w:t>o</w:t>
      </w:r>
      <w:r w:rsidRPr="00DB2475">
        <w:rPr>
          <w:rFonts w:ascii="Arial" w:hAnsi="Arial" w:cs="Arial"/>
          <w:sz w:val="24"/>
          <w:szCs w:val="24"/>
        </w:rPr>
        <w:t>s (modelos de integração API).</w:t>
      </w:r>
    </w:p>
    <w:p w:rsidR="00A548B9" w:rsidRDefault="00A548B9" w:rsidP="00DB2475">
      <w:pPr>
        <w:spacing w:line="360" w:lineRule="auto"/>
        <w:jc w:val="both"/>
        <w:rPr>
          <w:rFonts w:ascii="Arial" w:hAnsi="Arial" w:cs="Arial"/>
          <w:sz w:val="24"/>
          <w:szCs w:val="24"/>
        </w:rPr>
      </w:pPr>
    </w:p>
    <w:p w:rsidR="00A548B9" w:rsidRDefault="00A548B9" w:rsidP="00DB2475">
      <w:pPr>
        <w:spacing w:line="360" w:lineRule="auto"/>
        <w:jc w:val="both"/>
        <w:rPr>
          <w:rFonts w:ascii="Arial" w:hAnsi="Arial" w:cs="Arial"/>
          <w:sz w:val="24"/>
          <w:szCs w:val="24"/>
        </w:rPr>
      </w:pPr>
    </w:p>
    <w:p w:rsidR="00EC3556" w:rsidRDefault="00EC3556" w:rsidP="00DB2475">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7CAB5310" wp14:editId="539E94BB">
            <wp:extent cx="584363" cy="307262"/>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67" cy="320883"/>
                    </a:xfrm>
                    <a:prstGeom prst="roundRect">
                      <a:avLst/>
                    </a:prstGeom>
                  </pic:spPr>
                </pic:pic>
              </a:graphicData>
            </a:graphic>
          </wp:inline>
        </w:drawing>
      </w:r>
    </w:p>
    <w:p w:rsidR="00931C2B" w:rsidRDefault="00931C2B" w:rsidP="00DB2475">
      <w:pPr>
        <w:spacing w:line="360" w:lineRule="auto"/>
        <w:jc w:val="both"/>
        <w:rPr>
          <w:rFonts w:ascii="Arial" w:hAnsi="Arial" w:cs="Arial"/>
          <w:sz w:val="24"/>
          <w:szCs w:val="24"/>
          <w:lang w:val="en-US"/>
        </w:rPr>
      </w:pPr>
      <w:r w:rsidRPr="00931C2B">
        <w:rPr>
          <w:rFonts w:ascii="Arial" w:hAnsi="Arial" w:cs="Arial"/>
          <w:sz w:val="24"/>
          <w:szCs w:val="24"/>
          <w:lang w:val="en-US"/>
        </w:rPr>
        <w:t>At Hub all functionalities can be parameterized by end user level, including fees, welcome kit, cards, apps and authorization rules. The flexibility is also applied in the API design with all the endpoints with webhook confirmation. So our solutions became more flexible and in pace with your business. At our whitelabel app your company can count all Hub services and same u/x flexibility. With us your company access the best in class solution in financial service</w:t>
      </w:r>
      <w:r>
        <w:rPr>
          <w:rFonts w:ascii="Arial" w:hAnsi="Arial" w:cs="Arial"/>
          <w:sz w:val="24"/>
          <w:szCs w:val="24"/>
          <w:lang w:val="en-US"/>
        </w:rPr>
        <w:t>s</w:t>
      </w:r>
    </w:p>
    <w:p w:rsidR="00EC3556" w:rsidRPr="00931C2B" w:rsidRDefault="00EC3556" w:rsidP="00DB2475">
      <w:pPr>
        <w:spacing w:line="360" w:lineRule="auto"/>
        <w:jc w:val="both"/>
        <w:rPr>
          <w:rFonts w:ascii="Arial" w:hAnsi="Arial" w:cs="Arial"/>
          <w:sz w:val="24"/>
          <w:szCs w:val="24"/>
          <w:lang w:val="en-US"/>
        </w:rPr>
      </w:pPr>
      <w:r>
        <w:rPr>
          <w:rFonts w:ascii="Arial" w:hAnsi="Arial" w:cs="Arial"/>
          <w:noProof/>
          <w:sz w:val="24"/>
          <w:szCs w:val="24"/>
        </w:rPr>
        <w:drawing>
          <wp:inline distT="0" distB="0" distL="0" distR="0" wp14:anchorId="6B38A389" wp14:editId="76E6B933">
            <wp:extent cx="578644" cy="38576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ana-ck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522" cy="389014"/>
                    </a:xfrm>
                    <a:prstGeom prst="roundRect">
                      <a:avLst/>
                    </a:prstGeom>
                  </pic:spPr>
                </pic:pic>
              </a:graphicData>
            </a:graphic>
          </wp:inline>
        </w:drawing>
      </w:r>
    </w:p>
    <w:p w:rsidR="00A548B9" w:rsidRPr="00DB2475" w:rsidRDefault="00A548B9" w:rsidP="00DB2475">
      <w:pPr>
        <w:spacing w:line="360" w:lineRule="auto"/>
        <w:jc w:val="both"/>
        <w:rPr>
          <w:rFonts w:ascii="Arial" w:hAnsi="Arial" w:cs="Arial"/>
          <w:sz w:val="24"/>
          <w:szCs w:val="24"/>
        </w:rPr>
      </w:pPr>
      <w:r w:rsidRPr="00A548B9">
        <w:rPr>
          <w:rFonts w:ascii="Arial" w:hAnsi="Arial" w:cs="Arial"/>
          <w:sz w:val="24"/>
          <w:szCs w:val="24"/>
        </w:rPr>
        <w:t>En Hub Fintech, la parametrización se puede llevar a cabo a nivel de operador. Por lo tanto, la solución se vuelve personalizable y se adhiere a las reglas de su producto. El concepto también se aplica en el diseño de la arquitectura sistémica, donde todas las API reciben información de Webhook para notificar la finalización de las actividades. Y aún compartimos las mejores experiencias de todas nuestras soluciones, a través de una aplicación de marca blanca. Su empresa puede contar con referencias en la construcción de las s</w:t>
      </w:r>
      <w:r w:rsidR="00931C2B">
        <w:rPr>
          <w:rFonts w:ascii="Arial" w:hAnsi="Arial" w:cs="Arial"/>
          <w:sz w:val="24"/>
          <w:szCs w:val="24"/>
        </w:rPr>
        <w:t>oluciones</w:t>
      </w:r>
      <w:r w:rsidRPr="00A548B9">
        <w:rPr>
          <w:rFonts w:ascii="Arial" w:hAnsi="Arial" w:cs="Arial"/>
          <w:sz w:val="24"/>
          <w:szCs w:val="24"/>
        </w:rPr>
        <w:t xml:space="preserve"> financieras (modelos de integración API).</w:t>
      </w:r>
    </w:p>
    <w:p w:rsidR="00DB2475" w:rsidRPr="00DB2475" w:rsidRDefault="00EC3556" w:rsidP="00DB2475">
      <w:pPr>
        <w:spacing w:line="360" w:lineRule="auto"/>
        <w:jc w:val="both"/>
        <w:rPr>
          <w:rFonts w:ascii="Arial" w:hAnsi="Arial" w:cs="Arial"/>
          <w:sz w:val="24"/>
          <w:szCs w:val="24"/>
        </w:rPr>
      </w:pPr>
      <w:r>
        <w:rPr>
          <w:rFonts w:ascii="Arial" w:hAnsi="Arial" w:cs="Arial"/>
          <w:noProof/>
          <w:sz w:val="24"/>
          <w:szCs w:val="24"/>
        </w:rPr>
        <w:drawing>
          <wp:inline distT="0" distB="0" distL="0" distR="0" wp14:anchorId="016F4168" wp14:editId="242CED61">
            <wp:extent cx="582805" cy="306000"/>
            <wp:effectExtent l="0" t="0" r="825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l-a-origem-do-ordem-e-progresso-na-bandeira-do-brasil-o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2805" cy="306000"/>
                    </a:xfrm>
                    <a:prstGeom prst="roundRect">
                      <a:avLst/>
                    </a:prstGeom>
                  </pic:spPr>
                </pic:pic>
              </a:graphicData>
            </a:graphic>
          </wp:inline>
        </w:drawing>
      </w:r>
    </w:p>
    <w:p w:rsidR="00DB2475" w:rsidRDefault="00DB2475" w:rsidP="00DB2475">
      <w:pPr>
        <w:spacing w:line="360" w:lineRule="auto"/>
        <w:jc w:val="both"/>
        <w:rPr>
          <w:rFonts w:ascii="Arial" w:hAnsi="Arial" w:cs="Arial"/>
          <w:sz w:val="24"/>
          <w:szCs w:val="24"/>
        </w:rPr>
      </w:pPr>
      <w:r w:rsidRPr="00DB2475">
        <w:rPr>
          <w:rFonts w:ascii="Arial" w:hAnsi="Arial" w:cs="Arial"/>
          <w:sz w:val="24"/>
          <w:szCs w:val="24"/>
        </w:rPr>
        <w:t>Conecte os seus clientes ao nosso Lending as a Service e ofereça ofertas de empréstimos exclusivas. Por meio da nossa avançada tecnologia de processamento com conexão via API, oferecemos uma solução de empréstimo de ponta a ponta para que o seu negócio ganhe ainda mais.</w:t>
      </w:r>
    </w:p>
    <w:p w:rsidR="00EC3556" w:rsidRDefault="00EC3556" w:rsidP="00DB2475">
      <w:pPr>
        <w:spacing w:line="360" w:lineRule="auto"/>
        <w:jc w:val="both"/>
        <w:rPr>
          <w:rFonts w:ascii="Arial" w:hAnsi="Arial" w:cs="Arial"/>
          <w:sz w:val="24"/>
          <w:szCs w:val="24"/>
        </w:rPr>
      </w:pPr>
      <w:r>
        <w:rPr>
          <w:rFonts w:ascii="Arial" w:hAnsi="Arial" w:cs="Arial"/>
          <w:noProof/>
          <w:sz w:val="24"/>
          <w:szCs w:val="24"/>
        </w:rPr>
        <w:drawing>
          <wp:inline distT="0" distB="0" distL="0" distR="0" wp14:anchorId="70FE3558" wp14:editId="63515260">
            <wp:extent cx="584363" cy="307262"/>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67" cy="320883"/>
                    </a:xfrm>
                    <a:prstGeom prst="roundRect">
                      <a:avLst/>
                    </a:prstGeom>
                  </pic:spPr>
                </pic:pic>
              </a:graphicData>
            </a:graphic>
          </wp:inline>
        </w:drawing>
      </w:r>
    </w:p>
    <w:p w:rsidR="00A548B9" w:rsidRPr="00A548B9" w:rsidRDefault="00A548B9" w:rsidP="00DB2475">
      <w:pPr>
        <w:spacing w:line="360" w:lineRule="auto"/>
        <w:jc w:val="both"/>
        <w:rPr>
          <w:rFonts w:ascii="Arial" w:hAnsi="Arial" w:cs="Arial"/>
          <w:sz w:val="24"/>
          <w:szCs w:val="24"/>
          <w:lang w:val="en-US"/>
        </w:rPr>
      </w:pPr>
      <w:r w:rsidRPr="00A548B9">
        <w:rPr>
          <w:rFonts w:ascii="Arial" w:hAnsi="Arial" w:cs="Arial"/>
          <w:sz w:val="24"/>
          <w:szCs w:val="24"/>
          <w:lang w:val="en-US"/>
        </w:rPr>
        <w:t xml:space="preserve">Connect your customers to our Lending as a Service </w:t>
      </w:r>
      <w:r w:rsidR="00931C2B">
        <w:rPr>
          <w:rFonts w:ascii="Arial" w:hAnsi="Arial" w:cs="Arial"/>
          <w:sz w:val="24"/>
          <w:szCs w:val="24"/>
          <w:lang w:val="en-US"/>
        </w:rPr>
        <w:t xml:space="preserve">solution </w:t>
      </w:r>
      <w:r w:rsidRPr="00A548B9">
        <w:rPr>
          <w:rFonts w:ascii="Arial" w:hAnsi="Arial" w:cs="Arial"/>
          <w:sz w:val="24"/>
          <w:szCs w:val="24"/>
          <w:lang w:val="en-US"/>
        </w:rPr>
        <w:t xml:space="preserve">and </w:t>
      </w:r>
      <w:r w:rsidR="00931C2B">
        <w:rPr>
          <w:rFonts w:ascii="Arial" w:hAnsi="Arial" w:cs="Arial"/>
          <w:sz w:val="24"/>
          <w:szCs w:val="24"/>
          <w:lang w:val="en-US"/>
        </w:rPr>
        <w:t>have</w:t>
      </w:r>
      <w:r w:rsidRPr="00A548B9">
        <w:rPr>
          <w:rFonts w:ascii="Arial" w:hAnsi="Arial" w:cs="Arial"/>
          <w:sz w:val="24"/>
          <w:szCs w:val="24"/>
          <w:lang w:val="en-US"/>
        </w:rPr>
        <w:t xml:space="preserve"> exclusive loan offers. Through our advanced processing technology with </w:t>
      </w:r>
      <w:r w:rsidR="00931C2B">
        <w:rPr>
          <w:rFonts w:ascii="Arial" w:hAnsi="Arial" w:cs="Arial"/>
          <w:sz w:val="24"/>
          <w:szCs w:val="24"/>
          <w:lang w:val="en-US"/>
        </w:rPr>
        <w:t xml:space="preserve">API </w:t>
      </w:r>
      <w:r w:rsidRPr="00A548B9">
        <w:rPr>
          <w:rFonts w:ascii="Arial" w:hAnsi="Arial" w:cs="Arial"/>
          <w:sz w:val="24"/>
          <w:szCs w:val="24"/>
          <w:lang w:val="en-US"/>
        </w:rPr>
        <w:t>connection via API, we offer an end-to-end loan solution for your business to earn even more.</w:t>
      </w:r>
    </w:p>
    <w:p w:rsidR="00A548B9" w:rsidRPr="00931C2B" w:rsidRDefault="00A548B9" w:rsidP="00DB2475">
      <w:pPr>
        <w:spacing w:line="360" w:lineRule="auto"/>
        <w:jc w:val="both"/>
        <w:rPr>
          <w:rFonts w:ascii="Arial" w:hAnsi="Arial" w:cs="Arial"/>
          <w:sz w:val="24"/>
          <w:szCs w:val="24"/>
          <w:lang w:val="en-US"/>
        </w:rPr>
      </w:pPr>
    </w:p>
    <w:p w:rsidR="00A548B9" w:rsidRPr="00A548B9" w:rsidRDefault="00A548B9" w:rsidP="00A548B9">
      <w:pPr>
        <w:spacing w:line="360" w:lineRule="auto"/>
        <w:jc w:val="both"/>
        <w:rPr>
          <w:rFonts w:ascii="Arial" w:hAnsi="Arial" w:cs="Arial"/>
          <w:sz w:val="24"/>
          <w:szCs w:val="24"/>
        </w:rPr>
      </w:pPr>
    </w:p>
    <w:p w:rsidR="00931C2B" w:rsidRDefault="00931C2B" w:rsidP="00A548B9">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2269F366" wp14:editId="55AB4733">
            <wp:extent cx="578644" cy="38576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ana-ck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522" cy="389014"/>
                    </a:xfrm>
                    <a:prstGeom prst="roundRect">
                      <a:avLst/>
                    </a:prstGeom>
                  </pic:spPr>
                </pic:pic>
              </a:graphicData>
            </a:graphic>
          </wp:inline>
        </w:drawing>
      </w:r>
    </w:p>
    <w:p w:rsidR="00A548B9" w:rsidRPr="00DB2475" w:rsidRDefault="00A548B9" w:rsidP="00A548B9">
      <w:pPr>
        <w:spacing w:line="360" w:lineRule="auto"/>
        <w:jc w:val="both"/>
        <w:rPr>
          <w:rFonts w:ascii="Arial" w:hAnsi="Arial" w:cs="Arial"/>
          <w:sz w:val="24"/>
          <w:szCs w:val="24"/>
        </w:rPr>
      </w:pPr>
      <w:r w:rsidRPr="00A548B9">
        <w:rPr>
          <w:rFonts w:ascii="Arial" w:hAnsi="Arial" w:cs="Arial"/>
          <w:sz w:val="24"/>
          <w:szCs w:val="24"/>
        </w:rPr>
        <w:t xml:space="preserve">Conecte a sus clientes con nuestro Préstamo como Servicio y </w:t>
      </w:r>
      <w:r w:rsidR="00931C2B">
        <w:rPr>
          <w:rFonts w:ascii="Arial" w:hAnsi="Arial" w:cs="Arial"/>
          <w:sz w:val="24"/>
          <w:szCs w:val="24"/>
        </w:rPr>
        <w:t>tenga</w:t>
      </w:r>
      <w:bookmarkStart w:id="0" w:name="_GoBack"/>
      <w:bookmarkEnd w:id="0"/>
      <w:r w:rsidRPr="00A548B9">
        <w:rPr>
          <w:rFonts w:ascii="Arial" w:hAnsi="Arial" w:cs="Arial"/>
          <w:sz w:val="24"/>
          <w:szCs w:val="24"/>
        </w:rPr>
        <w:t xml:space="preserve"> ofertas exclusivas de préstamos. A través de nuestra tecnología de procesamiento avanzada con conexión a través de API, ofrecemos una solución de préstamo de extremo a extremo para que su negocio gane aún más.</w:t>
      </w:r>
    </w:p>
    <w:sectPr w:rsidR="00A548B9" w:rsidRPr="00DB24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75"/>
    <w:rsid w:val="000855A9"/>
    <w:rsid w:val="000C63B7"/>
    <w:rsid w:val="00931C2B"/>
    <w:rsid w:val="00A548B9"/>
    <w:rsid w:val="00DB2475"/>
    <w:rsid w:val="00EC35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C95C"/>
  <w15:chartTrackingRefBased/>
  <w15:docId w15:val="{8FE7557E-D1B2-4E58-B40E-5C079746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B2475"/>
    <w:rPr>
      <w:color w:val="0563C1" w:themeColor="hyperlink"/>
      <w:u w:val="single"/>
    </w:rPr>
  </w:style>
  <w:style w:type="character" w:styleId="MenoPendente">
    <w:name w:val="Unresolved Mention"/>
    <w:basedOn w:val="Fontepargpadro"/>
    <w:uiPriority w:val="99"/>
    <w:semiHidden/>
    <w:unhideWhenUsed/>
    <w:rsid w:val="00DB2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3486">
      <w:bodyDiv w:val="1"/>
      <w:marLeft w:val="0"/>
      <w:marRight w:val="0"/>
      <w:marTop w:val="0"/>
      <w:marBottom w:val="0"/>
      <w:divBdr>
        <w:top w:val="none" w:sz="0" w:space="0" w:color="auto"/>
        <w:left w:val="none" w:sz="0" w:space="0" w:color="auto"/>
        <w:bottom w:val="none" w:sz="0" w:space="0" w:color="auto"/>
        <w:right w:val="none" w:sz="0" w:space="0" w:color="auto"/>
      </w:divBdr>
    </w:div>
    <w:div w:id="44211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mailto:ouvidoria@hubfintech.com.b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mailto:ouvidoria@hubfintech.com.br"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mailto:ouvidoria@hubfintech.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467</Words>
  <Characters>2527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dc:description/>
  <cp:lastModifiedBy>Camila</cp:lastModifiedBy>
  <cp:revision>2</cp:revision>
  <dcterms:created xsi:type="dcterms:W3CDTF">2020-04-28T13:18:00Z</dcterms:created>
  <dcterms:modified xsi:type="dcterms:W3CDTF">2020-04-28T18:56:00Z</dcterms:modified>
</cp:coreProperties>
</file>