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0"/>
        </w:rPr>
      </w:pPr>
    </w:p>
    <w:p>
      <w:pPr>
        <w:pStyle w:val="BodyText"/>
        <w:spacing w:before="512"/>
        <w:rPr>
          <w:rFonts w:ascii="Times New Roman"/>
          <w:sz w:val="60"/>
        </w:rPr>
      </w:pPr>
    </w:p>
    <w:p>
      <w:pPr>
        <w:pStyle w:val="Heading1"/>
      </w:pPr>
      <w:r>
        <w:rPr>
          <w:color w:val="17365D"/>
          <w:spacing w:val="-2"/>
        </w:rPr>
        <w:t>REPARAÊ</w:t>
      </w:r>
    </w:p>
    <w:p>
      <w:pPr>
        <w:spacing w:before="223"/>
        <w:ind w:left="115" w:right="194" w:firstLine="0"/>
        <w:jc w:val="center"/>
        <w:rPr>
          <w:b/>
          <w:sz w:val="32"/>
        </w:rPr>
      </w:pPr>
      <w:r>
        <w:rPr>
          <w:b/>
          <w:color w:val="1F4E79"/>
          <w:sz w:val="32"/>
        </w:rPr>
        <w:t>DOCUMENTO</w:t>
      </w:r>
      <w:r>
        <w:rPr>
          <w:b/>
          <w:color w:val="1F4E79"/>
          <w:spacing w:val="-7"/>
          <w:sz w:val="32"/>
        </w:rPr>
        <w:t> </w:t>
      </w:r>
      <w:r>
        <w:rPr>
          <w:b/>
          <w:color w:val="1F4E79"/>
          <w:sz w:val="32"/>
        </w:rPr>
        <w:t>DE</w:t>
      </w:r>
      <w:r>
        <w:rPr>
          <w:b/>
          <w:color w:val="1F4E79"/>
          <w:spacing w:val="-4"/>
          <w:sz w:val="32"/>
        </w:rPr>
        <w:t> </w:t>
      </w:r>
      <w:r>
        <w:rPr>
          <w:b/>
          <w:color w:val="1F4E79"/>
          <w:sz w:val="32"/>
        </w:rPr>
        <w:t>ESPECIFICAÇÃO</w:t>
      </w:r>
      <w:r>
        <w:rPr>
          <w:b/>
          <w:color w:val="1F4E79"/>
          <w:spacing w:val="-4"/>
          <w:sz w:val="32"/>
        </w:rPr>
        <w:t> </w:t>
      </w:r>
      <w:r>
        <w:rPr>
          <w:b/>
          <w:color w:val="1F4E79"/>
          <w:sz w:val="32"/>
        </w:rPr>
        <w:t>DE</w:t>
      </w:r>
      <w:r>
        <w:rPr>
          <w:b/>
          <w:color w:val="1F4E79"/>
          <w:spacing w:val="-4"/>
          <w:sz w:val="32"/>
        </w:rPr>
        <w:t> </w:t>
      </w:r>
      <w:r>
        <w:rPr>
          <w:b/>
          <w:color w:val="1F4E79"/>
          <w:spacing w:val="-2"/>
          <w:sz w:val="32"/>
        </w:rPr>
        <w:t>REQUISITOS</w:t>
      </w:r>
    </w:p>
    <w:p>
      <w:pPr>
        <w:spacing w:before="301"/>
        <w:ind w:left="116" w:right="193" w:firstLine="0"/>
        <w:jc w:val="center"/>
        <w:rPr>
          <w:i/>
          <w:sz w:val="21"/>
        </w:rPr>
      </w:pPr>
      <w:r>
        <w:rPr>
          <w:i/>
          <w:sz w:val="21"/>
        </w:rPr>
        <w:t>Versão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1.0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—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Documento</w:t>
      </w:r>
      <w:r>
        <w:rPr>
          <w:i/>
          <w:spacing w:val="-4"/>
          <w:sz w:val="21"/>
        </w:rPr>
        <w:t> </w:t>
      </w:r>
      <w:r>
        <w:rPr>
          <w:i/>
          <w:spacing w:val="-2"/>
          <w:sz w:val="21"/>
        </w:rPr>
        <w:t>acadêmico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36"/>
        <w:rPr>
          <w:i/>
        </w:rPr>
      </w:pPr>
    </w:p>
    <w:p>
      <w:pPr>
        <w:pStyle w:val="BodyText"/>
        <w:spacing w:line="278" w:lineRule="auto"/>
        <w:ind w:left="115" w:right="193"/>
        <w:jc w:val="center"/>
      </w:pPr>
      <w:r>
        <w:rPr/>
        <w:t>Integrantes:</w:t>
      </w:r>
      <w:r>
        <w:rPr>
          <w:spacing w:val="-1"/>
        </w:rPr>
        <w:t> </w:t>
      </w:r>
      <w:r>
        <w:rPr/>
        <w:t>Jairo</w:t>
      </w:r>
      <w:r>
        <w:rPr>
          <w:spacing w:val="-5"/>
        </w:rPr>
        <w:t> </w:t>
      </w:r>
      <w:r>
        <w:rPr/>
        <w:t>Silva</w:t>
      </w:r>
      <w:r>
        <w:rPr>
          <w:spacing w:val="-5"/>
        </w:rPr>
        <w:t> </w:t>
      </w:r>
      <w:r>
        <w:rPr/>
        <w:t>Almeida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20251114484/</w:t>
      </w:r>
      <w:r>
        <w:rPr>
          <w:spacing w:val="-1"/>
        </w:rPr>
        <w:t> </w:t>
      </w:r>
      <w:r>
        <w:rPr/>
        <w:t>Alan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Jesus</w:t>
      </w:r>
      <w:r>
        <w:rPr>
          <w:spacing w:val="-3"/>
        </w:rPr>
        <w:t> </w:t>
      </w:r>
      <w:r>
        <w:rPr/>
        <w:t>Queiroz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20251113045/</w:t>
      </w:r>
      <w:r>
        <w:rPr>
          <w:spacing w:val="-1"/>
        </w:rPr>
        <w:t> </w:t>
      </w:r>
      <w:r>
        <w:rPr/>
        <w:t>João</w:t>
      </w:r>
      <w:r>
        <w:rPr>
          <w:spacing w:val="-5"/>
        </w:rPr>
        <w:t> </w:t>
      </w:r>
      <w:r>
        <w:rPr/>
        <w:t>Marco Barbosa Gomes neto –20251112775/ Pedro virgilio de Almeida Silva - 20252114848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115" w:right="199"/>
        <w:jc w:val="center"/>
      </w:pPr>
      <w:r>
        <w:rPr/>
        <w:t>Data: 29/ 10</w:t>
      </w:r>
      <w:r>
        <w:rPr>
          <w:spacing w:val="-4"/>
        </w:rPr>
        <w:t> </w:t>
      </w:r>
      <w:r>
        <w:rPr/>
        <w:t>/</w:t>
      </w:r>
      <w:r>
        <w:rPr>
          <w:spacing w:val="1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headerReference w:type="default" r:id="rId5"/>
          <w:footerReference w:type="default" r:id="rId6"/>
          <w:type w:val="continuous"/>
          <w:pgSz w:w="12240" w:h="15840"/>
          <w:pgMar w:header="465" w:footer="655" w:top="1140" w:bottom="880" w:left="1080" w:right="720"/>
          <w:pgNumType w:start="1"/>
        </w:sectPr>
      </w:pPr>
    </w:p>
    <w:p>
      <w:pPr>
        <w:pStyle w:val="Heading2"/>
        <w:spacing w:before="90" w:after="59"/>
        <w:ind w:left="335" w:firstLine="0"/>
      </w:pPr>
      <w:bookmarkStart w:name="Controle do documento" w:id="1"/>
      <w:bookmarkEnd w:id="1"/>
      <w:r>
        <w:rPr>
          <w:b w:val="0"/>
        </w:rPr>
      </w:r>
      <w:r>
        <w:rPr>
          <w:color w:val="17365D"/>
        </w:rPr>
        <w:t>Controle</w:t>
      </w:r>
      <w:r>
        <w:rPr>
          <w:color w:val="17365D"/>
          <w:spacing w:val="-4"/>
        </w:rPr>
        <w:t> </w:t>
      </w:r>
      <w:r>
        <w:rPr>
          <w:color w:val="17365D"/>
        </w:rPr>
        <w:t>do</w:t>
      </w:r>
      <w:r>
        <w:rPr>
          <w:color w:val="17365D"/>
          <w:spacing w:val="-4"/>
        </w:rPr>
        <w:t> </w:t>
      </w:r>
      <w:r>
        <w:rPr>
          <w:color w:val="17365D"/>
          <w:spacing w:val="-2"/>
        </w:rPr>
        <w:t>documento</w:t>
      </w:r>
    </w:p>
    <w:tbl>
      <w:tblPr>
        <w:tblW w:w="0" w:type="auto"/>
        <w:jc w:val="left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7"/>
        <w:gridCol w:w="4847"/>
      </w:tblGrid>
      <w:tr>
        <w:trPr>
          <w:trHeight w:val="280" w:hRule="atLeast"/>
        </w:trPr>
        <w:tc>
          <w:tcPr>
            <w:tcW w:w="4847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Campo</w:t>
            </w:r>
          </w:p>
        </w:tc>
        <w:tc>
          <w:tcPr>
            <w:tcW w:w="4847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Descrição</w:t>
            </w:r>
          </w:p>
        </w:tc>
      </w:tr>
      <w:tr>
        <w:trPr>
          <w:trHeight w:val="275" w:hRule="atLeast"/>
        </w:trPr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Nome</w:t>
            </w:r>
          </w:p>
        </w:tc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Documento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Especificação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Requisitos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Reparaê</w:t>
            </w:r>
          </w:p>
        </w:tc>
      </w:tr>
      <w:tr>
        <w:trPr>
          <w:trHeight w:val="280" w:hRule="atLeast"/>
        </w:trPr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Versão</w:t>
            </w:r>
          </w:p>
        </w:tc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</w:tr>
      <w:tr>
        <w:trPr>
          <w:trHeight w:val="755" w:hRule="atLeast"/>
        </w:trPr>
        <w:tc>
          <w:tcPr>
            <w:tcW w:w="4847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Finalidade</w:t>
            </w:r>
          </w:p>
        </w:tc>
        <w:tc>
          <w:tcPr>
            <w:tcW w:w="4847" w:type="dxa"/>
          </w:tcPr>
          <w:p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Registrar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objetivo,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usuários,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escopo,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requisitos funcionais e não funcionais, as regras de negócio e as restrições do sistema.</w:t>
            </w:r>
          </w:p>
        </w:tc>
      </w:tr>
      <w:tr>
        <w:trPr>
          <w:trHeight w:val="275" w:hRule="atLeast"/>
        </w:trPr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Versão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revisão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validação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pela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equipe.</w:t>
            </w:r>
          </w:p>
        </w:tc>
      </w:tr>
      <w:tr>
        <w:trPr>
          <w:trHeight w:val="755" w:hRule="atLeast"/>
        </w:trPr>
        <w:tc>
          <w:tcPr>
            <w:tcW w:w="4847" w:type="dxa"/>
          </w:tcPr>
          <w:p>
            <w:pPr>
              <w:pStyle w:val="TableParagraph"/>
              <w:spacing w:before="22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Observação</w:t>
            </w:r>
          </w:p>
        </w:tc>
        <w:tc>
          <w:tcPr>
            <w:tcW w:w="4847" w:type="dxa"/>
          </w:tcPr>
          <w:p>
            <w:pPr>
              <w:pStyle w:val="TableParagraph"/>
              <w:spacing w:line="278" w:lineRule="auto"/>
              <w:ind w:right="99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requisitos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descrevem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comportamento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pretendido para o sistema. Sua presença neste documento não significa que já estejam implementados ou testados.</w:t>
            </w:r>
          </w:p>
        </w:tc>
      </w:tr>
    </w:tbl>
    <w:p>
      <w:pPr>
        <w:pStyle w:val="BodyText"/>
        <w:spacing w:before="370"/>
        <w:rPr>
          <w:rFonts w:ascii="Calibri"/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0" w:after="0"/>
        <w:ind w:left="653" w:right="0" w:hanging="318"/>
        <w:jc w:val="left"/>
      </w:pPr>
      <w:bookmarkStart w:name="1. Introdução" w:id="2"/>
      <w:bookmarkEnd w:id="2"/>
      <w:r>
        <w:rPr>
          <w:b w:val="0"/>
        </w:rPr>
      </w:r>
      <w:r>
        <w:rPr>
          <w:color w:val="17365D"/>
          <w:spacing w:val="-2"/>
        </w:rPr>
        <w:t>Introdução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261" w:after="0"/>
        <w:ind w:left="692" w:right="0" w:hanging="357"/>
        <w:jc w:val="left"/>
      </w:pPr>
      <w:bookmarkStart w:name="1.1 Objetivo do documento" w:id="3"/>
      <w:bookmarkEnd w:id="3"/>
      <w:r>
        <w:rPr>
          <w:b w:val="0"/>
        </w:rPr>
      </w:r>
      <w:r>
        <w:rPr>
          <w:color w:val="1F4E79"/>
        </w:rPr>
        <w:t>Objetivo do </w:t>
      </w:r>
      <w:r>
        <w:rPr>
          <w:color w:val="1F4E79"/>
          <w:spacing w:val="-2"/>
        </w:rPr>
        <w:t>documento</w:t>
      </w:r>
    </w:p>
    <w:p>
      <w:pPr>
        <w:pStyle w:val="BodyText"/>
        <w:spacing w:line="276" w:lineRule="auto" w:before="44"/>
        <w:ind w:left="335" w:right="436"/>
      </w:pPr>
      <w:r>
        <w:rPr/>
        <w:t>Este documento apresenta a especificação inicial dos requisitos do Reparaê, uma plataforma web destinada a conectar clientes que necessitam de serviços de manutenção e reparos residenciais a profissionais que oferecem esses serviços. O documento orienta o desenvolvimento, a validação e a evolução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sistema,</w:t>
      </w:r>
      <w:r>
        <w:rPr>
          <w:spacing w:val="-4"/>
        </w:rPr>
        <w:t> </w:t>
      </w:r>
      <w:r>
        <w:rPr/>
        <w:t>registrando</w:t>
      </w:r>
      <w:r>
        <w:rPr>
          <w:spacing w:val="-8"/>
        </w:rPr>
        <w:t> </w:t>
      </w:r>
      <w:r>
        <w:rPr/>
        <w:t>suas</w:t>
      </w:r>
      <w:r>
        <w:rPr>
          <w:spacing w:val="-6"/>
        </w:rPr>
        <w:t> </w:t>
      </w:r>
      <w:r>
        <w:rPr/>
        <w:t>funcionalidades</w:t>
      </w:r>
      <w:r>
        <w:rPr>
          <w:spacing w:val="-1"/>
        </w:rPr>
        <w:t> </w:t>
      </w:r>
      <w:r>
        <w:rPr/>
        <w:t>esperadas,</w:t>
      </w:r>
      <w:r>
        <w:rPr>
          <w:spacing w:val="-4"/>
        </w:rPr>
        <w:t> </w:t>
      </w:r>
      <w:r>
        <w:rPr/>
        <w:t>características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qualidade,</w:t>
      </w:r>
      <w:r>
        <w:rPr>
          <w:spacing w:val="-4"/>
        </w:rPr>
        <w:t> </w:t>
      </w:r>
      <w:r>
        <w:rPr/>
        <w:t>regras de negócio, escopo e limitações.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200" w:after="0"/>
        <w:ind w:left="692" w:right="0" w:hanging="357"/>
        <w:jc w:val="left"/>
      </w:pPr>
      <w:bookmarkStart w:name="1.2 Objetivo do sistema" w:id="4"/>
      <w:bookmarkEnd w:id="4"/>
      <w:r>
        <w:rPr>
          <w:b w:val="0"/>
        </w:rPr>
      </w:r>
      <w:r>
        <w:rPr>
          <w:color w:val="1F4E79"/>
        </w:rPr>
        <w:t>Objetivo do </w:t>
      </w:r>
      <w:r>
        <w:rPr>
          <w:color w:val="1F4E79"/>
          <w:spacing w:val="-2"/>
        </w:rPr>
        <w:t>sistema</w:t>
      </w:r>
    </w:p>
    <w:p>
      <w:pPr>
        <w:pStyle w:val="BodyText"/>
        <w:spacing w:line="276" w:lineRule="auto" w:before="44"/>
        <w:ind w:left="335" w:right="436"/>
      </w:pPr>
      <w:r>
        <w:rPr/>
        <w:t>O Reparaê tem como objetivo facilitar a busca, a contratação e o acompanhamento de serviços residenciais. A plataforma permitirá pesquisar profissionais por serviço, categoria, cidade e bairro; consultar perfis e avaliações; conversar por chat; solicitar serviços; realizar pagamentos por Pix ou cartão</w:t>
      </w:r>
      <w:r>
        <w:rPr>
          <w:spacing w:val="-6"/>
        </w:rPr>
        <w:t> </w:t>
      </w:r>
      <w:r>
        <w:rPr/>
        <w:t>dentro</w:t>
      </w:r>
      <w:r>
        <w:rPr>
          <w:spacing w:val="-1"/>
        </w:rPr>
        <w:t> </w:t>
      </w:r>
      <w:r>
        <w:rPr/>
        <w:t>do</w:t>
      </w:r>
      <w:r>
        <w:rPr>
          <w:spacing w:val="-6"/>
        </w:rPr>
        <w:t> </w:t>
      </w:r>
      <w:r>
        <w:rPr/>
        <w:t>site;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acompanhar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andamento</w:t>
      </w:r>
      <w:r>
        <w:rPr>
          <w:spacing w:val="-6"/>
        </w:rPr>
        <w:t> </w:t>
      </w:r>
      <w:r>
        <w:rPr/>
        <w:t>dos atendimentos.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sistema</w:t>
      </w:r>
      <w:r>
        <w:rPr>
          <w:spacing w:val="-6"/>
        </w:rPr>
        <w:t> </w:t>
      </w:r>
      <w:r>
        <w:rPr/>
        <w:t>também</w:t>
      </w:r>
      <w:r>
        <w:rPr>
          <w:spacing w:val="-4"/>
        </w:rPr>
        <w:t> </w:t>
      </w:r>
      <w:r>
        <w:rPr/>
        <w:t>disponibilizará recursos específicos para profissionais e administradores.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200" w:after="0"/>
        <w:ind w:left="692" w:right="0" w:hanging="357"/>
        <w:jc w:val="left"/>
      </w:pPr>
      <w:bookmarkStart w:name="1.3 Público-alvo" w:id="5"/>
      <w:bookmarkEnd w:id="5"/>
      <w:r>
        <w:rPr>
          <w:b w:val="0"/>
        </w:rPr>
      </w:r>
      <w:r>
        <w:rPr>
          <w:color w:val="1F4E79"/>
        </w:rPr>
        <w:t>Público-</w:t>
      </w:r>
      <w:r>
        <w:rPr>
          <w:color w:val="1F4E79"/>
          <w:spacing w:val="-4"/>
        </w:rPr>
        <w:t>alvo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40" w:after="0"/>
        <w:ind w:left="695" w:right="0" w:hanging="360"/>
        <w:jc w:val="left"/>
        <w:rPr>
          <w:sz w:val="21"/>
        </w:rPr>
      </w:pPr>
      <w:r>
        <w:rPr>
          <w:sz w:val="21"/>
        </w:rPr>
        <w:t>Clientes</w:t>
      </w:r>
      <w:r>
        <w:rPr>
          <w:spacing w:val="-7"/>
          <w:sz w:val="21"/>
        </w:rPr>
        <w:t> </w:t>
      </w:r>
      <w:r>
        <w:rPr>
          <w:sz w:val="21"/>
        </w:rPr>
        <w:t>que</w:t>
      </w:r>
      <w:r>
        <w:rPr>
          <w:spacing w:val="-2"/>
          <w:sz w:val="21"/>
        </w:rPr>
        <w:t> </w:t>
      </w:r>
      <w:r>
        <w:rPr>
          <w:sz w:val="21"/>
        </w:rPr>
        <w:t>procuram</w:t>
      </w:r>
      <w:r>
        <w:rPr>
          <w:spacing w:val="-5"/>
          <w:sz w:val="21"/>
        </w:rPr>
        <w:t> </w:t>
      </w:r>
      <w:r>
        <w:rPr>
          <w:sz w:val="21"/>
        </w:rPr>
        <w:t>profissionais</w:t>
      </w:r>
      <w:r>
        <w:rPr>
          <w:spacing w:val="-4"/>
          <w:sz w:val="21"/>
        </w:rPr>
        <w:t> </w:t>
      </w:r>
      <w:r>
        <w:rPr>
          <w:sz w:val="21"/>
        </w:rPr>
        <w:t>para</w:t>
      </w:r>
      <w:r>
        <w:rPr>
          <w:spacing w:val="-7"/>
          <w:sz w:val="21"/>
        </w:rPr>
        <w:t> </w:t>
      </w:r>
      <w:r>
        <w:rPr>
          <w:sz w:val="21"/>
        </w:rPr>
        <w:t>manutenção,</w:t>
      </w:r>
      <w:r>
        <w:rPr>
          <w:spacing w:val="2"/>
          <w:sz w:val="21"/>
        </w:rPr>
        <w:t> </w:t>
      </w:r>
      <w:r>
        <w:rPr>
          <w:sz w:val="21"/>
        </w:rPr>
        <w:t>reparos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7"/>
          <w:sz w:val="21"/>
        </w:rPr>
        <w:t> </w:t>
      </w:r>
      <w:r>
        <w:rPr>
          <w:sz w:val="21"/>
        </w:rPr>
        <w:t>serviços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residenciais.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8" w:after="0"/>
        <w:ind w:left="695" w:right="0" w:hanging="360"/>
        <w:jc w:val="left"/>
        <w:rPr>
          <w:sz w:val="21"/>
        </w:rPr>
      </w:pPr>
      <w:r>
        <w:rPr>
          <w:sz w:val="21"/>
        </w:rPr>
        <w:t>Profissionais</w:t>
      </w:r>
      <w:r>
        <w:rPr>
          <w:spacing w:val="-6"/>
          <w:sz w:val="21"/>
        </w:rPr>
        <w:t> </w:t>
      </w:r>
      <w:r>
        <w:rPr>
          <w:sz w:val="21"/>
        </w:rPr>
        <w:t>autônomos</w:t>
      </w:r>
      <w:r>
        <w:rPr>
          <w:spacing w:val="-4"/>
          <w:sz w:val="21"/>
        </w:rPr>
        <w:t> </w:t>
      </w:r>
      <w:r>
        <w:rPr>
          <w:sz w:val="21"/>
        </w:rPr>
        <w:t>que</w:t>
      </w:r>
      <w:r>
        <w:rPr>
          <w:spacing w:val="-5"/>
          <w:sz w:val="21"/>
        </w:rPr>
        <w:t> </w:t>
      </w:r>
      <w:r>
        <w:rPr>
          <w:sz w:val="21"/>
        </w:rPr>
        <w:t>desejam</w:t>
      </w:r>
      <w:r>
        <w:rPr>
          <w:spacing w:val="-4"/>
          <w:sz w:val="21"/>
        </w:rPr>
        <w:t> </w:t>
      </w:r>
      <w:r>
        <w:rPr>
          <w:sz w:val="21"/>
        </w:rPr>
        <w:t>divulgar</w:t>
      </w:r>
      <w:r>
        <w:rPr>
          <w:spacing w:val="-3"/>
          <w:sz w:val="21"/>
        </w:rPr>
        <w:t> </w:t>
      </w:r>
      <w:r>
        <w:rPr>
          <w:sz w:val="21"/>
        </w:rPr>
        <w:t>seus</w:t>
      </w:r>
      <w:r>
        <w:rPr>
          <w:spacing w:val="-4"/>
          <w:sz w:val="21"/>
        </w:rPr>
        <w:t> </w:t>
      </w:r>
      <w:r>
        <w:rPr>
          <w:sz w:val="21"/>
        </w:rPr>
        <w:t>serviços</w:t>
      </w:r>
      <w:r>
        <w:rPr>
          <w:spacing w:val="-3"/>
          <w:sz w:val="21"/>
        </w:rPr>
        <w:t> </w:t>
      </w:r>
      <w:r>
        <w:rPr>
          <w:sz w:val="21"/>
        </w:rPr>
        <w:t>e</w:t>
      </w:r>
      <w:r>
        <w:rPr>
          <w:spacing w:val="-6"/>
          <w:sz w:val="21"/>
        </w:rPr>
        <w:t> </w:t>
      </w:r>
      <w:r>
        <w:rPr>
          <w:sz w:val="21"/>
        </w:rPr>
        <w:t>receber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solicitações.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Administradores</w:t>
      </w:r>
      <w:r>
        <w:rPr>
          <w:spacing w:val="-5"/>
          <w:sz w:val="21"/>
        </w:rPr>
        <w:t> </w:t>
      </w:r>
      <w:r>
        <w:rPr>
          <w:sz w:val="21"/>
        </w:rPr>
        <w:t>responsáveis</w:t>
      </w:r>
      <w:r>
        <w:rPr>
          <w:spacing w:val="-3"/>
          <w:sz w:val="21"/>
        </w:rPr>
        <w:t> </w:t>
      </w:r>
      <w:r>
        <w:rPr>
          <w:sz w:val="21"/>
        </w:rPr>
        <w:t>pela</w:t>
      </w:r>
      <w:r>
        <w:rPr>
          <w:spacing w:val="-4"/>
          <w:sz w:val="21"/>
        </w:rPr>
        <w:t> </w:t>
      </w:r>
      <w:r>
        <w:rPr>
          <w:sz w:val="21"/>
        </w:rPr>
        <w:t>gestão</w:t>
      </w:r>
      <w:r>
        <w:rPr>
          <w:spacing w:val="-5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z w:val="21"/>
        </w:rPr>
        <w:t>moderação</w:t>
      </w:r>
      <w:r>
        <w:rPr>
          <w:spacing w:val="-5"/>
          <w:sz w:val="21"/>
        </w:rPr>
        <w:t> </w:t>
      </w:r>
      <w:r>
        <w:rPr>
          <w:sz w:val="21"/>
        </w:rPr>
        <w:t>da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plataforma.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0" w:after="59"/>
        <w:ind w:left="653" w:right="0" w:hanging="318"/>
        <w:jc w:val="left"/>
      </w:pPr>
      <w:bookmarkStart w:name="2. Identificação dos usuários" w:id="6"/>
      <w:bookmarkEnd w:id="6"/>
      <w:r>
        <w:rPr>
          <w:b w:val="0"/>
        </w:rPr>
      </w:r>
      <w:r>
        <w:rPr>
          <w:color w:val="17365D"/>
        </w:rPr>
        <w:t>Identificação</w:t>
      </w:r>
      <w:r>
        <w:rPr>
          <w:color w:val="17365D"/>
          <w:spacing w:val="-6"/>
        </w:rPr>
        <w:t> </w:t>
      </w:r>
      <w:r>
        <w:rPr>
          <w:color w:val="17365D"/>
        </w:rPr>
        <w:t>dos</w:t>
      </w:r>
      <w:r>
        <w:rPr>
          <w:color w:val="17365D"/>
          <w:spacing w:val="-1"/>
        </w:rPr>
        <w:t> </w:t>
      </w:r>
      <w:r>
        <w:rPr>
          <w:color w:val="17365D"/>
          <w:spacing w:val="-2"/>
        </w:rPr>
        <w:t>usuários</w:t>
      </w:r>
    </w:p>
    <w:tbl>
      <w:tblPr>
        <w:tblW w:w="0" w:type="auto"/>
        <w:jc w:val="left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2"/>
        <w:gridCol w:w="3232"/>
        <w:gridCol w:w="3231"/>
      </w:tblGrid>
      <w:tr>
        <w:trPr>
          <w:trHeight w:val="280" w:hRule="atLeast"/>
        </w:trPr>
        <w:tc>
          <w:tcPr>
            <w:tcW w:w="3232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Perfil</w:t>
            </w:r>
          </w:p>
        </w:tc>
        <w:tc>
          <w:tcPr>
            <w:tcW w:w="3232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Descrição</w:t>
            </w:r>
          </w:p>
        </w:tc>
        <w:tc>
          <w:tcPr>
            <w:tcW w:w="3231" w:type="dxa"/>
            <w:shd w:val="clear" w:color="auto" w:fill="17365D"/>
          </w:tcPr>
          <w:p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Principais</w:t>
            </w:r>
            <w:r>
              <w:rPr>
                <w:b/>
                <w:color w:val="FFFFFF"/>
                <w:spacing w:val="-1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responsabilidades</w:t>
            </w:r>
          </w:p>
        </w:tc>
      </w:tr>
      <w:tr>
        <w:trPr>
          <w:trHeight w:val="755" w:hRule="atLeast"/>
        </w:trPr>
        <w:tc>
          <w:tcPr>
            <w:tcW w:w="3232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Cliente</w:t>
            </w:r>
          </w:p>
        </w:tc>
        <w:tc>
          <w:tcPr>
            <w:tcW w:w="3232" w:type="dxa"/>
          </w:tcPr>
          <w:p>
            <w:pPr>
              <w:pStyle w:val="TableParagraph"/>
              <w:spacing w:line="273" w:lineRule="auto" w:before="121"/>
              <w:ind w:left="109" w:right="149"/>
              <w:rPr>
                <w:sz w:val="18"/>
              </w:rPr>
            </w:pPr>
            <w:r>
              <w:rPr>
                <w:sz w:val="18"/>
              </w:rPr>
              <w:t>Pessoa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busca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contrata </w:t>
            </w:r>
            <w:r>
              <w:rPr>
                <w:spacing w:val="-2"/>
                <w:sz w:val="18"/>
              </w:rPr>
              <w:t>serviços.</w:t>
            </w:r>
          </w:p>
        </w:tc>
        <w:tc>
          <w:tcPr>
            <w:tcW w:w="3231" w:type="dxa"/>
          </w:tcPr>
          <w:p>
            <w:pPr>
              <w:pStyle w:val="TableParagraph"/>
              <w:spacing w:line="276" w:lineRule="auto"/>
              <w:ind w:left="108"/>
              <w:rPr>
                <w:sz w:val="18"/>
              </w:rPr>
            </w:pPr>
            <w:r>
              <w:rPr>
                <w:sz w:val="18"/>
              </w:rPr>
              <w:t>Pesquisar profissionais, conversar, solicitar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serviços,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pagar,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acompanhar atendimentos e avaliar.</w:t>
            </w:r>
          </w:p>
        </w:tc>
      </w:tr>
      <w:tr>
        <w:trPr>
          <w:trHeight w:val="990" w:hRule="atLeast"/>
        </w:trPr>
        <w:tc>
          <w:tcPr>
            <w:tcW w:w="3232" w:type="dxa"/>
          </w:tcPr>
          <w:p>
            <w:pPr>
              <w:pStyle w:val="TableParagraph"/>
              <w:spacing w:before="136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Profissional</w:t>
            </w:r>
          </w:p>
        </w:tc>
        <w:tc>
          <w:tcPr>
            <w:tcW w:w="3232" w:type="dxa"/>
          </w:tcPr>
          <w:p>
            <w:pPr>
              <w:pStyle w:val="TableParagraph"/>
              <w:spacing w:before="16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line="278" w:lineRule="auto" w:before="0"/>
              <w:ind w:left="109"/>
              <w:rPr>
                <w:sz w:val="18"/>
              </w:rPr>
            </w:pPr>
            <w:r>
              <w:rPr>
                <w:sz w:val="18"/>
              </w:rPr>
              <w:t>Pessoa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oferece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serviços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na </w:t>
            </w:r>
            <w:r>
              <w:rPr>
                <w:spacing w:val="-2"/>
                <w:sz w:val="18"/>
              </w:rPr>
              <w:t>plataforma.</w:t>
            </w:r>
          </w:p>
        </w:tc>
        <w:tc>
          <w:tcPr>
            <w:tcW w:w="3231" w:type="dxa"/>
          </w:tcPr>
          <w:p>
            <w:pPr>
              <w:pStyle w:val="TableParagraph"/>
              <w:spacing w:line="273" w:lineRule="auto"/>
              <w:ind w:left="108"/>
              <w:rPr>
                <w:sz w:val="18"/>
              </w:rPr>
            </w:pPr>
            <w:r>
              <w:rPr>
                <w:sz w:val="18"/>
              </w:rPr>
              <w:t>Manter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catálogo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serviços, informar região de atendimento, conversar com clientes e gerenciar </w:t>
            </w:r>
            <w:r>
              <w:rPr>
                <w:spacing w:val="-2"/>
                <w:sz w:val="18"/>
              </w:rPr>
              <w:t>solicitações.</w:t>
            </w:r>
          </w:p>
        </w:tc>
      </w:tr>
      <w:tr>
        <w:trPr>
          <w:trHeight w:val="755" w:hRule="atLeast"/>
        </w:trPr>
        <w:tc>
          <w:tcPr>
            <w:tcW w:w="3232" w:type="dxa"/>
          </w:tcPr>
          <w:p>
            <w:pPr>
              <w:pStyle w:val="TableParagraph"/>
              <w:spacing w:before="21"/>
              <w:ind w:left="0"/>
              <w:rPr>
                <w:rFonts w:ascii="Calibri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Administrador</w:t>
            </w:r>
          </w:p>
        </w:tc>
        <w:tc>
          <w:tcPr>
            <w:tcW w:w="3232" w:type="dxa"/>
          </w:tcPr>
          <w:p>
            <w:pPr>
              <w:pStyle w:val="TableParagraph"/>
              <w:spacing w:line="273" w:lineRule="auto" w:before="121"/>
              <w:ind w:left="109"/>
              <w:rPr>
                <w:sz w:val="18"/>
              </w:rPr>
            </w:pPr>
            <w:r>
              <w:rPr>
                <w:sz w:val="18"/>
              </w:rPr>
              <w:t>Usuário responsável pela administração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plataforma.</w:t>
            </w:r>
          </w:p>
        </w:tc>
        <w:tc>
          <w:tcPr>
            <w:tcW w:w="3231" w:type="dxa"/>
          </w:tcPr>
          <w:p>
            <w:pPr>
              <w:pStyle w:val="TableParagraph"/>
              <w:spacing w:line="276" w:lineRule="auto"/>
              <w:ind w:left="108" w:right="71"/>
              <w:rPr>
                <w:sz w:val="18"/>
              </w:rPr>
            </w:pPr>
            <w:r>
              <w:rPr>
                <w:sz w:val="18"/>
              </w:rPr>
              <w:t>Gerenciar contas, categorias, serviços,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denúncias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acompanhar informações gerais.</w:t>
            </w:r>
          </w:p>
        </w:tc>
      </w:tr>
    </w:tbl>
    <w:p>
      <w:pPr>
        <w:pStyle w:val="TableParagraph"/>
        <w:spacing w:after="0" w:line="276" w:lineRule="auto"/>
        <w:rPr>
          <w:sz w:val="18"/>
        </w:rPr>
        <w:sectPr>
          <w:pgSz w:w="12240" w:h="15840"/>
          <w:pgMar w:header="465" w:footer="655" w:top="1140" w:bottom="880" w:left="1080" w:right="720"/>
        </w:sect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68"/>
        <w:rPr>
          <w:rFonts w:ascii="Calibri"/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0" w:after="0"/>
        <w:ind w:left="653" w:right="0" w:hanging="318"/>
        <w:jc w:val="left"/>
      </w:pPr>
      <w:bookmarkStart w:name="3. Escopo do sistema" w:id="7"/>
      <w:bookmarkEnd w:id="7"/>
      <w:r>
        <w:rPr>
          <w:b w:val="0"/>
        </w:rPr>
      </w:r>
      <w:r>
        <w:rPr>
          <w:color w:val="17365D"/>
        </w:rPr>
        <w:t>Escopo</w:t>
      </w:r>
      <w:r>
        <w:rPr>
          <w:color w:val="17365D"/>
          <w:spacing w:val="-4"/>
        </w:rPr>
        <w:t> </w:t>
      </w:r>
      <w:r>
        <w:rPr>
          <w:color w:val="17365D"/>
        </w:rPr>
        <w:t>do</w:t>
      </w:r>
      <w:r>
        <w:rPr>
          <w:color w:val="17365D"/>
          <w:spacing w:val="-4"/>
        </w:rPr>
        <w:t> </w:t>
      </w:r>
      <w:r>
        <w:rPr>
          <w:color w:val="17365D"/>
          <w:spacing w:val="-2"/>
        </w:rPr>
        <w:t>sistema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261" w:after="0"/>
        <w:ind w:left="692" w:right="0" w:hanging="357"/>
        <w:jc w:val="left"/>
      </w:pPr>
      <w:bookmarkStart w:name="3.1 Escopo geral" w:id="8"/>
      <w:bookmarkEnd w:id="8"/>
      <w:r>
        <w:rPr>
          <w:b w:val="0"/>
        </w:rPr>
      </w:r>
      <w:r>
        <w:rPr>
          <w:color w:val="1F4E79"/>
        </w:rPr>
        <w:t>Escopo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geral</w:t>
      </w:r>
    </w:p>
    <w:p>
      <w:pPr>
        <w:pStyle w:val="BodyText"/>
        <w:spacing w:line="276" w:lineRule="auto" w:before="44"/>
        <w:ind w:left="335" w:right="483"/>
      </w:pPr>
      <w:r>
        <w:rPr/>
        <w:t>O Reparaê será uma plataforma web de intermediação de serviços residenciais. Clientes poderão localizar profissionais por categoria, tipo de serviço, cidade e bairro, consultar informações e avaliações, iniciar conversas pelo chat e solicitar atendimentos. Os pagamentos serão realizados dentro</w:t>
      </w:r>
      <w:r>
        <w:rPr>
          <w:spacing w:val="-5"/>
        </w:rPr>
        <w:t> </w:t>
      </w:r>
      <w:r>
        <w:rPr/>
        <w:t>da</w:t>
      </w:r>
      <w:r>
        <w:rPr>
          <w:spacing w:val="-1"/>
        </w:rPr>
        <w:t> </w:t>
      </w:r>
      <w:r>
        <w:rPr/>
        <w:t>plataforma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Pix</w:t>
      </w:r>
      <w:r>
        <w:rPr>
          <w:spacing w:val="-3"/>
        </w:rPr>
        <w:t> </w:t>
      </w:r>
      <w:r>
        <w:rPr/>
        <w:t>ou</w:t>
      </w:r>
      <w:r>
        <w:rPr>
          <w:spacing w:val="-5"/>
        </w:rPr>
        <w:t> </w:t>
      </w:r>
      <w:r>
        <w:rPr/>
        <w:t>cartão,</w:t>
      </w:r>
      <w:r>
        <w:rPr>
          <w:spacing w:val="-1"/>
        </w:rPr>
        <w:t> </w:t>
      </w:r>
      <w:r>
        <w:rPr/>
        <w:t>por</w:t>
      </w:r>
      <w:r>
        <w:rPr>
          <w:spacing w:val="-3"/>
        </w:rPr>
        <w:t> </w:t>
      </w:r>
      <w:r>
        <w:rPr/>
        <w:t>meio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um</w:t>
      </w:r>
      <w:r>
        <w:rPr>
          <w:spacing w:val="-3"/>
        </w:rPr>
        <w:t> </w:t>
      </w:r>
      <w:r>
        <w:rPr/>
        <w:t>provedor</w:t>
      </w:r>
      <w:r>
        <w:rPr>
          <w:spacing w:val="-3"/>
        </w:rPr>
        <w:t> </w:t>
      </w:r>
      <w:r>
        <w:rPr/>
        <w:t>externo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pagamento.</w:t>
      </w:r>
      <w:r>
        <w:rPr>
          <w:spacing w:val="-1"/>
        </w:rPr>
        <w:t> </w:t>
      </w:r>
      <w:r>
        <w:rPr/>
        <w:t>Profissionais poderão divulgar serviços, receber e gerenciar solicitações. Administradores terão acesso a recursos de gerenciamento e monitoramento.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198" w:after="0"/>
        <w:ind w:left="692" w:right="0" w:hanging="357"/>
        <w:jc w:val="left"/>
      </w:pPr>
      <w:bookmarkStart w:name="3.2 Funcionalidades contempladas" w:id="9"/>
      <w:bookmarkEnd w:id="9"/>
      <w:r>
        <w:rPr>
          <w:b w:val="0"/>
        </w:rPr>
      </w:r>
      <w:r>
        <w:rPr>
          <w:color w:val="1F4E79"/>
        </w:rPr>
        <w:t>Funcionalidades</w:t>
      </w:r>
      <w:r>
        <w:rPr>
          <w:color w:val="1F4E79"/>
          <w:spacing w:val="1"/>
        </w:rPr>
        <w:t> </w:t>
      </w:r>
      <w:r>
        <w:rPr>
          <w:color w:val="1F4E79"/>
          <w:spacing w:val="-2"/>
        </w:rPr>
        <w:t>contempladas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44" w:after="0"/>
        <w:ind w:left="695" w:right="0" w:hanging="360"/>
        <w:jc w:val="left"/>
        <w:rPr>
          <w:sz w:val="21"/>
        </w:rPr>
      </w:pPr>
      <w:r>
        <w:rPr>
          <w:sz w:val="21"/>
        </w:rPr>
        <w:t>Cadastro,</w:t>
      </w:r>
      <w:r>
        <w:rPr>
          <w:spacing w:val="-3"/>
          <w:sz w:val="21"/>
        </w:rPr>
        <w:t> </w:t>
      </w:r>
      <w:r>
        <w:rPr>
          <w:sz w:val="21"/>
        </w:rPr>
        <w:t>autenticação</w:t>
      </w:r>
      <w:r>
        <w:rPr>
          <w:spacing w:val="-5"/>
          <w:sz w:val="21"/>
        </w:rPr>
        <w:t> </w:t>
      </w:r>
      <w:r>
        <w:rPr>
          <w:sz w:val="21"/>
        </w:rPr>
        <w:t>e</w:t>
      </w:r>
      <w:r>
        <w:rPr>
          <w:spacing w:val="-5"/>
          <w:sz w:val="21"/>
        </w:rPr>
        <w:t> </w:t>
      </w:r>
      <w:r>
        <w:rPr>
          <w:sz w:val="21"/>
        </w:rPr>
        <w:t>gerenciamento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perfis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clientes</w:t>
      </w:r>
      <w:r>
        <w:rPr>
          <w:spacing w:val="-3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profissionais.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Acesso</w:t>
      </w:r>
      <w:r>
        <w:rPr>
          <w:spacing w:val="-7"/>
          <w:sz w:val="21"/>
        </w:rPr>
        <w:t> </w:t>
      </w:r>
      <w:r>
        <w:rPr>
          <w:sz w:val="21"/>
        </w:rPr>
        <w:t>administrativo</w:t>
      </w:r>
      <w:r>
        <w:rPr>
          <w:spacing w:val="-6"/>
          <w:sz w:val="21"/>
        </w:rPr>
        <w:t> </w:t>
      </w:r>
      <w:r>
        <w:rPr>
          <w:sz w:val="21"/>
        </w:rPr>
        <w:t>com</w:t>
      </w:r>
      <w:r>
        <w:rPr>
          <w:spacing w:val="-5"/>
          <w:sz w:val="21"/>
        </w:rPr>
        <w:t> </w:t>
      </w:r>
      <w:r>
        <w:rPr>
          <w:sz w:val="21"/>
        </w:rPr>
        <w:t>permissões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específicas.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8" w:after="0"/>
        <w:ind w:left="695" w:right="0" w:hanging="360"/>
        <w:jc w:val="left"/>
        <w:rPr>
          <w:sz w:val="21"/>
        </w:rPr>
      </w:pPr>
      <w:r>
        <w:rPr>
          <w:sz w:val="21"/>
        </w:rPr>
        <w:t>Pesquisa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profissionais</w:t>
      </w:r>
      <w:r>
        <w:rPr>
          <w:spacing w:val="-3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z w:val="21"/>
        </w:rPr>
        <w:t>serviços</w:t>
      </w:r>
      <w:r>
        <w:rPr>
          <w:spacing w:val="-3"/>
          <w:sz w:val="21"/>
        </w:rPr>
        <w:t> </w:t>
      </w:r>
      <w:r>
        <w:rPr>
          <w:sz w:val="21"/>
        </w:rPr>
        <w:t>por</w:t>
      </w:r>
      <w:r>
        <w:rPr>
          <w:spacing w:val="-3"/>
          <w:sz w:val="21"/>
        </w:rPr>
        <w:t> </w:t>
      </w:r>
      <w:r>
        <w:rPr>
          <w:sz w:val="21"/>
        </w:rPr>
        <w:t>nome,</w:t>
      </w:r>
      <w:r>
        <w:rPr>
          <w:spacing w:val="-1"/>
          <w:sz w:val="21"/>
        </w:rPr>
        <w:t> </w:t>
      </w:r>
      <w:r>
        <w:rPr>
          <w:sz w:val="21"/>
        </w:rPr>
        <w:t>categoria,</w:t>
      </w:r>
      <w:r>
        <w:rPr>
          <w:spacing w:val="-1"/>
          <w:sz w:val="21"/>
        </w:rPr>
        <w:t> </w:t>
      </w:r>
      <w:r>
        <w:rPr>
          <w:sz w:val="21"/>
        </w:rPr>
        <w:t>cidade</w:t>
      </w:r>
      <w:r>
        <w:rPr>
          <w:spacing w:val="-5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bairro.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Exibição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perfis,</w:t>
      </w:r>
      <w:r>
        <w:rPr>
          <w:spacing w:val="-2"/>
          <w:sz w:val="21"/>
        </w:rPr>
        <w:t> </w:t>
      </w:r>
      <w:r>
        <w:rPr>
          <w:sz w:val="21"/>
        </w:rPr>
        <w:t>serviços,</w:t>
      </w:r>
      <w:r>
        <w:rPr>
          <w:spacing w:val="-1"/>
          <w:sz w:val="21"/>
        </w:rPr>
        <w:t> </w:t>
      </w:r>
      <w:r>
        <w:rPr>
          <w:sz w:val="21"/>
        </w:rPr>
        <w:t>preços,</w:t>
      </w:r>
      <w:r>
        <w:rPr>
          <w:spacing w:val="-1"/>
          <w:sz w:val="21"/>
        </w:rPr>
        <w:t> </w:t>
      </w:r>
      <w:r>
        <w:rPr>
          <w:sz w:val="21"/>
        </w:rPr>
        <w:t>regiões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atendimento</w:t>
      </w:r>
      <w:r>
        <w:rPr>
          <w:spacing w:val="-5"/>
          <w:sz w:val="21"/>
        </w:rPr>
        <w:t> </w:t>
      </w:r>
      <w:r>
        <w:rPr>
          <w:sz w:val="21"/>
        </w:rPr>
        <w:t>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avaliações.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Cadastro,</w:t>
      </w:r>
      <w:r>
        <w:rPr>
          <w:spacing w:val="-3"/>
          <w:sz w:val="21"/>
        </w:rPr>
        <w:t> </w:t>
      </w:r>
      <w:r>
        <w:rPr>
          <w:sz w:val="21"/>
        </w:rPr>
        <w:t>edição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5"/>
          <w:sz w:val="21"/>
        </w:rPr>
        <w:t> </w:t>
      </w:r>
      <w:r>
        <w:rPr>
          <w:sz w:val="21"/>
        </w:rPr>
        <w:t>remoção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serviços</w:t>
      </w:r>
      <w:r>
        <w:rPr>
          <w:spacing w:val="-3"/>
          <w:sz w:val="21"/>
        </w:rPr>
        <w:t> </w:t>
      </w:r>
      <w:r>
        <w:rPr>
          <w:sz w:val="21"/>
        </w:rPr>
        <w:t>oferecidos</w:t>
      </w:r>
      <w:r>
        <w:rPr>
          <w:spacing w:val="-2"/>
          <w:sz w:val="21"/>
        </w:rPr>
        <w:t> </w:t>
      </w:r>
      <w:r>
        <w:rPr>
          <w:sz w:val="21"/>
        </w:rPr>
        <w:t>por</w:t>
      </w:r>
      <w:r>
        <w:rPr>
          <w:spacing w:val="-2"/>
          <w:sz w:val="21"/>
        </w:rPr>
        <w:t> profissionais.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7" w:after="0"/>
        <w:ind w:left="695" w:right="0" w:hanging="360"/>
        <w:jc w:val="left"/>
        <w:rPr>
          <w:sz w:val="21"/>
        </w:rPr>
      </w:pPr>
      <w:r>
        <w:rPr>
          <w:sz w:val="21"/>
        </w:rPr>
        <w:t>Solicitação,</w:t>
      </w:r>
      <w:r>
        <w:rPr>
          <w:spacing w:val="-5"/>
          <w:sz w:val="21"/>
        </w:rPr>
        <w:t> </w:t>
      </w:r>
      <w:r>
        <w:rPr>
          <w:sz w:val="21"/>
        </w:rPr>
        <w:t>aceitação,</w:t>
      </w:r>
      <w:r>
        <w:rPr>
          <w:spacing w:val="-3"/>
          <w:sz w:val="21"/>
        </w:rPr>
        <w:t> </w:t>
      </w:r>
      <w:r>
        <w:rPr>
          <w:sz w:val="21"/>
        </w:rPr>
        <w:t>recusa,</w:t>
      </w:r>
      <w:r>
        <w:rPr>
          <w:spacing w:val="-3"/>
          <w:sz w:val="21"/>
        </w:rPr>
        <w:t> </w:t>
      </w:r>
      <w:r>
        <w:rPr>
          <w:sz w:val="21"/>
        </w:rPr>
        <w:t>acompanhamento</w:t>
      </w:r>
      <w:r>
        <w:rPr>
          <w:spacing w:val="-6"/>
          <w:sz w:val="21"/>
        </w:rPr>
        <w:t> </w:t>
      </w:r>
      <w:r>
        <w:rPr>
          <w:sz w:val="21"/>
        </w:rPr>
        <w:t>e</w:t>
      </w:r>
      <w:r>
        <w:rPr>
          <w:spacing w:val="-7"/>
          <w:sz w:val="21"/>
        </w:rPr>
        <w:t> </w:t>
      </w:r>
      <w:r>
        <w:rPr>
          <w:sz w:val="21"/>
        </w:rPr>
        <w:t>cancelamento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serviços.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Chat</w:t>
      </w:r>
      <w:r>
        <w:rPr>
          <w:spacing w:val="-3"/>
          <w:sz w:val="21"/>
        </w:rPr>
        <w:t> </w:t>
      </w:r>
      <w:r>
        <w:rPr>
          <w:sz w:val="21"/>
        </w:rPr>
        <w:t>entre</w:t>
      </w:r>
      <w:r>
        <w:rPr>
          <w:spacing w:val="-4"/>
          <w:sz w:val="21"/>
        </w:rPr>
        <w:t> </w:t>
      </w:r>
      <w:r>
        <w:rPr>
          <w:sz w:val="21"/>
        </w:rPr>
        <w:t>cliente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z w:val="21"/>
        </w:rPr>
        <w:t>profissional</w:t>
      </w:r>
      <w:r>
        <w:rPr>
          <w:spacing w:val="-4"/>
          <w:sz w:val="21"/>
        </w:rPr>
        <w:t> </w:t>
      </w:r>
      <w:r>
        <w:rPr>
          <w:sz w:val="21"/>
        </w:rPr>
        <w:t>relacionado</w:t>
      </w:r>
      <w:r>
        <w:rPr>
          <w:spacing w:val="-4"/>
          <w:sz w:val="21"/>
        </w:rPr>
        <w:t> </w:t>
      </w:r>
      <w:r>
        <w:rPr>
          <w:sz w:val="21"/>
        </w:rPr>
        <w:t>à</w:t>
      </w:r>
      <w:r>
        <w:rPr>
          <w:spacing w:val="-4"/>
          <w:sz w:val="21"/>
        </w:rPr>
        <w:t> </w:t>
      </w:r>
      <w:r>
        <w:rPr>
          <w:sz w:val="21"/>
        </w:rPr>
        <w:t>negociação</w:t>
      </w:r>
      <w:r>
        <w:rPr>
          <w:spacing w:val="-4"/>
          <w:sz w:val="21"/>
        </w:rPr>
        <w:t> </w:t>
      </w:r>
      <w:r>
        <w:rPr>
          <w:sz w:val="21"/>
        </w:rPr>
        <w:t>ou</w:t>
      </w:r>
      <w:r>
        <w:rPr>
          <w:spacing w:val="-4"/>
          <w:sz w:val="21"/>
        </w:rPr>
        <w:t> </w:t>
      </w:r>
      <w:r>
        <w:rPr>
          <w:sz w:val="21"/>
        </w:rPr>
        <w:t>ao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atendimento.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Pagamento</w:t>
      </w:r>
      <w:r>
        <w:rPr>
          <w:spacing w:val="-6"/>
          <w:sz w:val="21"/>
        </w:rPr>
        <w:t> </w:t>
      </w:r>
      <w:r>
        <w:rPr>
          <w:sz w:val="21"/>
        </w:rPr>
        <w:t>por</w:t>
      </w:r>
      <w:r>
        <w:rPr>
          <w:spacing w:val="-1"/>
          <w:sz w:val="21"/>
        </w:rPr>
        <w:t> </w:t>
      </w:r>
      <w:r>
        <w:rPr>
          <w:sz w:val="21"/>
        </w:rPr>
        <w:t>Pix</w:t>
      </w:r>
      <w:r>
        <w:rPr>
          <w:spacing w:val="-2"/>
          <w:sz w:val="21"/>
        </w:rPr>
        <w:t> </w:t>
      </w:r>
      <w:r>
        <w:rPr>
          <w:sz w:val="21"/>
        </w:rPr>
        <w:t>e</w:t>
      </w:r>
      <w:r>
        <w:rPr>
          <w:spacing w:val="-3"/>
          <w:sz w:val="21"/>
        </w:rPr>
        <w:t> </w:t>
      </w:r>
      <w:r>
        <w:rPr>
          <w:sz w:val="21"/>
        </w:rPr>
        <w:t>cartão</w:t>
      </w:r>
      <w:r>
        <w:rPr>
          <w:spacing w:val="-4"/>
          <w:sz w:val="21"/>
        </w:rPr>
        <w:t> </w:t>
      </w:r>
      <w:r>
        <w:rPr>
          <w:sz w:val="21"/>
        </w:rPr>
        <w:t>dentro</w:t>
      </w:r>
      <w:r>
        <w:rPr>
          <w:spacing w:val="-3"/>
          <w:sz w:val="21"/>
        </w:rPr>
        <w:t> </w:t>
      </w:r>
      <w:r>
        <w:rPr>
          <w:sz w:val="21"/>
        </w:rPr>
        <w:t>do</w:t>
      </w:r>
      <w:r>
        <w:rPr>
          <w:spacing w:val="-4"/>
          <w:sz w:val="21"/>
        </w:rPr>
        <w:t> </w:t>
      </w:r>
      <w:r>
        <w:rPr>
          <w:sz w:val="21"/>
        </w:rPr>
        <w:t>site,</w:t>
      </w:r>
      <w:r>
        <w:rPr>
          <w:spacing w:val="1"/>
          <w:sz w:val="21"/>
        </w:rPr>
        <w:t> </w:t>
      </w:r>
      <w:r>
        <w:rPr>
          <w:sz w:val="21"/>
        </w:rPr>
        <w:t>com</w:t>
      </w:r>
      <w:r>
        <w:rPr>
          <w:spacing w:val="-2"/>
          <w:sz w:val="21"/>
        </w:rPr>
        <w:t> </w:t>
      </w:r>
      <w:r>
        <w:rPr>
          <w:sz w:val="21"/>
        </w:rPr>
        <w:t>registro</w:t>
      </w:r>
      <w:r>
        <w:rPr>
          <w:spacing w:val="-3"/>
          <w:sz w:val="21"/>
        </w:rPr>
        <w:t> </w:t>
      </w:r>
      <w:r>
        <w:rPr>
          <w:sz w:val="21"/>
        </w:rPr>
        <w:t>do</w:t>
      </w:r>
      <w:r>
        <w:rPr>
          <w:spacing w:val="-4"/>
          <w:sz w:val="21"/>
        </w:rPr>
        <w:t> </w:t>
      </w:r>
      <w:r>
        <w:rPr>
          <w:sz w:val="21"/>
        </w:rPr>
        <w:t>status</w:t>
      </w:r>
      <w:r>
        <w:rPr>
          <w:spacing w:val="-1"/>
          <w:sz w:val="21"/>
        </w:rPr>
        <w:t> </w:t>
      </w:r>
      <w:r>
        <w:rPr>
          <w:sz w:val="21"/>
        </w:rPr>
        <w:t>da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transação.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8" w:after="0"/>
        <w:ind w:left="695" w:right="0" w:hanging="360"/>
        <w:jc w:val="left"/>
        <w:rPr>
          <w:sz w:val="21"/>
        </w:rPr>
      </w:pPr>
      <w:r>
        <w:rPr>
          <w:sz w:val="21"/>
        </w:rPr>
        <w:t>Avaliação</w:t>
      </w:r>
      <w:r>
        <w:rPr>
          <w:spacing w:val="-5"/>
          <w:sz w:val="21"/>
        </w:rPr>
        <w:t> </w:t>
      </w:r>
      <w:r>
        <w:rPr>
          <w:sz w:val="21"/>
        </w:rPr>
        <w:t>de profissionais</w:t>
      </w:r>
      <w:r>
        <w:rPr>
          <w:spacing w:val="-3"/>
          <w:sz w:val="21"/>
        </w:rPr>
        <w:t> </w:t>
      </w:r>
      <w:r>
        <w:rPr>
          <w:sz w:val="21"/>
        </w:rPr>
        <w:t>após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conclusão</w:t>
      </w:r>
      <w:r>
        <w:rPr>
          <w:spacing w:val="-5"/>
          <w:sz w:val="21"/>
        </w:rPr>
        <w:t> </w:t>
      </w:r>
      <w:r>
        <w:rPr>
          <w:sz w:val="21"/>
        </w:rPr>
        <w:t>do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serviço.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Gerenciamento</w:t>
      </w:r>
      <w:r>
        <w:rPr>
          <w:spacing w:val="-9"/>
          <w:sz w:val="21"/>
        </w:rPr>
        <w:t> </w:t>
      </w:r>
      <w:r>
        <w:rPr>
          <w:sz w:val="21"/>
        </w:rPr>
        <w:t>administrativo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usuários,</w:t>
      </w:r>
      <w:r>
        <w:rPr>
          <w:spacing w:val="-2"/>
          <w:sz w:val="21"/>
        </w:rPr>
        <w:t> </w:t>
      </w:r>
      <w:r>
        <w:rPr>
          <w:sz w:val="21"/>
        </w:rPr>
        <w:t>categorias,</w:t>
      </w:r>
      <w:r>
        <w:rPr>
          <w:spacing w:val="1"/>
          <w:sz w:val="21"/>
        </w:rPr>
        <w:t> </w:t>
      </w:r>
      <w:r>
        <w:rPr>
          <w:sz w:val="21"/>
        </w:rPr>
        <w:t>serviços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ocorrências.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235" w:after="0"/>
        <w:ind w:left="692" w:right="0" w:hanging="357"/>
        <w:jc w:val="left"/>
      </w:pPr>
      <w:bookmarkStart w:name="3.3 Funcionalidades fora do escopo inici" w:id="10"/>
      <w:bookmarkEnd w:id="10"/>
      <w:r>
        <w:rPr>
          <w:b w:val="0"/>
        </w:rPr>
      </w:r>
      <w:r>
        <w:rPr>
          <w:color w:val="1F4E79"/>
        </w:rPr>
        <w:t>Funcionalidades</w:t>
      </w:r>
      <w:r>
        <w:rPr>
          <w:color w:val="1F4E79"/>
          <w:spacing w:val="-1"/>
        </w:rPr>
        <w:t> </w:t>
      </w:r>
      <w:r>
        <w:rPr>
          <w:color w:val="1F4E79"/>
        </w:rPr>
        <w:t>fora</w:t>
      </w:r>
      <w:r>
        <w:rPr>
          <w:color w:val="1F4E79"/>
          <w:spacing w:val="-4"/>
        </w:rPr>
        <w:t> </w:t>
      </w:r>
      <w:r>
        <w:rPr>
          <w:color w:val="1F4E79"/>
        </w:rPr>
        <w:t>do</w:t>
      </w:r>
      <w:r>
        <w:rPr>
          <w:color w:val="1F4E79"/>
          <w:spacing w:val="1"/>
        </w:rPr>
        <w:t> </w:t>
      </w:r>
      <w:r>
        <w:rPr>
          <w:color w:val="1F4E79"/>
        </w:rPr>
        <w:t>escopo</w:t>
      </w:r>
      <w:r>
        <w:rPr>
          <w:color w:val="1F4E79"/>
          <w:spacing w:val="-4"/>
        </w:rPr>
        <w:t> </w:t>
      </w:r>
      <w:r>
        <w:rPr>
          <w:color w:val="1F4E79"/>
          <w:spacing w:val="-2"/>
        </w:rPr>
        <w:t>inicial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45" w:after="0"/>
        <w:ind w:left="695" w:right="0" w:hanging="360"/>
        <w:jc w:val="left"/>
        <w:rPr>
          <w:sz w:val="21"/>
        </w:rPr>
      </w:pPr>
      <w:r>
        <w:rPr>
          <w:sz w:val="21"/>
        </w:rPr>
        <w:t>Aplicativos</w:t>
      </w:r>
      <w:r>
        <w:rPr>
          <w:spacing w:val="-4"/>
          <w:sz w:val="21"/>
        </w:rPr>
        <w:t> </w:t>
      </w:r>
      <w:r>
        <w:rPr>
          <w:sz w:val="21"/>
        </w:rPr>
        <w:t>nativos</w:t>
      </w:r>
      <w:r>
        <w:rPr>
          <w:spacing w:val="-3"/>
          <w:sz w:val="21"/>
        </w:rPr>
        <w:t> </w:t>
      </w:r>
      <w:r>
        <w:rPr>
          <w:sz w:val="21"/>
        </w:rPr>
        <w:t>independentes</w:t>
      </w:r>
      <w:r>
        <w:rPr>
          <w:spacing w:val="-4"/>
          <w:sz w:val="21"/>
        </w:rPr>
        <w:t> </w:t>
      </w:r>
      <w:r>
        <w:rPr>
          <w:sz w:val="21"/>
        </w:rPr>
        <w:t>para</w:t>
      </w:r>
      <w:r>
        <w:rPr>
          <w:spacing w:val="-5"/>
          <w:sz w:val="21"/>
        </w:rPr>
        <w:t> </w:t>
      </w:r>
      <w:r>
        <w:rPr>
          <w:sz w:val="21"/>
        </w:rPr>
        <w:t>Android</w:t>
      </w:r>
      <w:r>
        <w:rPr>
          <w:spacing w:val="-5"/>
          <w:sz w:val="21"/>
        </w:rPr>
        <w:t> </w:t>
      </w:r>
      <w:r>
        <w:rPr>
          <w:sz w:val="21"/>
        </w:rPr>
        <w:t>e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iOS.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Rastreamento</w:t>
      </w:r>
      <w:r>
        <w:rPr>
          <w:spacing w:val="-4"/>
          <w:sz w:val="21"/>
        </w:rPr>
        <w:t> </w:t>
      </w:r>
      <w:r>
        <w:rPr>
          <w:sz w:val="21"/>
        </w:rPr>
        <w:t>GPS</w:t>
      </w:r>
      <w:r>
        <w:rPr>
          <w:spacing w:val="-2"/>
          <w:sz w:val="21"/>
        </w:rPr>
        <w:t> </w:t>
      </w:r>
      <w:r>
        <w:rPr>
          <w:sz w:val="21"/>
        </w:rPr>
        <w:t>em</w:t>
      </w:r>
      <w:r>
        <w:rPr>
          <w:spacing w:val="-2"/>
          <w:sz w:val="21"/>
        </w:rPr>
        <w:t> </w:t>
      </w:r>
      <w:r>
        <w:rPr>
          <w:sz w:val="21"/>
        </w:rPr>
        <w:t>tempo</w:t>
      </w:r>
      <w:r>
        <w:rPr>
          <w:spacing w:val="-4"/>
          <w:sz w:val="21"/>
        </w:rPr>
        <w:t> </w:t>
      </w:r>
      <w:r>
        <w:rPr>
          <w:sz w:val="21"/>
        </w:rPr>
        <w:t>real</w:t>
      </w:r>
      <w:r>
        <w:rPr>
          <w:spacing w:val="-4"/>
          <w:sz w:val="21"/>
        </w:rPr>
        <w:t> </w:t>
      </w:r>
      <w:r>
        <w:rPr>
          <w:sz w:val="21"/>
        </w:rPr>
        <w:t>dos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profissionais.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7" w:after="0"/>
        <w:ind w:left="695" w:right="0" w:hanging="360"/>
        <w:jc w:val="left"/>
        <w:rPr>
          <w:sz w:val="21"/>
        </w:rPr>
      </w:pPr>
      <w:r>
        <w:rPr>
          <w:sz w:val="21"/>
        </w:rPr>
        <w:t>Videochamadas</w:t>
      </w:r>
      <w:r>
        <w:rPr>
          <w:spacing w:val="-3"/>
          <w:sz w:val="21"/>
        </w:rPr>
        <w:t> </w:t>
      </w:r>
      <w:r>
        <w:rPr>
          <w:sz w:val="21"/>
        </w:rPr>
        <w:t>ou</w:t>
      </w:r>
      <w:r>
        <w:rPr>
          <w:spacing w:val="-4"/>
          <w:sz w:val="21"/>
        </w:rPr>
        <w:t> </w:t>
      </w:r>
      <w:r>
        <w:rPr>
          <w:sz w:val="21"/>
        </w:rPr>
        <w:t>chamadas</w:t>
      </w:r>
      <w:r>
        <w:rPr>
          <w:spacing w:val="-2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áudio</w:t>
      </w:r>
      <w:r>
        <w:rPr>
          <w:spacing w:val="-4"/>
          <w:sz w:val="21"/>
        </w:rPr>
        <w:t> </w:t>
      </w:r>
      <w:r>
        <w:rPr>
          <w:sz w:val="21"/>
        </w:rPr>
        <w:t>dentro</w:t>
      </w:r>
      <w:r>
        <w:rPr>
          <w:spacing w:val="-4"/>
          <w:sz w:val="21"/>
        </w:rPr>
        <w:t> </w:t>
      </w:r>
      <w:r>
        <w:rPr>
          <w:sz w:val="21"/>
        </w:rPr>
        <w:t>da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plataforma.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Recomendações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profissionais</w:t>
      </w:r>
      <w:r>
        <w:rPr>
          <w:spacing w:val="-5"/>
          <w:sz w:val="21"/>
        </w:rPr>
        <w:t> </w:t>
      </w:r>
      <w:r>
        <w:rPr>
          <w:sz w:val="21"/>
        </w:rPr>
        <w:t>por</w:t>
      </w:r>
      <w:r>
        <w:rPr>
          <w:spacing w:val="-4"/>
          <w:sz w:val="21"/>
        </w:rPr>
        <w:t> </w:t>
      </w:r>
      <w:r>
        <w:rPr>
          <w:sz w:val="21"/>
        </w:rPr>
        <w:t>inteligência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artificial.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3" w:after="0"/>
        <w:ind w:left="695" w:right="0" w:hanging="360"/>
        <w:jc w:val="left"/>
        <w:rPr>
          <w:sz w:val="21"/>
        </w:rPr>
      </w:pPr>
      <w:r>
        <w:rPr>
          <w:sz w:val="21"/>
        </w:rPr>
        <w:t>Programa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fidelidade,</w:t>
      </w:r>
      <w:r>
        <w:rPr>
          <w:spacing w:val="-1"/>
          <w:sz w:val="21"/>
        </w:rPr>
        <w:t> </w:t>
      </w:r>
      <w:r>
        <w:rPr>
          <w:sz w:val="21"/>
        </w:rPr>
        <w:t>pontos</w:t>
      </w:r>
      <w:r>
        <w:rPr>
          <w:spacing w:val="-4"/>
          <w:sz w:val="21"/>
        </w:rPr>
        <w:t> </w:t>
      </w:r>
      <w:r>
        <w:rPr>
          <w:sz w:val="21"/>
        </w:rPr>
        <w:t>ou</w:t>
      </w:r>
      <w:r>
        <w:rPr>
          <w:spacing w:val="-5"/>
          <w:sz w:val="21"/>
        </w:rPr>
        <w:t> </w:t>
      </w:r>
      <w:r>
        <w:rPr>
          <w:sz w:val="21"/>
        </w:rPr>
        <w:t>assinaturas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mensais.</w:t>
      </w:r>
    </w:p>
    <w:p>
      <w:pPr>
        <w:pStyle w:val="ListParagraph"/>
        <w:numPr>
          <w:ilvl w:val="2"/>
          <w:numId w:val="1"/>
        </w:numPr>
        <w:tabs>
          <w:tab w:pos="695" w:val="left" w:leader="none"/>
        </w:tabs>
        <w:spacing w:line="240" w:lineRule="auto" w:before="38" w:after="0"/>
        <w:ind w:left="695" w:right="0" w:hanging="360"/>
        <w:jc w:val="left"/>
        <w:rPr>
          <w:sz w:val="21"/>
        </w:rPr>
      </w:pPr>
      <w:r>
        <w:rPr>
          <w:sz w:val="21"/>
        </w:rPr>
        <w:t>Expansão</w:t>
      </w:r>
      <w:r>
        <w:rPr>
          <w:spacing w:val="-5"/>
          <w:sz w:val="21"/>
        </w:rPr>
        <w:t> </w:t>
      </w:r>
      <w:r>
        <w:rPr>
          <w:sz w:val="21"/>
        </w:rPr>
        <w:t>internacional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z w:val="21"/>
        </w:rPr>
        <w:t>suporte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múltiplas</w:t>
      </w:r>
      <w:r>
        <w:rPr>
          <w:spacing w:val="-2"/>
          <w:sz w:val="21"/>
        </w:rPr>
        <w:t> moedas.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235" w:after="0"/>
        <w:ind w:left="692" w:right="0" w:hanging="357"/>
        <w:jc w:val="left"/>
      </w:pPr>
      <w:bookmarkStart w:name="3.4 Limites do serviço" w:id="11"/>
      <w:bookmarkEnd w:id="11"/>
      <w:r>
        <w:rPr>
          <w:b w:val="0"/>
        </w:rPr>
      </w:r>
      <w:r>
        <w:rPr>
          <w:color w:val="1F4E79"/>
        </w:rPr>
        <w:t>Limites</w:t>
      </w:r>
      <w:r>
        <w:rPr>
          <w:color w:val="1F4E79"/>
          <w:spacing w:val="-2"/>
        </w:rPr>
        <w:t> </w:t>
      </w:r>
      <w:r>
        <w:rPr>
          <w:color w:val="1F4E79"/>
        </w:rPr>
        <w:t>do</w:t>
      </w:r>
      <w:r>
        <w:rPr>
          <w:color w:val="1F4E79"/>
          <w:spacing w:val="1"/>
        </w:rPr>
        <w:t> </w:t>
      </w:r>
      <w:r>
        <w:rPr>
          <w:color w:val="1F4E79"/>
          <w:spacing w:val="-2"/>
        </w:rPr>
        <w:t>serviço</w:t>
      </w:r>
    </w:p>
    <w:p>
      <w:pPr>
        <w:pStyle w:val="BodyText"/>
        <w:spacing w:line="276" w:lineRule="auto" w:before="44"/>
        <w:ind w:left="335" w:right="436"/>
      </w:pPr>
      <w:r>
        <w:rPr/>
        <w:t>O Reparaê</w:t>
      </w:r>
      <w:r>
        <w:rPr>
          <w:spacing w:val="-4"/>
        </w:rPr>
        <w:t> </w:t>
      </w:r>
      <w:r>
        <w:rPr/>
        <w:t>atua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plataforma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conexão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intermediação. A</w:t>
      </w:r>
      <w:r>
        <w:rPr>
          <w:spacing w:val="-2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material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serviço</w:t>
      </w:r>
      <w:r>
        <w:rPr>
          <w:spacing w:val="-4"/>
        </w:rPr>
        <w:t> </w:t>
      </w:r>
      <w:r>
        <w:rPr/>
        <w:t>é responsabilidade do profissional contratado. A plataforma disponibiliza ferramentas de busca, comunicação, contratação, pagamento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avaliação, mas não</w:t>
      </w:r>
      <w:r>
        <w:rPr>
          <w:spacing w:val="-1"/>
        </w:rPr>
        <w:t> </w:t>
      </w:r>
      <w:r>
        <w:rPr/>
        <w:t>executa</w:t>
      </w:r>
      <w:r>
        <w:rPr>
          <w:spacing w:val="-1"/>
        </w:rPr>
        <w:t> </w:t>
      </w:r>
      <w:r>
        <w:rPr/>
        <w:t>diretamente</w:t>
      </w:r>
      <w:r>
        <w:rPr>
          <w:spacing w:val="-1"/>
        </w:rPr>
        <w:t> </w:t>
      </w:r>
      <w:r>
        <w:rPr/>
        <w:t>os reparos ou serviços residenciais.</w:t>
      </w:r>
    </w:p>
    <w:p>
      <w:pPr>
        <w:pStyle w:val="BodyText"/>
        <w:spacing w:before="240"/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1" w:after="0"/>
        <w:ind w:left="653" w:right="0" w:hanging="318"/>
        <w:jc w:val="left"/>
      </w:pPr>
      <w:bookmarkStart w:name="4. Requisitos funcionais (RF)" w:id="12"/>
      <w:bookmarkEnd w:id="12"/>
      <w:r>
        <w:rPr>
          <w:b w:val="0"/>
        </w:rPr>
      </w:r>
      <w:r>
        <w:rPr>
          <w:color w:val="17365D"/>
        </w:rPr>
        <w:t>Requisitos</w:t>
      </w:r>
      <w:r>
        <w:rPr>
          <w:color w:val="17365D"/>
          <w:spacing w:val="-4"/>
        </w:rPr>
        <w:t> </w:t>
      </w:r>
      <w:r>
        <w:rPr>
          <w:color w:val="17365D"/>
        </w:rPr>
        <w:t>funcionais</w:t>
      </w:r>
      <w:r>
        <w:rPr>
          <w:color w:val="17365D"/>
          <w:spacing w:val="-4"/>
        </w:rPr>
        <w:t> (RF)</w:t>
      </w:r>
    </w:p>
    <w:p>
      <w:pPr>
        <w:pStyle w:val="BodyText"/>
        <w:spacing w:line="278" w:lineRule="auto" w:before="57"/>
        <w:ind w:left="335" w:right="436"/>
      </w:pPr>
      <w:r>
        <w:rPr/>
        <w:t>Os</w:t>
      </w:r>
      <w:r>
        <w:rPr>
          <w:spacing w:val="-3"/>
        </w:rPr>
        <w:t> </w:t>
      </w:r>
      <w:r>
        <w:rPr/>
        <w:t>requisitos</w:t>
      </w:r>
      <w:r>
        <w:rPr>
          <w:spacing w:val="-3"/>
        </w:rPr>
        <w:t> </w:t>
      </w:r>
      <w:r>
        <w:rPr/>
        <w:t>funcionais</w:t>
      </w:r>
      <w:r>
        <w:rPr>
          <w:spacing w:val="-3"/>
        </w:rPr>
        <w:t> </w:t>
      </w:r>
      <w:r>
        <w:rPr/>
        <w:t>descrevem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serviços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ações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deverá</w:t>
      </w:r>
      <w:r>
        <w:rPr>
          <w:spacing w:val="-5"/>
        </w:rPr>
        <w:t> </w:t>
      </w:r>
      <w:r>
        <w:rPr/>
        <w:t>oferecer</w:t>
      </w:r>
      <w:r>
        <w:rPr>
          <w:spacing w:val="-3"/>
        </w:rPr>
        <w:t> </w:t>
      </w:r>
      <w:r>
        <w:rPr/>
        <w:t>aos</w:t>
      </w:r>
      <w:r>
        <w:rPr>
          <w:spacing w:val="-3"/>
        </w:rPr>
        <w:t> </w:t>
      </w:r>
      <w:r>
        <w:rPr/>
        <w:t>seus </w:t>
      </w:r>
      <w:r>
        <w:rPr>
          <w:spacing w:val="-2"/>
        </w:rPr>
        <w:t>usuários.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198" w:after="41"/>
        <w:ind w:left="692" w:right="0" w:hanging="357"/>
        <w:jc w:val="left"/>
      </w:pPr>
      <w:bookmarkStart w:name="4.1 Cadastro e autenticação" w:id="13"/>
      <w:bookmarkEnd w:id="13"/>
      <w:r>
        <w:rPr>
          <w:b w:val="0"/>
        </w:rPr>
      </w:r>
      <w:r>
        <w:rPr>
          <w:color w:val="1F4E79"/>
        </w:rPr>
        <w:t>Cadastro</w:t>
      </w:r>
      <w:r>
        <w:rPr>
          <w:color w:val="1F4E79"/>
          <w:spacing w:val="1"/>
        </w:rPr>
        <w:t> </w:t>
      </w:r>
      <w:r>
        <w:rPr>
          <w:color w:val="1F4E79"/>
        </w:rPr>
        <w:t>e </w:t>
      </w:r>
      <w:r>
        <w:rPr>
          <w:color w:val="1F4E79"/>
          <w:spacing w:val="-2"/>
        </w:rPr>
        <w:t>autenticação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cadastro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clientes.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65" w:footer="655" w:top="1140" w:bottom="880" w:left="1080" w:right="720"/>
        </w:sectPr>
      </w:pPr>
    </w:p>
    <w:p>
      <w:pPr>
        <w:pStyle w:val="BodyText"/>
        <w:spacing w:before="4"/>
        <w:rPr>
          <w:rFonts w:ascii="Calibri"/>
          <w:b/>
          <w:sz w:val="7"/>
        </w:rPr>
      </w:pP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cadastro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profissionais.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usuários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realizem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login.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usuários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encerrem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sessões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(logout).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recuperação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senha.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edição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dados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cadastrais.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RF07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identificar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tipo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usuário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disponibilizar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funcionalidades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correspondentes.</w:t>
            </w:r>
          </w:p>
        </w:tc>
      </w:tr>
    </w:tbl>
    <w:p>
      <w:pPr>
        <w:pStyle w:val="BodyText"/>
        <w:spacing w:before="188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1" w:after="40"/>
        <w:ind w:left="692" w:right="0" w:hanging="357"/>
        <w:jc w:val="left"/>
      </w:pPr>
      <w:bookmarkStart w:name="4.2 Busca e localização" w:id="14"/>
      <w:bookmarkEnd w:id="14"/>
      <w:r>
        <w:rPr>
          <w:b w:val="0"/>
        </w:rPr>
      </w:r>
      <w:r>
        <w:rPr>
          <w:color w:val="1F4E79"/>
        </w:rPr>
        <w:t>Busca</w:t>
      </w:r>
      <w:r>
        <w:rPr>
          <w:color w:val="1F4E79"/>
          <w:spacing w:val="1"/>
        </w:rPr>
        <w:t> </w:t>
      </w:r>
      <w:r>
        <w:rPr>
          <w:color w:val="1F4E79"/>
        </w:rPr>
        <w:t>e</w:t>
      </w:r>
      <w:r>
        <w:rPr>
          <w:color w:val="1F4E79"/>
          <w:spacing w:val="-1"/>
        </w:rPr>
        <w:t> </w:t>
      </w:r>
      <w:r>
        <w:rPr>
          <w:color w:val="1F4E79"/>
          <w:spacing w:val="-2"/>
        </w:rPr>
        <w:t>localização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RF08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pesquisa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serviço.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RF09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filtragem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categoria.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RF10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pesquisa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cidade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bairro.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exibir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cadastrados.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apresentar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serviços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oferecidos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profissional.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apresentar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avaliações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profissionais.</w:t>
            </w:r>
          </w:p>
        </w:tc>
      </w:tr>
    </w:tbl>
    <w:p>
      <w:pPr>
        <w:pStyle w:val="BodyText"/>
        <w:spacing w:before="189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41"/>
        <w:ind w:left="692" w:right="0" w:hanging="357"/>
        <w:jc w:val="left"/>
      </w:pPr>
      <w:bookmarkStart w:name="4.3 Gerenciamento profissional" w:id="15"/>
      <w:bookmarkEnd w:id="15"/>
      <w:r>
        <w:rPr>
          <w:b w:val="0"/>
        </w:rPr>
      </w:r>
      <w:r>
        <w:rPr>
          <w:color w:val="1F4E79"/>
        </w:rPr>
        <w:t>Gerenciamento</w:t>
      </w:r>
      <w:r>
        <w:rPr>
          <w:color w:val="1F4E79"/>
          <w:spacing w:val="1"/>
        </w:rPr>
        <w:t> </w:t>
      </w:r>
      <w:r>
        <w:rPr>
          <w:color w:val="1F4E79"/>
          <w:spacing w:val="-2"/>
        </w:rPr>
        <w:t>profissional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cadastrem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seus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editem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seus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removam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seus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RF17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atualizem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informações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regiões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atendimento.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RF18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visualizem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solicitações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recebidas.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RF19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aceitem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recusem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solicitações.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RF20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atualizem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atendimentos.</w:t>
            </w:r>
          </w:p>
        </w:tc>
      </w:tr>
    </w:tbl>
    <w:p>
      <w:pPr>
        <w:pStyle w:val="BodyText"/>
        <w:spacing w:before="189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41"/>
        <w:ind w:left="692" w:right="0" w:hanging="357"/>
        <w:jc w:val="left"/>
      </w:pPr>
      <w:bookmarkStart w:name="4.4 Solicitações de serviços" w:id="16"/>
      <w:bookmarkEnd w:id="16"/>
      <w:r>
        <w:rPr>
          <w:b w:val="0"/>
        </w:rPr>
      </w:r>
      <w:r>
        <w:rPr>
          <w:color w:val="1F4E79"/>
        </w:rPr>
        <w:t>Solicitações</w:t>
      </w:r>
      <w:r>
        <w:rPr>
          <w:color w:val="1F4E79"/>
          <w:spacing w:val="-4"/>
        </w:rPr>
        <w:t> </w:t>
      </w:r>
      <w:r>
        <w:rPr>
          <w:color w:val="1F4E79"/>
        </w:rPr>
        <w:t>de</w:t>
      </w:r>
      <w:r>
        <w:rPr>
          <w:color w:val="1F4E79"/>
          <w:spacing w:val="2"/>
        </w:rPr>
        <w:t> </w:t>
      </w:r>
      <w:r>
        <w:rPr>
          <w:color w:val="1F4E79"/>
          <w:spacing w:val="-2"/>
        </w:rPr>
        <w:t>serviços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solicitem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descrevam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problema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desejam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solucionar.</w:t>
            </w:r>
          </w:p>
        </w:tc>
      </w:tr>
      <w:tr>
        <w:trPr>
          <w:trHeight w:val="274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informem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endereço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desejada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atendimento.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acompanhem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solicitações.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cancelem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solicitações,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respeitando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regras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negócio.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registrar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histórico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solicitações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profissionais.</w:t>
            </w:r>
          </w:p>
        </w:tc>
      </w:tr>
    </w:tbl>
    <w:p>
      <w:pPr>
        <w:pStyle w:val="BodyText"/>
        <w:spacing w:before="190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41"/>
        <w:ind w:left="692" w:right="0" w:hanging="357"/>
        <w:jc w:val="left"/>
      </w:pPr>
      <w:bookmarkStart w:name="4.5 Pagamentos" w:id="17"/>
      <w:bookmarkEnd w:id="17"/>
      <w:r>
        <w:rPr>
          <w:b w:val="0"/>
        </w:rPr>
      </w:r>
      <w:r>
        <w:rPr>
          <w:color w:val="1F4E79"/>
          <w:spacing w:val="-2"/>
        </w:rPr>
        <w:t>Pagamentos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RF27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realização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pagamentos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Pix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cartão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dentro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site.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RF28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 w:right="183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apresentar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serviço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condições 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pagamento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antes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 </w:t>
            </w:r>
            <w:r>
              <w:rPr>
                <w:spacing w:val="-2"/>
                <w:sz w:val="18"/>
              </w:rPr>
              <w:t>confirmação.</w:t>
            </w:r>
          </w:p>
        </w:tc>
      </w:tr>
      <w:tr>
        <w:trPr>
          <w:trHeight w:val="279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RF29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registrar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informações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pagamentos.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RF30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informar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pagamento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aprovado,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recusado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está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pendente.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consulta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histórico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pagamentos.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65" w:footer="655" w:top="1140" w:bottom="880" w:left="1080" w:right="720"/>
        </w:sectPr>
      </w:pPr>
    </w:p>
    <w:p>
      <w:pPr>
        <w:pStyle w:val="BodyText"/>
        <w:spacing w:before="278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41"/>
        <w:ind w:left="692" w:right="0" w:hanging="357"/>
        <w:jc w:val="left"/>
      </w:pPr>
      <w:bookmarkStart w:name="4.6 Comunicação por chat" w:id="18"/>
      <w:bookmarkEnd w:id="18"/>
      <w:r>
        <w:rPr>
          <w:b w:val="0"/>
        </w:rPr>
      </w:r>
      <w:r>
        <w:rPr>
          <w:color w:val="1F4E79"/>
        </w:rPr>
        <w:t>Comunicação por </w:t>
      </w:r>
      <w:r>
        <w:rPr>
          <w:color w:val="1F4E79"/>
          <w:spacing w:val="-4"/>
        </w:rPr>
        <w:t>chat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disponibilizar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profissional.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envio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recebimento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mensagens.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manter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histórico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conversas.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participantes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visualizem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conversas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relacionadas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aos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</w:tbl>
    <w:p>
      <w:pPr>
        <w:pStyle w:val="BodyText"/>
        <w:spacing w:before="189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41"/>
        <w:ind w:left="692" w:right="0" w:hanging="357"/>
        <w:jc w:val="left"/>
      </w:pPr>
      <w:bookmarkStart w:name="4.7 Avaliações" w:id="19"/>
      <w:bookmarkEnd w:id="19"/>
      <w:r>
        <w:rPr>
          <w:b w:val="0"/>
        </w:rPr>
      </w:r>
      <w:r>
        <w:rPr>
          <w:color w:val="1F4E79"/>
          <w:spacing w:val="-2"/>
        </w:rPr>
        <w:t>Avaliações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avaliem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após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conclusão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serviço.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RF37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atribuição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estrelas.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RF38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permitir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inclusão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comentários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avaliações.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RF39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apresentar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avaliações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perfis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profissionais.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RF40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calcular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média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avaliações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recebidas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profissional.</w:t>
            </w:r>
          </w:p>
        </w:tc>
      </w:tr>
    </w:tbl>
    <w:p>
      <w:pPr>
        <w:pStyle w:val="BodyText"/>
        <w:spacing w:before="183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1" w:after="45"/>
        <w:ind w:left="692" w:right="0" w:hanging="357"/>
        <w:jc w:val="left"/>
      </w:pPr>
      <w:bookmarkStart w:name="4.8 Administração" w:id="20"/>
      <w:bookmarkEnd w:id="20"/>
      <w:r>
        <w:rPr>
          <w:b w:val="0"/>
        </w:rPr>
      </w:r>
      <w:r>
        <w:rPr>
          <w:color w:val="1F4E79"/>
          <w:spacing w:val="-2"/>
        </w:rPr>
        <w:t>Administração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75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RF41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disponibilizar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administrativo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exclusivo.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RF42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visualizar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usuários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cadastrados.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RF43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gerenciar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profissionais.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RF44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cadastrar,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editar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remover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categorias.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RF45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visualizar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gerenciar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serviços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cadastrados.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RF46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analisar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denúncias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ocorrências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registradas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plataforma.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RF47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visualizar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informações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gerais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solicitações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pagamentos.</w:t>
            </w: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170"/>
        <w:rPr>
          <w:rFonts w:ascii="Calibri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0" w:after="0"/>
        <w:ind w:left="653" w:right="0" w:hanging="318"/>
        <w:jc w:val="left"/>
      </w:pPr>
      <w:bookmarkStart w:name="5. Requisitos não funcionais (RNF)" w:id="21"/>
      <w:bookmarkEnd w:id="21"/>
      <w:r>
        <w:rPr>
          <w:b w:val="0"/>
        </w:rPr>
      </w:r>
      <w:r>
        <w:rPr>
          <w:color w:val="17365D"/>
        </w:rPr>
        <w:t>Requisitos</w:t>
      </w:r>
      <w:r>
        <w:rPr>
          <w:color w:val="17365D"/>
          <w:spacing w:val="-2"/>
        </w:rPr>
        <w:t> </w:t>
      </w:r>
      <w:r>
        <w:rPr>
          <w:color w:val="17365D"/>
        </w:rPr>
        <w:t>não</w:t>
      </w:r>
      <w:r>
        <w:rPr>
          <w:color w:val="17365D"/>
          <w:spacing w:val="-6"/>
        </w:rPr>
        <w:t> </w:t>
      </w:r>
      <w:r>
        <w:rPr>
          <w:color w:val="17365D"/>
        </w:rPr>
        <w:t>funcionais</w:t>
      </w:r>
      <w:r>
        <w:rPr>
          <w:color w:val="17365D"/>
          <w:spacing w:val="-1"/>
        </w:rPr>
        <w:t> </w:t>
      </w:r>
      <w:r>
        <w:rPr>
          <w:color w:val="17365D"/>
          <w:spacing w:val="-2"/>
        </w:rPr>
        <w:t>(RNF)</w:t>
      </w:r>
    </w:p>
    <w:p>
      <w:pPr>
        <w:pStyle w:val="BodyText"/>
        <w:spacing w:line="278" w:lineRule="auto" w:before="63"/>
        <w:ind w:left="335" w:right="436"/>
      </w:pPr>
      <w:r>
        <w:rPr/>
        <w:t>Os</w:t>
      </w:r>
      <w:r>
        <w:rPr>
          <w:spacing w:val="-5"/>
        </w:rPr>
        <w:t> </w:t>
      </w:r>
      <w:r>
        <w:rPr/>
        <w:t>requisitos</w:t>
      </w:r>
      <w:r>
        <w:rPr>
          <w:spacing w:val="-5"/>
        </w:rPr>
        <w:t> </w:t>
      </w:r>
      <w:r>
        <w:rPr/>
        <w:t>não</w:t>
      </w:r>
      <w:r>
        <w:rPr>
          <w:spacing w:val="-7"/>
        </w:rPr>
        <w:t> </w:t>
      </w:r>
      <w:r>
        <w:rPr/>
        <w:t>funcionais</w:t>
      </w:r>
      <w:r>
        <w:rPr>
          <w:spacing w:val="-5"/>
        </w:rPr>
        <w:t> </w:t>
      </w:r>
      <w:r>
        <w:rPr/>
        <w:t>estabelecem</w:t>
      </w:r>
      <w:r>
        <w:rPr>
          <w:spacing w:val="-5"/>
        </w:rPr>
        <w:t> </w:t>
      </w:r>
      <w:r>
        <w:rPr/>
        <w:t>características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qualidade,</w:t>
      </w:r>
      <w:r>
        <w:rPr>
          <w:spacing w:val="-3"/>
        </w:rPr>
        <w:t> </w:t>
      </w:r>
      <w:r>
        <w:rPr/>
        <w:t>segurança,</w:t>
      </w:r>
      <w:r>
        <w:rPr>
          <w:spacing w:val="-3"/>
        </w:rPr>
        <w:t> </w:t>
      </w:r>
      <w:r>
        <w:rPr/>
        <w:t>desempenho</w:t>
      </w:r>
      <w:r>
        <w:rPr>
          <w:spacing w:val="-7"/>
        </w:rPr>
        <w:t> </w:t>
      </w:r>
      <w:r>
        <w:rPr/>
        <w:t>e condições técnicas que deverão ser observadas no desenvolvimento e na operação do sistema.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do </w:t>
            </w:r>
            <w:r>
              <w:rPr>
                <w:b/>
                <w:color w:val="FFFFFF"/>
                <w:spacing w:val="-2"/>
                <w:sz w:val="18"/>
              </w:rPr>
              <w:t>requisito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RNF01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possuir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interface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responsiva,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adaptável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computadores,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tablets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celulares.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RNF02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apresentar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interface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intuitiva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fácil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utilização.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RNF03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senhas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armazenadas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utilizando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algoritmos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seguros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hash.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RNF04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proteger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pessoais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usuários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contra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acessos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não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autorizados.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RNF05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possuir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controle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conforme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usuário.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RNF06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comunicação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Front-end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Back-end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ocorrer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meio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4"/>
                <w:sz w:val="18"/>
              </w:rPr>
              <w:t> API.</w:t>
            </w:r>
          </w:p>
        </w:tc>
      </w:tr>
      <w:tr>
        <w:trPr>
          <w:trHeight w:val="520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2"/>
                <w:sz w:val="18"/>
              </w:rPr>
              <w:t>RNF07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informações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cadastradas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armazenadas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banco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dados,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garantindo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sua </w:t>
            </w:r>
            <w:r>
              <w:rPr>
                <w:spacing w:val="-2"/>
                <w:sz w:val="18"/>
              </w:rPr>
              <w:t>persistência.</w:t>
            </w:r>
          </w:p>
        </w:tc>
      </w:tr>
      <w:tr>
        <w:trPr>
          <w:trHeight w:val="274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RNF08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validar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recebidos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armazená-</w:t>
            </w:r>
            <w:r>
              <w:rPr>
                <w:spacing w:val="-4"/>
                <w:sz w:val="18"/>
              </w:rPr>
              <w:t>los.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RNF09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apresentar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mensagens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claras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situações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erro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falha.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RNF10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manter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integridade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relacionamentos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banco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dados.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65" w:footer="655" w:top="1140" w:bottom="880" w:left="1080" w:right="720"/>
        </w:sectPr>
      </w:pP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RNF11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conversas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informações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usuários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acessíveis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somente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às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pessoas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autorizadas.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2"/>
                <w:sz w:val="18"/>
              </w:rPr>
              <w:t>RNF12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pagamentos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processados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meio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integração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segura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provedor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pagamento.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2"/>
                <w:sz w:val="18"/>
              </w:rPr>
              <w:t>RNF13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 w:right="183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possuir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mecanismos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evitar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cobranças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duplicadas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mesma </w:t>
            </w:r>
            <w:r>
              <w:rPr>
                <w:spacing w:val="-2"/>
                <w:sz w:val="18"/>
              </w:rPr>
              <w:t>transação.</w:t>
            </w:r>
          </w:p>
        </w:tc>
      </w:tr>
      <w:tr>
        <w:trPr>
          <w:trHeight w:val="520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2"/>
                <w:sz w:val="18"/>
              </w:rPr>
              <w:t>RNF14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 w:right="183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apresentar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resultados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pesquisa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tempo adequado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boa experiência de utilização.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RNF15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possuir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organização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modular,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facilitando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manutenção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evolução.</w:t>
            </w: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spacing w:before="25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0" w:after="0"/>
        <w:ind w:left="653" w:right="0" w:hanging="318"/>
        <w:jc w:val="left"/>
      </w:pPr>
      <w:bookmarkStart w:name="6. Regras de negócio (RN)" w:id="22"/>
      <w:bookmarkEnd w:id="22"/>
      <w:r>
        <w:rPr>
          <w:b w:val="0"/>
        </w:rPr>
      </w:r>
      <w:r>
        <w:rPr>
          <w:color w:val="17365D"/>
        </w:rPr>
        <w:t>Regras</w:t>
      </w:r>
      <w:r>
        <w:rPr>
          <w:color w:val="17365D"/>
          <w:spacing w:val="-1"/>
        </w:rPr>
        <w:t> </w:t>
      </w:r>
      <w:r>
        <w:rPr>
          <w:color w:val="17365D"/>
        </w:rPr>
        <w:t>de</w:t>
      </w:r>
      <w:r>
        <w:rPr>
          <w:color w:val="17365D"/>
          <w:spacing w:val="-4"/>
        </w:rPr>
        <w:t> </w:t>
      </w:r>
      <w:r>
        <w:rPr>
          <w:color w:val="17365D"/>
        </w:rPr>
        <w:t>negócio</w:t>
      </w:r>
      <w:r>
        <w:rPr>
          <w:color w:val="17365D"/>
          <w:spacing w:val="-4"/>
        </w:rPr>
        <w:t> (RN)</w:t>
      </w:r>
    </w:p>
    <w:p>
      <w:pPr>
        <w:pStyle w:val="BodyText"/>
        <w:spacing w:line="273" w:lineRule="auto" w:before="62"/>
        <w:ind w:left="335" w:right="436"/>
      </w:pPr>
      <w:r>
        <w:rPr/>
        <w:t>As</w:t>
      </w:r>
      <w:r>
        <w:rPr>
          <w:spacing w:val="-3"/>
        </w:rPr>
        <w:t> </w:t>
      </w:r>
      <w:r>
        <w:rPr/>
        <w:t>regras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negócio</w:t>
      </w:r>
      <w:r>
        <w:rPr>
          <w:spacing w:val="-5"/>
        </w:rPr>
        <w:t> </w:t>
      </w:r>
      <w:r>
        <w:rPr/>
        <w:t>estabelecem</w:t>
      </w:r>
      <w:r>
        <w:rPr>
          <w:spacing w:val="-3"/>
        </w:rPr>
        <w:t> </w:t>
      </w:r>
      <w:r>
        <w:rPr/>
        <w:t>condições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deverão</w:t>
      </w:r>
      <w:r>
        <w:rPr>
          <w:spacing w:val="-5"/>
        </w:rPr>
        <w:t> </w:t>
      </w:r>
      <w:r>
        <w:rPr/>
        <w:t>ser</w:t>
      </w:r>
      <w:r>
        <w:rPr>
          <w:spacing w:val="-3"/>
        </w:rPr>
        <w:t> </w:t>
      </w:r>
      <w:r>
        <w:rPr/>
        <w:t>respeitadas</w:t>
      </w:r>
      <w:r>
        <w:rPr>
          <w:spacing w:val="-3"/>
        </w:rPr>
        <w:t> </w:t>
      </w:r>
      <w:r>
        <w:rPr/>
        <w:t>durante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utilização</w:t>
      </w:r>
      <w:r>
        <w:rPr>
          <w:spacing w:val="-5"/>
        </w:rPr>
        <w:t> </w:t>
      </w:r>
      <w:r>
        <w:rPr/>
        <w:t>da </w:t>
      </w:r>
      <w:r>
        <w:rPr>
          <w:spacing w:val="-2"/>
        </w:rPr>
        <w:t>plataforma.</w:t>
      </w:r>
    </w:p>
    <w:p>
      <w:pPr>
        <w:pStyle w:val="BodyText"/>
        <w:spacing w:before="6" w:after="1"/>
        <w:rPr>
          <w:sz w:val="10"/>
        </w:rPr>
      </w:pP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75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da </w:t>
            </w:r>
            <w:r>
              <w:rPr>
                <w:b/>
                <w:color w:val="FFFFFF"/>
                <w:spacing w:val="-2"/>
                <w:sz w:val="18"/>
              </w:rPr>
              <w:t>regra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RN01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Todo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cliente deverá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possuir uma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conta para solicitar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RN02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Somente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cadastrados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poderão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oferecer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RN03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poderá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cadastrar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vários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RN04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Cada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serviço deverá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estar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associado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uma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categoria.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RN05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Uma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solicitação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deverá estar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vinculada 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um cliente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 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um </w:t>
            </w:r>
            <w:r>
              <w:rPr>
                <w:spacing w:val="-2"/>
                <w:sz w:val="18"/>
              </w:rPr>
              <w:t>profissional.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RN06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poderá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aceitar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recusar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solicitações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recebidas.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RN07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 w:right="183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responsável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poderá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cancelar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solicitação,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respeitando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condições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estabelecidas pela plataforma.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RN08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Somente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solicitações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concluídas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poderão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receber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avaliações.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RN09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Cada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cliente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poderá avaliar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única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vez cada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atendimento </w:t>
            </w:r>
            <w:r>
              <w:rPr>
                <w:spacing w:val="-2"/>
                <w:sz w:val="18"/>
              </w:rPr>
              <w:t>concluído.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RN10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Somente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participantes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solicitação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poderão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acessar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relacionado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ela.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RN11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Somente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autorizado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poderá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acessar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funcionalidades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administrativas.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RN12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pagamentos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estar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vinculados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às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respectivas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solicitações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RN13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registrar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alterações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solicitações.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RN14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informar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cidade,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bairro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região de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atendimento.</w:t>
            </w:r>
          </w:p>
        </w:tc>
      </w:tr>
      <w:tr>
        <w:trPr>
          <w:trHeight w:val="520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RN15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Reparaê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cobrará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taxa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intermediação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7%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serviço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pela </w:t>
            </w:r>
            <w:r>
              <w:rPr>
                <w:spacing w:val="-2"/>
                <w:sz w:val="18"/>
              </w:rPr>
              <w:t>plataforma.</w:t>
            </w:r>
          </w:p>
        </w:tc>
      </w:tr>
      <w:tr>
        <w:trPr>
          <w:trHeight w:val="749" w:hRule="atLeast"/>
        </w:trPr>
        <w:tc>
          <w:tcPr>
            <w:tcW w:w="1251" w:type="dxa"/>
          </w:tcPr>
          <w:p>
            <w:pPr>
              <w:pStyle w:val="TableParagraph"/>
              <w:spacing w:before="29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4"/>
                <w:sz w:val="18"/>
              </w:rPr>
              <w:t>RN16</w:t>
            </w:r>
          </w:p>
        </w:tc>
        <w:tc>
          <w:tcPr>
            <w:tcW w:w="8224" w:type="dxa"/>
          </w:tcPr>
          <w:p>
            <w:pPr>
              <w:pStyle w:val="TableParagraph"/>
              <w:spacing w:line="276" w:lineRule="auto"/>
              <w:ind w:left="109" w:right="111"/>
              <w:rPr>
                <w:sz w:val="18"/>
              </w:rPr>
            </w:pPr>
            <w:r>
              <w:rPr>
                <w:sz w:val="18"/>
              </w:rPr>
              <w:t>Considerando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apenas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taxa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intermediação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Reparaê,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93%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serviço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corresponderá à parcela do profissional; tarifas adicionais do provedor de pagamento deverão ser consideradas conforme o contrato aplicável.</w:t>
            </w:r>
          </w:p>
        </w:tc>
      </w:tr>
      <w:tr>
        <w:trPr>
          <w:trHeight w:val="520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RN17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 w:right="183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taxa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plataforma,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bruto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transação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líquido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destinado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deverão ser registrados.</w:t>
            </w:r>
          </w:p>
        </w:tc>
      </w:tr>
    </w:tbl>
    <w:p>
      <w:pPr>
        <w:pStyle w:val="BodyText"/>
        <w:spacing w:before="238"/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0"/>
        <w:ind w:left="692" w:right="0" w:hanging="357"/>
        <w:jc w:val="left"/>
      </w:pPr>
      <w:bookmarkStart w:name="6.1 Exemplo de cálculo da taxa" w:id="23"/>
      <w:bookmarkEnd w:id="23"/>
      <w:r>
        <w:rPr>
          <w:b w:val="0"/>
        </w:rPr>
      </w:r>
      <w:r>
        <w:rPr>
          <w:color w:val="1F4E79"/>
        </w:rPr>
        <w:t>Exemplo</w:t>
      </w:r>
      <w:r>
        <w:rPr>
          <w:color w:val="1F4E79"/>
          <w:spacing w:val="-4"/>
        </w:rPr>
        <w:t> </w:t>
      </w:r>
      <w:r>
        <w:rPr>
          <w:color w:val="1F4E79"/>
        </w:rPr>
        <w:t>de</w:t>
      </w:r>
      <w:r>
        <w:rPr>
          <w:color w:val="1F4E79"/>
          <w:spacing w:val="-2"/>
        </w:rPr>
        <w:t> </w:t>
      </w:r>
      <w:r>
        <w:rPr>
          <w:color w:val="1F4E79"/>
        </w:rPr>
        <w:t>cálculo</w:t>
      </w:r>
      <w:r>
        <w:rPr>
          <w:color w:val="1F4E79"/>
          <w:spacing w:val="-1"/>
        </w:rPr>
        <w:t> </w:t>
      </w:r>
      <w:r>
        <w:rPr>
          <w:color w:val="1F4E79"/>
        </w:rPr>
        <w:t>da</w:t>
      </w:r>
      <w:r>
        <w:rPr>
          <w:color w:val="1F4E79"/>
          <w:spacing w:val="-1"/>
        </w:rPr>
        <w:t> </w:t>
      </w:r>
      <w:r>
        <w:rPr>
          <w:color w:val="1F4E79"/>
          <w:spacing w:val="-4"/>
        </w:rPr>
        <w:t>taxa</w:t>
      </w:r>
    </w:p>
    <w:p>
      <w:pPr>
        <w:pStyle w:val="BodyText"/>
        <w:spacing w:line="276" w:lineRule="auto" w:before="49"/>
        <w:ind w:left="335" w:right="641"/>
        <w:jc w:val="both"/>
      </w:pPr>
      <w:r>
        <w:rPr/>
        <w:t>Para</w:t>
      </w:r>
      <w:r>
        <w:rPr>
          <w:spacing w:val="-3"/>
        </w:rPr>
        <w:t> </w:t>
      </w:r>
      <w:r>
        <w:rPr/>
        <w:t>um</w:t>
      </w:r>
      <w:r>
        <w:rPr>
          <w:spacing w:val="-1"/>
        </w:rPr>
        <w:t> </w:t>
      </w:r>
      <w:r>
        <w:rPr/>
        <w:t>serviço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valor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R$</w:t>
      </w:r>
      <w:r>
        <w:rPr>
          <w:spacing w:val="-3"/>
        </w:rPr>
        <w:t> </w:t>
      </w:r>
      <w:r>
        <w:rPr/>
        <w:t>100,00, a</w:t>
      </w:r>
      <w:r>
        <w:rPr>
          <w:spacing w:val="-3"/>
        </w:rPr>
        <w:t> </w:t>
      </w:r>
      <w:r>
        <w:rPr/>
        <w:t>taxa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intermediação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Reparaê</w:t>
      </w:r>
      <w:r>
        <w:rPr>
          <w:spacing w:val="-3"/>
        </w:rPr>
        <w:t> </w:t>
      </w:r>
      <w:r>
        <w:rPr/>
        <w:t>será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R$</w:t>
      </w:r>
      <w:r>
        <w:rPr>
          <w:spacing w:val="-3"/>
        </w:rPr>
        <w:t> </w:t>
      </w:r>
      <w:r>
        <w:rPr/>
        <w:t>7,00</w:t>
      </w:r>
      <w:r>
        <w:rPr>
          <w:spacing w:val="-3"/>
        </w:rPr>
        <w:t> </w:t>
      </w:r>
      <w:r>
        <w:rPr/>
        <w:t>(7%). A parcela correspondente ao profissional será de R$ 93,00 (93%), antes de eventuais tarifas adicionais cobradas pelo provedor de pagamento.</w:t>
      </w:r>
    </w:p>
    <w:p>
      <w:pPr>
        <w:pStyle w:val="BodyText"/>
        <w:spacing w:before="10" w:after="1"/>
        <w:rPr>
          <w:sz w:val="9"/>
        </w:rPr>
      </w:pPr>
    </w:p>
    <w:tbl>
      <w:tblPr>
        <w:tblW w:w="0" w:type="auto"/>
        <w:jc w:val="left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7"/>
        <w:gridCol w:w="4847"/>
      </w:tblGrid>
      <w:tr>
        <w:trPr>
          <w:trHeight w:val="280" w:hRule="atLeast"/>
        </w:trPr>
        <w:tc>
          <w:tcPr>
            <w:tcW w:w="4847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Descrição</w:t>
            </w:r>
          </w:p>
        </w:tc>
        <w:tc>
          <w:tcPr>
            <w:tcW w:w="4847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Valor</w:t>
            </w:r>
          </w:p>
        </w:tc>
      </w:tr>
      <w:tr>
        <w:trPr>
          <w:trHeight w:val="274" w:hRule="atLeast"/>
        </w:trPr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bruto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serviço</w:t>
            </w:r>
          </w:p>
        </w:tc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R$ </w:t>
            </w:r>
            <w:r>
              <w:rPr>
                <w:spacing w:val="-2"/>
                <w:sz w:val="18"/>
              </w:rPr>
              <w:t>100,00</w:t>
            </w:r>
          </w:p>
        </w:tc>
      </w:tr>
      <w:tr>
        <w:trPr>
          <w:trHeight w:val="280" w:hRule="atLeast"/>
        </w:trPr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Taxa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 Reparaê </w:t>
            </w:r>
            <w:r>
              <w:rPr>
                <w:spacing w:val="-4"/>
                <w:sz w:val="18"/>
              </w:rPr>
              <w:t>(7%)</w:t>
            </w:r>
          </w:p>
        </w:tc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R$ </w:t>
            </w:r>
            <w:r>
              <w:rPr>
                <w:spacing w:val="-4"/>
                <w:sz w:val="18"/>
              </w:rPr>
              <w:t>7,00</w:t>
            </w:r>
          </w:p>
        </w:tc>
      </w:tr>
      <w:tr>
        <w:trPr>
          <w:trHeight w:val="280" w:hRule="atLeast"/>
        </w:trPr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Parcela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(93%)</w:t>
            </w:r>
          </w:p>
        </w:tc>
        <w:tc>
          <w:tcPr>
            <w:tcW w:w="48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R$ </w:t>
            </w:r>
            <w:r>
              <w:rPr>
                <w:spacing w:val="-2"/>
                <w:sz w:val="18"/>
              </w:rPr>
              <w:t>93,00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65" w:footer="655" w:top="1140" w:bottom="880" w:left="1080" w:right="72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114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0" w:after="0"/>
        <w:ind w:left="653" w:right="0" w:hanging="318"/>
        <w:jc w:val="left"/>
      </w:pPr>
      <w:bookmarkStart w:name="7. Restrições e limitações do sistema" w:id="24"/>
      <w:bookmarkEnd w:id="24"/>
      <w:r>
        <w:rPr>
          <w:b w:val="0"/>
        </w:rPr>
      </w:r>
      <w:r>
        <w:rPr>
          <w:color w:val="17365D"/>
        </w:rPr>
        <w:t>Restrições</w:t>
      </w:r>
      <w:r>
        <w:rPr>
          <w:color w:val="17365D"/>
          <w:spacing w:val="-1"/>
        </w:rPr>
        <w:t> </w:t>
      </w:r>
      <w:r>
        <w:rPr>
          <w:color w:val="17365D"/>
        </w:rPr>
        <w:t>e</w:t>
      </w:r>
      <w:r>
        <w:rPr>
          <w:color w:val="17365D"/>
          <w:spacing w:val="-8"/>
        </w:rPr>
        <w:t> </w:t>
      </w:r>
      <w:r>
        <w:rPr>
          <w:color w:val="17365D"/>
        </w:rPr>
        <w:t>limitações do</w:t>
      </w:r>
      <w:r>
        <w:rPr>
          <w:color w:val="17365D"/>
          <w:spacing w:val="-4"/>
        </w:rPr>
        <w:t> </w:t>
      </w:r>
      <w:r>
        <w:rPr>
          <w:color w:val="17365D"/>
          <w:spacing w:val="-2"/>
        </w:rPr>
        <w:t>sistema</w:t>
      </w: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261" w:after="41"/>
        <w:ind w:left="692" w:right="0" w:hanging="357"/>
        <w:jc w:val="left"/>
      </w:pPr>
      <w:bookmarkStart w:name="7.1 Restrições técnicas" w:id="25"/>
      <w:bookmarkEnd w:id="25"/>
      <w:r>
        <w:rPr>
          <w:b w:val="0"/>
        </w:rPr>
      </w:r>
      <w:r>
        <w:rPr>
          <w:color w:val="1F4E79"/>
        </w:rPr>
        <w:t>Restrições</w:t>
      </w:r>
      <w:r>
        <w:rPr>
          <w:color w:val="1F4E79"/>
          <w:spacing w:val="-3"/>
        </w:rPr>
        <w:t> </w:t>
      </w:r>
      <w:r>
        <w:rPr>
          <w:color w:val="1F4E79"/>
          <w:spacing w:val="-2"/>
        </w:rPr>
        <w:t>técnicas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Restrição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RT01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desenvolvido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inicialmente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aplicação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web,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acessível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navegadores.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RT02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Front-end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utilizará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tecnologias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web,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HTML,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CSS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JavaScript.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RT03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Back-end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utilizará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Python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framework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FastAPI.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16"/>
              <w:rPr>
                <w:sz w:val="18"/>
              </w:rPr>
            </w:pPr>
            <w:r>
              <w:rPr>
                <w:spacing w:val="-4"/>
                <w:sz w:val="18"/>
              </w:rPr>
              <w:t>RT04</w:t>
            </w:r>
          </w:p>
        </w:tc>
        <w:tc>
          <w:tcPr>
            <w:tcW w:w="8224" w:type="dxa"/>
          </w:tcPr>
          <w:p>
            <w:pPr>
              <w:pStyle w:val="TableParagraph"/>
              <w:spacing w:line="273" w:lineRule="auto"/>
              <w:ind w:left="109" w:right="183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banco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versão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acadêmica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utilizará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SQLite, podendo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migrado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futuramente se necessário.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RT05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comunicação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Front-end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Back-end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ocorrerá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meio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uma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REST.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RT06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recursos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online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serviços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externos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dependerá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conexão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internet.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RT07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processamento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pagamentos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dependerá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integração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provedor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externo.</w:t>
            </w:r>
          </w:p>
        </w:tc>
      </w:tr>
    </w:tbl>
    <w:p>
      <w:pPr>
        <w:pStyle w:val="BodyText"/>
        <w:spacing w:before="184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46"/>
        <w:ind w:left="692" w:right="0" w:hanging="357"/>
        <w:jc w:val="left"/>
      </w:pPr>
      <w:bookmarkStart w:name="7.2 Restrições de acesso e segurança" w:id="26"/>
      <w:bookmarkEnd w:id="26"/>
      <w:r>
        <w:rPr>
          <w:b w:val="0"/>
        </w:rPr>
      </w:r>
      <w:r>
        <w:rPr>
          <w:color w:val="1F4E79"/>
        </w:rPr>
        <w:t>Restrições</w:t>
      </w:r>
      <w:r>
        <w:rPr>
          <w:color w:val="1F4E79"/>
          <w:spacing w:val="-3"/>
        </w:rPr>
        <w:t> </w:t>
      </w:r>
      <w:r>
        <w:rPr>
          <w:color w:val="1F4E79"/>
        </w:rPr>
        <w:t>de</w:t>
      </w:r>
      <w:r>
        <w:rPr>
          <w:color w:val="1F4E79"/>
          <w:spacing w:val="-2"/>
        </w:rPr>
        <w:t> </w:t>
      </w:r>
      <w:r>
        <w:rPr>
          <w:color w:val="1F4E79"/>
        </w:rPr>
        <w:t>acesso e</w:t>
      </w:r>
      <w:r>
        <w:rPr>
          <w:color w:val="1F4E79"/>
          <w:spacing w:val="-2"/>
        </w:rPr>
        <w:t> segurança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75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Restrição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RT08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acesso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às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funcionalidades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limitado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conforme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perfil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usuário.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RT09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Somente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clientes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cadastrados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poderão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solicitar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RT10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Somente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cadastrados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poderão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divulgar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serviços.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RT11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Somente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administradores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autorizados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poderão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acessar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painel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administrativo.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RT12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senhas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armazenadas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texto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puro.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RT13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pessoais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financeiros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receber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tratamento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seguro,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observando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legislação aplicável, incluindo a LGPD.</w:t>
            </w:r>
          </w:p>
        </w:tc>
      </w:tr>
    </w:tbl>
    <w:p>
      <w:pPr>
        <w:pStyle w:val="BodyText"/>
        <w:spacing w:before="189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41"/>
        <w:ind w:left="692" w:right="0" w:hanging="357"/>
        <w:jc w:val="left"/>
      </w:pPr>
      <w:bookmarkStart w:name="7.3 Restrições financeiras" w:id="27"/>
      <w:bookmarkEnd w:id="27"/>
      <w:r>
        <w:rPr>
          <w:b w:val="0"/>
        </w:rPr>
      </w:r>
      <w:r>
        <w:rPr>
          <w:color w:val="1F4E79"/>
        </w:rPr>
        <w:t>Restrições</w:t>
      </w:r>
      <w:r>
        <w:rPr>
          <w:color w:val="1F4E79"/>
          <w:spacing w:val="-3"/>
        </w:rPr>
        <w:t> </w:t>
      </w:r>
      <w:r>
        <w:rPr>
          <w:color w:val="1F4E79"/>
          <w:spacing w:val="-2"/>
        </w:rPr>
        <w:t>financeiras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Restrição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RT14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pagamentos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realizados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plataforma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deverão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disponibilizados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Pix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cartão.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RT15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Reparaê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cobrará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taxa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intermediação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7%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sobre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serviço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pago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plataforma.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RT16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parcela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correspondente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taxa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7%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destinada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plataforma.</w:t>
            </w:r>
          </w:p>
        </w:tc>
      </w:tr>
      <w:tr>
        <w:trPr>
          <w:trHeight w:val="514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RT17</w:t>
            </w:r>
          </w:p>
        </w:tc>
        <w:tc>
          <w:tcPr>
            <w:tcW w:w="8224" w:type="dxa"/>
          </w:tcPr>
          <w:p>
            <w:pPr>
              <w:pStyle w:val="TableParagraph"/>
              <w:spacing w:line="273" w:lineRule="auto"/>
              <w:ind w:left="109" w:right="183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parcela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correspondente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93%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destinada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profissional, antes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eventuais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tarifas adicionais do provedor de pagamento.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RT18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 w:right="1368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confirmação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pagamentos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dependerá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retorno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provedor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responsável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pelo processamento financeiro.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RT19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sistema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deverá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registrar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bruto,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taxa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plataforma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líquido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destinado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ao </w:t>
            </w:r>
            <w:r>
              <w:rPr>
                <w:spacing w:val="-2"/>
                <w:sz w:val="18"/>
              </w:rPr>
              <w:t>profissional.</w:t>
            </w:r>
          </w:p>
        </w:tc>
      </w:tr>
    </w:tbl>
    <w:p>
      <w:pPr>
        <w:pStyle w:val="BodyText"/>
        <w:spacing w:before="190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0" w:after="41"/>
        <w:ind w:left="692" w:right="0" w:hanging="357"/>
        <w:jc w:val="left"/>
      </w:pPr>
      <w:bookmarkStart w:name="7.4 Limitações funcionais" w:id="28"/>
      <w:bookmarkEnd w:id="28"/>
      <w:r>
        <w:rPr>
          <w:b w:val="0"/>
        </w:rPr>
      </w:r>
      <w:r>
        <w:rPr>
          <w:color w:val="1F4E79"/>
        </w:rPr>
        <w:t>Limitações</w:t>
      </w:r>
      <w:r>
        <w:rPr>
          <w:color w:val="1F4E79"/>
          <w:spacing w:val="-1"/>
        </w:rPr>
        <w:t> </w:t>
      </w:r>
      <w:r>
        <w:rPr>
          <w:color w:val="1F4E79"/>
          <w:spacing w:val="-2"/>
        </w:rPr>
        <w:t>funcionais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Limitação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LT01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plataforma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disponibilizada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inicialmente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apenas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formato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web.</w:t>
            </w:r>
          </w:p>
        </w:tc>
      </w:tr>
      <w:tr>
        <w:trPr>
          <w:trHeight w:val="514" w:hRule="atLeast"/>
        </w:trPr>
        <w:tc>
          <w:tcPr>
            <w:tcW w:w="1251" w:type="dxa"/>
          </w:tcPr>
          <w:p>
            <w:pPr>
              <w:pStyle w:val="TableParagraph"/>
              <w:spacing w:before="116"/>
              <w:rPr>
                <w:sz w:val="18"/>
              </w:rPr>
            </w:pPr>
            <w:r>
              <w:rPr>
                <w:spacing w:val="-4"/>
                <w:sz w:val="18"/>
              </w:rPr>
              <w:t>LT02</w:t>
            </w:r>
          </w:p>
        </w:tc>
        <w:tc>
          <w:tcPr>
            <w:tcW w:w="8224" w:type="dxa"/>
          </w:tcPr>
          <w:p>
            <w:pPr>
              <w:pStyle w:val="TableParagraph"/>
              <w:spacing w:line="273" w:lineRule="auto"/>
              <w:ind w:left="109" w:right="208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localização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será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realizada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cidade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bairro,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rastreamento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GPS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 tempo real.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LT03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comunicação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ocorrerá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interno,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suporte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inicial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chamadas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áudio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vídeo.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LT04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disponibilidade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profissionais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dependerá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informações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cadastradas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eles.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65" w:footer="655" w:top="1140" w:bottom="880" w:left="1080" w:right="720"/>
        </w:sectPr>
      </w:pPr>
    </w:p>
    <w:p>
      <w:pPr>
        <w:pStyle w:val="BodyText"/>
        <w:spacing w:before="4"/>
        <w:rPr>
          <w:rFonts w:ascii="Calibri"/>
          <w:b/>
          <w:sz w:val="7"/>
        </w:rPr>
      </w:pP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LT05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realização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serviços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dependerá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disponibilidade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aceitação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profissional.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LT06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processamento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pagamentos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dependerá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disponibilidade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provedor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externo.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LT07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execução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qualidade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serviço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responsabilidade do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profissional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contratado.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LT08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/>
              <w:rPr>
                <w:sz w:val="18"/>
              </w:rPr>
            </w:pPr>
            <w:r>
              <w:rPr>
                <w:sz w:val="18"/>
              </w:rPr>
              <w:t>Recursos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avançados,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como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inteligência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artificial,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recomendações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automáticas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rastreamento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 tempo real, não estarão disponíveis na versão inicial.</w:t>
            </w:r>
          </w:p>
        </w:tc>
      </w:tr>
    </w:tbl>
    <w:p>
      <w:pPr>
        <w:pStyle w:val="BodyText"/>
        <w:spacing w:before="188"/>
        <w:rPr>
          <w:rFonts w:ascii="Calibri"/>
          <w:b/>
          <w:sz w:val="24"/>
        </w:rPr>
      </w:pPr>
    </w:p>
    <w:p>
      <w:pPr>
        <w:pStyle w:val="Heading3"/>
        <w:numPr>
          <w:ilvl w:val="1"/>
          <w:numId w:val="1"/>
        </w:numPr>
        <w:tabs>
          <w:tab w:pos="692" w:val="left" w:leader="none"/>
        </w:tabs>
        <w:spacing w:line="240" w:lineRule="auto" w:before="1" w:after="40"/>
        <w:ind w:left="692" w:right="0" w:hanging="357"/>
        <w:jc w:val="left"/>
      </w:pPr>
      <w:bookmarkStart w:name="7.5 Limitações operacionais" w:id="29"/>
      <w:bookmarkEnd w:id="29"/>
      <w:r>
        <w:rPr>
          <w:b w:val="0"/>
        </w:rPr>
      </w:r>
      <w:r>
        <w:rPr>
          <w:color w:val="1F4E79"/>
        </w:rPr>
        <w:t>Limitações</w:t>
      </w:r>
      <w:r>
        <w:rPr>
          <w:color w:val="1F4E79"/>
          <w:spacing w:val="-1"/>
        </w:rPr>
        <w:t> </w:t>
      </w:r>
      <w:r>
        <w:rPr>
          <w:color w:val="1F4E79"/>
          <w:spacing w:val="-2"/>
        </w:rPr>
        <w:t>operacionais</w:t>
      </w:r>
    </w:p>
    <w:tbl>
      <w:tblPr>
        <w:tblW w:w="0" w:type="auto"/>
        <w:jc w:val="left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1"/>
        <w:gridCol w:w="8224"/>
      </w:tblGrid>
      <w:tr>
        <w:trPr>
          <w:trHeight w:val="280" w:hRule="atLeast"/>
        </w:trPr>
        <w:tc>
          <w:tcPr>
            <w:tcW w:w="1251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Código</w:t>
            </w:r>
          </w:p>
        </w:tc>
        <w:tc>
          <w:tcPr>
            <w:tcW w:w="8224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Limitação</w:t>
            </w:r>
          </w:p>
        </w:tc>
      </w:tr>
      <w:tr>
        <w:trPr>
          <w:trHeight w:val="280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LO01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funcionamento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plataforma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dependerá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conexão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internet.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LO02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envio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recebimento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mensagens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dependerão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disponibilidade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do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sistema.</w:t>
            </w:r>
          </w:p>
        </w:tc>
      </w:tr>
      <w:tr>
        <w:trPr>
          <w:trHeight w:val="515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LO03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/>
              <w:rPr>
                <w:sz w:val="18"/>
              </w:rPr>
            </w:pP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pagamentos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poderão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sofrer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atrasos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decorrência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instabilidades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serviços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financeiros </w:t>
            </w:r>
            <w:r>
              <w:rPr>
                <w:spacing w:val="-2"/>
                <w:sz w:val="18"/>
              </w:rPr>
              <w:t>externos.</w:t>
            </w:r>
          </w:p>
        </w:tc>
      </w:tr>
      <w:tr>
        <w:trPr>
          <w:trHeight w:val="520" w:hRule="atLeast"/>
        </w:trPr>
        <w:tc>
          <w:tcPr>
            <w:tcW w:w="1251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LO04</w:t>
            </w:r>
          </w:p>
        </w:tc>
        <w:tc>
          <w:tcPr>
            <w:tcW w:w="8224" w:type="dxa"/>
          </w:tcPr>
          <w:p>
            <w:pPr>
              <w:pStyle w:val="TableParagraph"/>
              <w:spacing w:line="278" w:lineRule="auto"/>
              <w:ind w:left="109" w:right="208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cadastro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atualização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informações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serão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responsabilidade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usuários,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respeitadas as permissões de cada perfil.</w:t>
            </w:r>
          </w:p>
        </w:tc>
      </w:tr>
      <w:tr>
        <w:trPr>
          <w:trHeight w:val="275" w:hRule="atLeast"/>
        </w:trPr>
        <w:tc>
          <w:tcPr>
            <w:tcW w:w="125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LO05</w:t>
            </w:r>
          </w:p>
        </w:tc>
        <w:tc>
          <w:tcPr>
            <w:tcW w:w="8224" w:type="dxa"/>
          </w:tcPr>
          <w:p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administrador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será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responsável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pelo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gerenciamento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pela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análise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denúncias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ocorrências.</w:t>
            </w:r>
          </w:p>
        </w:tc>
      </w:tr>
    </w:tbl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175"/>
        <w:rPr>
          <w:rFonts w:ascii="Calibri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0" w:after="0"/>
        <w:ind w:left="653" w:right="0" w:hanging="318"/>
        <w:jc w:val="left"/>
      </w:pPr>
      <w:bookmarkStart w:name="8. Prioridade inicial dos requisitos" w:id="30"/>
      <w:bookmarkEnd w:id="30"/>
      <w:r>
        <w:rPr>
          <w:b w:val="0"/>
        </w:rPr>
      </w:r>
      <w:r>
        <w:rPr>
          <w:color w:val="17365D"/>
        </w:rPr>
        <w:t>Prioridade</w:t>
      </w:r>
      <w:r>
        <w:rPr>
          <w:color w:val="17365D"/>
          <w:spacing w:val="-4"/>
        </w:rPr>
        <w:t> </w:t>
      </w:r>
      <w:r>
        <w:rPr>
          <w:color w:val="17365D"/>
        </w:rPr>
        <w:t>inicial</w:t>
      </w:r>
      <w:r>
        <w:rPr>
          <w:color w:val="17365D"/>
          <w:spacing w:val="-6"/>
        </w:rPr>
        <w:t> </w:t>
      </w:r>
      <w:r>
        <w:rPr>
          <w:color w:val="17365D"/>
        </w:rPr>
        <w:t>dos </w:t>
      </w:r>
      <w:r>
        <w:rPr>
          <w:color w:val="17365D"/>
          <w:spacing w:val="-2"/>
        </w:rPr>
        <w:t>requisitos</w:t>
      </w:r>
    </w:p>
    <w:p>
      <w:pPr>
        <w:pStyle w:val="BodyText"/>
        <w:spacing w:line="276" w:lineRule="auto" w:before="63"/>
        <w:ind w:left="335" w:right="436"/>
      </w:pPr>
      <w:r>
        <w:rPr/>
        <w:t>Para</w:t>
      </w:r>
      <w:r>
        <w:rPr>
          <w:spacing w:val="-6"/>
        </w:rPr>
        <w:t> </w:t>
      </w:r>
      <w:r>
        <w:rPr/>
        <w:t>organizar o</w:t>
      </w:r>
      <w:r>
        <w:rPr>
          <w:spacing w:val="-6"/>
        </w:rPr>
        <w:t> </w:t>
      </w:r>
      <w:r>
        <w:rPr/>
        <w:t>desenvolvimento</w:t>
      </w:r>
      <w:r>
        <w:rPr>
          <w:spacing w:val="-6"/>
        </w:rPr>
        <w:t> </w:t>
      </w:r>
      <w:r>
        <w:rPr/>
        <w:t>acadêmico,</w:t>
      </w:r>
      <w:r>
        <w:rPr>
          <w:spacing w:val="-3"/>
        </w:rPr>
        <w:t> </w:t>
      </w:r>
      <w:r>
        <w:rPr/>
        <w:t>recomenda-se</w:t>
      </w:r>
      <w:r>
        <w:rPr>
          <w:spacing w:val="-6"/>
        </w:rPr>
        <w:t> </w:t>
      </w:r>
      <w:r>
        <w:rPr/>
        <w:t>implementar</w:t>
      </w:r>
      <w:r>
        <w:rPr>
          <w:spacing w:val="-5"/>
        </w:rPr>
        <w:t> </w:t>
      </w:r>
      <w:r>
        <w:rPr/>
        <w:t>primeiro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funcionalidades centrais e, em seguida, os módulos complementares. A priorização não remove os requisitos do escopo; apenas orienta a sequência de implementação.</w:t>
      </w:r>
    </w:p>
    <w:p>
      <w:pPr>
        <w:pStyle w:val="BodyText"/>
        <w:spacing w:before="10"/>
        <w:rPr>
          <w:sz w:val="9"/>
        </w:rPr>
      </w:pPr>
    </w:p>
    <w:tbl>
      <w:tblPr>
        <w:tblW w:w="0" w:type="auto"/>
        <w:jc w:val="left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7"/>
        <w:gridCol w:w="4847"/>
      </w:tblGrid>
      <w:tr>
        <w:trPr>
          <w:trHeight w:val="280" w:hRule="atLeast"/>
        </w:trPr>
        <w:tc>
          <w:tcPr>
            <w:tcW w:w="4847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4847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Requisitos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 </w:t>
            </w:r>
            <w:r>
              <w:rPr>
                <w:b/>
                <w:color w:val="FFFFFF"/>
                <w:spacing w:val="-2"/>
                <w:sz w:val="18"/>
              </w:rPr>
              <w:t>módulos</w:t>
            </w:r>
          </w:p>
        </w:tc>
      </w:tr>
      <w:tr>
        <w:trPr>
          <w:trHeight w:val="515" w:hRule="atLeast"/>
        </w:trPr>
        <w:tc>
          <w:tcPr>
            <w:tcW w:w="4847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4847" w:type="dxa"/>
          </w:tcPr>
          <w:p>
            <w:pPr>
              <w:pStyle w:val="TableParagraph"/>
              <w:spacing w:line="273" w:lineRule="auto"/>
              <w:rPr>
                <w:sz w:val="18"/>
              </w:rPr>
            </w:pPr>
            <w:r>
              <w:rPr>
                <w:sz w:val="18"/>
              </w:rPr>
              <w:t>Cadastro,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login,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perfis,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busca,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categorias,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serviços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 </w:t>
            </w:r>
            <w:r>
              <w:rPr>
                <w:spacing w:val="-2"/>
                <w:sz w:val="18"/>
              </w:rPr>
              <w:t>solicitações.</w:t>
            </w:r>
          </w:p>
        </w:tc>
      </w:tr>
      <w:tr>
        <w:trPr>
          <w:trHeight w:val="515" w:hRule="atLeast"/>
        </w:trPr>
        <w:tc>
          <w:tcPr>
            <w:tcW w:w="4847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2"/>
                <w:sz w:val="18"/>
              </w:rPr>
              <w:t>Média</w:t>
            </w:r>
          </w:p>
        </w:tc>
        <w:tc>
          <w:tcPr>
            <w:tcW w:w="4847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Localização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cidade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bairro,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chat,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avaliações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painel </w:t>
            </w:r>
            <w:r>
              <w:rPr>
                <w:spacing w:val="-2"/>
                <w:sz w:val="18"/>
              </w:rPr>
              <w:t>administrativo.</w:t>
            </w:r>
          </w:p>
        </w:tc>
      </w:tr>
      <w:tr>
        <w:trPr>
          <w:trHeight w:val="515" w:hRule="atLeast"/>
        </w:trPr>
        <w:tc>
          <w:tcPr>
            <w:tcW w:w="4847" w:type="dxa"/>
          </w:tcPr>
          <w:p>
            <w:pPr>
              <w:pStyle w:val="TableParagraph"/>
              <w:spacing w:before="121"/>
              <w:rPr>
                <w:sz w:val="18"/>
              </w:rPr>
            </w:pPr>
            <w:r>
              <w:rPr>
                <w:spacing w:val="-2"/>
                <w:sz w:val="18"/>
              </w:rPr>
              <w:t>Complementar</w:t>
            </w:r>
          </w:p>
        </w:tc>
        <w:tc>
          <w:tcPr>
            <w:tcW w:w="4847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sz w:val="18"/>
              </w:rPr>
              <w:t>Integração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completa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pagamentos,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histórico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financeiro, repasses e recursos administrativos avançados.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Heading2"/>
        <w:numPr>
          <w:ilvl w:val="0"/>
          <w:numId w:val="1"/>
        </w:numPr>
        <w:tabs>
          <w:tab w:pos="653" w:val="left" w:leader="none"/>
        </w:tabs>
        <w:spacing w:line="240" w:lineRule="auto" w:before="1" w:after="0"/>
        <w:ind w:left="653" w:right="0" w:hanging="318"/>
        <w:jc w:val="left"/>
      </w:pPr>
      <w:bookmarkStart w:name="9. Considerações finais" w:id="31"/>
      <w:bookmarkEnd w:id="31"/>
      <w:r>
        <w:rPr>
          <w:b w:val="0"/>
        </w:rPr>
      </w:r>
      <w:r>
        <w:rPr>
          <w:color w:val="17365D"/>
        </w:rPr>
        <w:t>Considerações</w:t>
      </w:r>
      <w:r>
        <w:rPr>
          <w:color w:val="17365D"/>
          <w:spacing w:val="-6"/>
        </w:rPr>
        <w:t> </w:t>
      </w:r>
      <w:r>
        <w:rPr>
          <w:color w:val="17365D"/>
          <w:spacing w:val="-2"/>
        </w:rPr>
        <w:t>finais</w:t>
      </w:r>
    </w:p>
    <w:p>
      <w:pPr>
        <w:pStyle w:val="BodyText"/>
        <w:spacing w:line="276" w:lineRule="auto" w:before="62"/>
        <w:ind w:left="335" w:right="436"/>
      </w:pPr>
      <w:r>
        <w:rPr/>
        <w:t>Este documento consolida a definição inicial dos requisitos e do escopo do Reparaê. Ele deverá ser utilizado como referência para o planejamento, desenvolvimento e validação do sistema. Os requisitos aqui descritos representam o comportamento pretendido para a plataforma e não constituem, isoladamente, comprovação de implementação. A equipe deverá revisar e validar o conteúdo, especialmente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regras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pagamento,</w:t>
      </w:r>
      <w:r>
        <w:rPr>
          <w:spacing w:val="-2"/>
        </w:rPr>
        <w:t> </w:t>
      </w:r>
      <w:r>
        <w:rPr/>
        <w:t>cancelamento,</w:t>
      </w:r>
      <w:r>
        <w:rPr>
          <w:spacing w:val="-2"/>
        </w:rPr>
        <w:t> </w:t>
      </w:r>
      <w:r>
        <w:rPr/>
        <w:t>repasse,</w:t>
      </w:r>
      <w:r>
        <w:rPr>
          <w:spacing w:val="-2"/>
        </w:rPr>
        <w:t> </w:t>
      </w:r>
      <w:r>
        <w:rPr/>
        <w:t>privacidade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operação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chat,</w:t>
      </w:r>
      <w:r>
        <w:rPr>
          <w:spacing w:val="-2"/>
        </w:rPr>
        <w:t> </w:t>
      </w:r>
      <w:r>
        <w:rPr/>
        <w:t>antes de considerar esta versão como aprovada.</w:t>
      </w:r>
    </w:p>
    <w:p>
      <w:pPr>
        <w:pStyle w:val="BodyText"/>
        <w:spacing w:before="235"/>
      </w:pPr>
    </w:p>
    <w:p>
      <w:pPr>
        <w:pStyle w:val="Heading2"/>
        <w:numPr>
          <w:ilvl w:val="0"/>
          <w:numId w:val="1"/>
        </w:numPr>
        <w:tabs>
          <w:tab w:pos="812" w:val="left" w:leader="none"/>
        </w:tabs>
        <w:spacing w:line="240" w:lineRule="auto" w:before="0" w:after="60"/>
        <w:ind w:left="812" w:right="0" w:hanging="477"/>
        <w:jc w:val="left"/>
      </w:pPr>
      <w:bookmarkStart w:name="10. Aprovação do documento" w:id="32"/>
      <w:bookmarkEnd w:id="32"/>
      <w:r>
        <w:rPr>
          <w:b w:val="0"/>
        </w:rPr>
      </w:r>
      <w:r>
        <w:rPr>
          <w:color w:val="17365D"/>
        </w:rPr>
        <w:t>Aprovação</w:t>
      </w:r>
      <w:r>
        <w:rPr>
          <w:color w:val="17365D"/>
          <w:spacing w:val="-4"/>
        </w:rPr>
        <w:t> </w:t>
      </w:r>
      <w:r>
        <w:rPr>
          <w:color w:val="17365D"/>
        </w:rPr>
        <w:t>do</w:t>
      </w:r>
      <w:r>
        <w:rPr>
          <w:color w:val="17365D"/>
          <w:spacing w:val="-3"/>
        </w:rPr>
        <w:t> </w:t>
      </w:r>
      <w:r>
        <w:rPr>
          <w:color w:val="17365D"/>
          <w:spacing w:val="-2"/>
        </w:rPr>
        <w:t>documento</w:t>
      </w:r>
    </w:p>
    <w:tbl>
      <w:tblPr>
        <w:tblW w:w="0" w:type="auto"/>
        <w:jc w:val="left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2"/>
        <w:gridCol w:w="3422"/>
        <w:gridCol w:w="3231"/>
      </w:tblGrid>
      <w:tr>
        <w:trPr>
          <w:trHeight w:val="280" w:hRule="atLeast"/>
        </w:trPr>
        <w:tc>
          <w:tcPr>
            <w:tcW w:w="3232" w:type="dxa"/>
            <w:shd w:val="clear" w:color="auto" w:fill="17365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Responsável</w:t>
            </w:r>
          </w:p>
        </w:tc>
        <w:tc>
          <w:tcPr>
            <w:tcW w:w="3422" w:type="dxa"/>
            <w:shd w:val="clear" w:color="auto" w:fill="17365D"/>
          </w:tcPr>
          <w:p>
            <w:pPr>
              <w:pStyle w:val="TableParagraph"/>
              <w:ind w:left="10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Nome</w:t>
            </w:r>
          </w:p>
        </w:tc>
        <w:tc>
          <w:tcPr>
            <w:tcW w:w="3231" w:type="dxa"/>
            <w:shd w:val="clear" w:color="auto" w:fill="17365D"/>
          </w:tcPr>
          <w:p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Assinatura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 </w:t>
            </w:r>
            <w:r>
              <w:rPr>
                <w:b/>
                <w:color w:val="FFFFFF"/>
                <w:spacing w:val="-4"/>
                <w:sz w:val="18"/>
              </w:rPr>
              <w:t>Data</w:t>
            </w:r>
          </w:p>
        </w:tc>
      </w:tr>
      <w:tr>
        <w:trPr>
          <w:trHeight w:val="274" w:hRule="atLeast"/>
        </w:trPr>
        <w:tc>
          <w:tcPr>
            <w:tcW w:w="32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Representante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 </w:t>
            </w:r>
            <w:r>
              <w:rPr>
                <w:spacing w:val="-2"/>
                <w:sz w:val="18"/>
              </w:rPr>
              <w:t>equipe</w:t>
            </w:r>
          </w:p>
        </w:tc>
        <w:tc>
          <w:tcPr>
            <w:tcW w:w="3422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line="20" w:lineRule="exact" w:before="0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032000" cy="7620"/>
                      <wp:effectExtent l="9525" t="0" r="0" b="190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032000" cy="7620"/>
                                <a:chExt cx="2032000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628"/>
                                  <a:ext cx="203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0" h="0">
                                      <a:moveTo>
                                        <a:pt x="0" y="0"/>
                                      </a:moveTo>
                                      <a:lnTo>
                                        <a:pt x="20320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0pt;height:.6pt;mso-position-horizontal-relative:char;mso-position-vertical-relative:line" id="docshapegroup3" coordorigin="0,0" coordsize="3200,12">
                      <v:line style="position:absolute" from="0,6" to="3200,6" stroked="true" strokeweight=".571359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3231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line="20" w:lineRule="exact" w:before="0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778000" cy="7620"/>
                      <wp:effectExtent l="9525" t="0" r="3175" b="1905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778000" cy="7620"/>
                                <a:chExt cx="1778000" cy="76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628"/>
                                  <a:ext cx="1778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000" h="0">
                                      <a:moveTo>
                                        <a:pt x="0" y="0"/>
                                      </a:moveTo>
                                      <a:lnTo>
                                        <a:pt x="17780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0pt;height:.6pt;mso-position-horizontal-relative:char;mso-position-vertical-relative:line" id="docshapegroup4" coordorigin="0,0" coordsize="2800,12">
                      <v:line style="position:absolute" from="0,6" to="2800,6" stroked="true" strokeweight=".571359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  <w:tr>
        <w:trPr>
          <w:trHeight w:val="280" w:hRule="atLeast"/>
        </w:trPr>
        <w:tc>
          <w:tcPr>
            <w:tcW w:w="32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Professor(a)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orientador(a)</w:t>
            </w:r>
          </w:p>
        </w:tc>
        <w:tc>
          <w:tcPr>
            <w:tcW w:w="3422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line="20" w:lineRule="exact" w:before="0"/>
              <w:ind w:left="109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032000" cy="7620"/>
                      <wp:effectExtent l="9525" t="0" r="0" b="1905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032000" cy="7620"/>
                                <a:chExt cx="2032000" cy="76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628"/>
                                  <a:ext cx="2032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0" h="0">
                                      <a:moveTo>
                                        <a:pt x="0" y="0"/>
                                      </a:moveTo>
                                      <a:lnTo>
                                        <a:pt x="20320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0pt;height:.6pt;mso-position-horizontal-relative:char;mso-position-vertical-relative:line" id="docshapegroup5" coordorigin="0,0" coordsize="3200,12">
                      <v:line style="position:absolute" from="0,6" to="3200,6" stroked="true" strokeweight=".571359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  <w:tc>
          <w:tcPr>
            <w:tcW w:w="3231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spacing w:line="20" w:lineRule="exact" w:before="0"/>
              <w:ind w:left="108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778000" cy="7620"/>
                      <wp:effectExtent l="9525" t="0" r="3175" b="1905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778000" cy="7620"/>
                                <a:chExt cx="1778000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628"/>
                                  <a:ext cx="1778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000" h="0">
                                      <a:moveTo>
                                        <a:pt x="0" y="0"/>
                                      </a:moveTo>
                                      <a:lnTo>
                                        <a:pt x="177800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0pt;height:.6pt;mso-position-horizontal-relative:char;mso-position-vertical-relative:line" id="docshapegroup6" coordorigin="0,0" coordsize="2800,12">
                      <v:line style="position:absolute" from="0,6" to="2800,6" stroked="true" strokeweight=".571359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alibri"/>
                <w:sz w:val="2"/>
              </w:rPr>
            </w:r>
          </w:p>
        </w:tc>
      </w:tr>
    </w:tbl>
    <w:sectPr>
      <w:pgSz w:w="12240" w:h="15840"/>
      <w:pgMar w:header="465" w:footer="655" w:top="1140" w:bottom="8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2384">
              <wp:simplePos x="0" y="0"/>
              <wp:positionH relativeFrom="page">
                <wp:posOffset>2709545</wp:posOffset>
              </wp:positionH>
              <wp:positionV relativeFrom="page">
                <wp:posOffset>9477474</wp:posOffset>
              </wp:positionV>
              <wp:extent cx="253555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355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78"/>
                              <w:sz w:val="16"/>
                            </w:rPr>
                            <w:t>Reparaê</w:t>
                          </w:r>
                          <w:r>
                            <w:rPr>
                              <w:color w:val="636D7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36D78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z w:val="16"/>
                            </w:rPr>
                            <w:t>Documento</w:t>
                          </w:r>
                          <w:r>
                            <w:rPr>
                              <w:color w:val="636D7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36D7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z w:val="16"/>
                            </w:rPr>
                            <w:t>Especificação</w:t>
                          </w:r>
                          <w:r>
                            <w:rPr>
                              <w:color w:val="636D78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36D7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3.350006pt;margin-top:746.257813pt;width:199.65pt;height:10.95pt;mso-position-horizontal-relative:page;mso-position-vertical-relative:page;z-index:-1632409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78"/>
                        <w:sz w:val="16"/>
                      </w:rPr>
                      <w:t>Reparaê</w:t>
                    </w:r>
                    <w:r>
                      <w:rPr>
                        <w:color w:val="636D7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36D78"/>
                        <w:sz w:val="16"/>
                      </w:rPr>
                      <w:t>—</w:t>
                    </w:r>
                    <w:r>
                      <w:rPr>
                        <w:color w:val="636D78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36D78"/>
                        <w:sz w:val="16"/>
                      </w:rPr>
                      <w:t>Documento</w:t>
                    </w:r>
                    <w:r>
                      <w:rPr>
                        <w:color w:val="636D7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36D78"/>
                        <w:sz w:val="16"/>
                      </w:rPr>
                      <w:t>de</w:t>
                    </w:r>
                    <w:r>
                      <w:rPr>
                        <w:color w:val="636D7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36D78"/>
                        <w:sz w:val="16"/>
                      </w:rPr>
                      <w:t>Especificação</w:t>
                    </w:r>
                    <w:r>
                      <w:rPr>
                        <w:color w:val="636D78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36D78"/>
                        <w:sz w:val="16"/>
                      </w:rPr>
                      <w:t>de</w:t>
                    </w:r>
                    <w:r>
                      <w:rPr>
                        <w:color w:val="636D78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36D78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1872">
              <wp:simplePos x="0" y="0"/>
              <wp:positionH relativeFrom="page">
                <wp:posOffset>4716779</wp:posOffset>
              </wp:positionH>
              <wp:positionV relativeFrom="page">
                <wp:posOffset>448155</wp:posOffset>
              </wp:positionV>
              <wp:extent cx="234569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456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78"/>
                              <w:sz w:val="16"/>
                            </w:rPr>
                            <w:t>REPARAÊ</w:t>
                          </w:r>
                          <w:r>
                            <w:rPr>
                              <w:color w:val="636D78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D78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z w:val="16"/>
                            </w:rPr>
                            <w:t>DOCUMENTAÇÃO</w:t>
                          </w:r>
                          <w:r>
                            <w:rPr>
                              <w:color w:val="636D78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36D78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78"/>
                              <w:spacing w:val="-2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1.399994pt;margin-top:35.287811pt;width:184.7pt;height:10.95pt;mso-position-horizontal-relative:page;mso-position-vertical-relative:page;z-index:-163246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78"/>
                        <w:sz w:val="16"/>
                      </w:rPr>
                      <w:t>REPARAÊ</w:t>
                    </w:r>
                    <w:r>
                      <w:rPr>
                        <w:color w:val="636D78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636D78"/>
                        <w:sz w:val="16"/>
                      </w:rPr>
                      <w:t>|</w:t>
                    </w:r>
                    <w:r>
                      <w:rPr>
                        <w:color w:val="636D78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636D78"/>
                        <w:sz w:val="16"/>
                      </w:rPr>
                      <w:t>DOCUMENTAÇÃO</w:t>
                    </w:r>
                    <w:r>
                      <w:rPr>
                        <w:color w:val="636D78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D78"/>
                        <w:sz w:val="16"/>
                      </w:rPr>
                      <w:t>DE</w:t>
                    </w:r>
                    <w:r>
                      <w:rPr>
                        <w:color w:val="636D78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36D78"/>
                        <w:spacing w:val="-2"/>
                        <w:sz w:val="16"/>
                      </w:rPr>
                      <w:t>REQUISITOS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55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7365D"/>
        <w:spacing w:val="-3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95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F4E79"/>
        <w:spacing w:val="-2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"/>
      <w:lvlJc w:val="left"/>
      <w:pPr>
        <w:ind w:left="69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64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6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28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11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93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75" w:hanging="36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17" w:right="193"/>
      <w:jc w:val="center"/>
      <w:outlineLvl w:val="1"/>
    </w:pPr>
    <w:rPr>
      <w:rFonts w:ascii="Arial" w:hAnsi="Arial" w:eastAsia="Arial" w:cs="Arial"/>
      <w:b/>
      <w:bCs/>
      <w:sz w:val="60"/>
      <w:szCs w:val="6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653" w:hanging="318"/>
      <w:outlineLvl w:val="2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692" w:hanging="357"/>
      <w:outlineLvl w:val="3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692" w:hanging="357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2026-10-30T00:06:34Z</dcterms:created>
  <dcterms:modified xsi:type="dcterms:W3CDTF">2026-10-30T00:06:34Z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2026-10-30T00:00:00Z</vt:filetime>
  </property>
</Properties>
</file>