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(Sea Level Climate Change Initiative)</w:t>
      </w:r>
    </w:p>
    <w:p/>
    <w:p>
      <w:pPr>
        <w:jc w:val="center"/>
      </w:pPr>
      <w:r>
        <w:rPr>
          <w:sz w:val="18"/>
        </w:rPr>
        <w:t>v0.1  |  08/03/2025  |  gpt-5.6-luna  |  RAG Score: 0.3725  |  71s  |  29053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SLCCI system shall operationalize the production, validation, cross-calibration, distribution and long-term preservation of satellite altimetry data for sea-level climate research. It shall transform more than thirty years of Earth observation archives into traceable, documented per-mission and merged gridded climate products, supporting reprocessing as algorithms, calibration methods and satellite missions evolve.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shall operationally process multi-mission satellite altimetry data into validated, calibrated and archived sea-level climate products.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Ingestion of altimetry data from multiple satellite missions</w:t>
      </w:r>
    </w:p>
    <w:p>
      <w:pPr>
        <w:pStyle w:val="ListBullet"/>
      </w:pPr>
      <w:r>
        <w:t>Calibration and validation processing</w:t>
      </w:r>
    </w:p>
    <w:p>
      <w:pPr>
        <w:pStyle w:val="ListBullet"/>
      </w:pPr>
      <w:r>
        <w:t>Cross-calibration between satellite missions</w:t>
      </w:r>
    </w:p>
    <w:p>
      <w:pPr>
        <w:pStyle w:val="ListBullet"/>
      </w:pPr>
      <w:r>
        <w:t>Generation of per-mission measurement-track products</w:t>
      </w:r>
    </w:p>
    <w:p>
      <w:pPr>
        <w:pStyle w:val="ListBullet"/>
      </w:pPr>
      <w:r>
        <w:t>Generation of merged gridded sea-level products</w:t>
      </w:r>
    </w:p>
    <w:p>
      <w:pPr>
        <w:pStyle w:val="ListBullet"/>
      </w:pPr>
      <w:r>
        <w:t>Archiving of baseline, intermediate and final data</w:t>
      </w:r>
    </w:p>
    <w:p>
      <w:pPr>
        <w:pStyle w:val="ListBullet"/>
      </w:pPr>
      <w:r>
        <w:t>Historical reprocessing with updated algorithms and calibration methods</w:t>
      </w:r>
    </w:p>
    <w:p>
      <w:pPr>
        <w:pStyle w:val="ListBullet"/>
      </w:pPr>
      <w:r>
        <w:t>Product cataloguing, metadata and documentation management</w:t>
      </w:r>
    </w:p>
    <w:p>
      <w:pPr>
        <w:pStyle w:val="ListBullet"/>
      </w:pPr>
      <w:r>
        <w:t>Operational monitoring and user-request handling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Near-real-time delivery — the project is limited to delayed-time and reprocessed historical climate data</w:t>
      </w:r>
    </w:p>
    <w:p>
      <w:pPr>
        <w:pStyle w:val="ListBullet"/>
      </w:pPr>
      <w:r>
        <w:t>Operational ocean forecasting services — these belong to separate oceanographic services</w:t>
      </w:r>
    </w:p>
    <w:p>
      <w:pPr>
        <w:pStyle w:val="ListBullet"/>
      </w:pPr>
      <w:r>
        <w:t>Formal IT service-management and incident-ticketing frameworks — explicitly excluded from the project</w:t>
      </w:r>
    </w:p>
    <w:p>
      <w:pPr>
        <w:pStyle w:val="ListBullet"/>
      </w:pPr>
      <w:r>
        <w:t>General-public and commercial-customer services — the target audience is the specialized climate research community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Existing prototype algorithms and production procedures are available for operationalization.</w:t>
      </w:r>
    </w:p>
    <w:p>
      <w:pPr>
        <w:pStyle w:val="ListBullet"/>
      </w:pPr>
      <w:r>
        <w:t>PA-02: Relevant satellite altimetry data can be accessed from the participating missions or their repositories.</w:t>
      </w:r>
    </w:p>
    <w:p>
      <w:pPr>
        <w:pStyle w:val="ListBullet"/>
      </w:pPr>
      <w:r>
        <w:t>PA-03: [INFERIDO] Climate researchers have access to a network connection and can use documented scientific data formats.</w:t>
      </w:r>
    </w:p>
    <w:p>
      <w:pPr>
        <w:pStyle w:val="ListBullet"/>
      </w:pPr>
      <w:r>
        <w:t>PA-04: Existing ocean-data infrastructure can be reused where technically appropriate.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(Operational scope): The system shall support delayed-time and historical reprocessing, not near-real-time delivery.</w:t>
      </w:r>
    </w:p>
    <w:p>
      <w:pPr>
        <w:pStyle w:val="ListBullet"/>
      </w:pPr>
      <w:r>
        <w:t>REST-02 (Sustainability): The operational solution shall be sustainable for long-term operation within the available cost constraints.</w:t>
      </w:r>
    </w:p>
    <w:p>
      <w:pPr>
        <w:pStyle w:val="ListBullet"/>
      </w:pPr>
      <w:r>
        <w:t>REST-03 (Evolution): The solution shall accommodate new satellite missions and replaceable processing algorithms.</w:t>
      </w:r>
    </w:p>
    <w:p>
      <w:pPr>
        <w:pStyle w:val="ListBullet"/>
      </w:pPr>
      <w:r>
        <w:t>REST-04 (Reuse): Existing proven ocean-data infrastructure shall be reused where appropriate.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Production Operations Team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Run, schedule, monitor and control operational data-production workflows.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Scientific Validation Team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Perform scientific validation, investigate anomalies and support new-product definition.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Quality Approvers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Review and approve product quality before publication.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Catalog and Metadata Team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catalog entries, metadata and product documentation.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Operations Support Team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 operational status, handle incidents and respond to user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Climate Research Community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Discover, access and trust documented sea-level climate products for climate modelling and research.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Climate Change Initiative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Obtain an operational sea-level climate-data capability aligned with the broader initiative.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Satellite Mission Data Providers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Provide mission altimetry data and associated source information for processing.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Finalidade climática</w:t>
      </w:r>
    </w:p>
    <w:p>
      <w:r>
        <w:rPr>
          <w:b w:val="0"/>
          <w:sz w:val="22"/>
        </w:rPr>
        <w:t>Sea-level data shall be produced for delayed-time climate research and historical climate records.</w:t>
      </w:r>
    </w:p>
    <w:p>
      <w:r>
        <w:rPr>
          <w:b w:val="0"/>
          <w:sz w:val="18"/>
        </w:rPr>
        <w:t>Source: SLCCI project scenario</w:t>
      </w:r>
    </w:p>
    <w:p>
      <w:r>
        <w:rPr>
          <w:b w:val="0"/>
          <w:sz w:val="18"/>
        </w:rPr>
        <w:t>Exceptions: Near-real-time operational forecasting is excluded.</w:t>
      </w:r>
    </w:p>
    <w:p/>
    <w:p>
      <w:r>
        <w:rPr>
          <w:b/>
          <w:sz w:val="22"/>
        </w:rPr>
        <w:t>RN-002 — Produtos obrigatórios</w:t>
      </w:r>
    </w:p>
    <w:p>
      <w:r>
        <w:rPr>
          <w:b w:val="0"/>
          <w:sz w:val="22"/>
        </w:rPr>
        <w:t>The initiative shall provide both per-mission measurement-track products and merged gridded products.</w:t>
      </w:r>
    </w:p>
    <w:p>
      <w:r>
        <w:rPr>
          <w:b w:val="0"/>
          <w:sz w:val="18"/>
        </w:rPr>
        <w:t>Source: SLCCI project scenario</w:t>
      </w:r>
    </w:p>
    <w:p/>
    <w:p>
      <w:r>
        <w:rPr>
          <w:b/>
          <w:sz w:val="22"/>
        </w:rPr>
        <w:t>RN-003 — Consistência entre missões</w:t>
      </w:r>
    </w:p>
    <w:p>
      <w:r>
        <w:rPr>
          <w:b w:val="0"/>
          <w:sz w:val="22"/>
        </w:rPr>
        <w:t>Measurements from different satellite missions shall be cross-calibrated to form a consistent climate record.</w:t>
      </w:r>
    </w:p>
    <w:p>
      <w:r>
        <w:rPr>
          <w:b w:val="0"/>
          <w:sz w:val="18"/>
        </w:rPr>
        <w:t>Source: SLCCI project scenario</w:t>
      </w:r>
    </w:p>
    <w:p/>
    <w:p>
      <w:r>
        <w:rPr>
          <w:b/>
          <w:sz w:val="22"/>
        </w:rPr>
        <w:t>RN-004 — Preservação da linhagem de dados</w:t>
      </w:r>
    </w:p>
    <w:p>
      <w:r>
        <w:rPr>
          <w:b w:val="0"/>
          <w:sz w:val="22"/>
        </w:rPr>
        <w:t>Baseline data and intermediate processing data shall be preserved for future reprocessing and traceability.</w:t>
      </w:r>
    </w:p>
    <w:p>
      <w:r>
        <w:rPr>
          <w:b w:val="0"/>
          <w:sz w:val="18"/>
        </w:rPr>
        <w:t>Source: SLCCI project scenario</w:t>
      </w:r>
    </w:p>
    <w:p/>
    <w:p>
      <w:r>
        <w:rPr>
          <w:b/>
          <w:sz w:val="22"/>
        </w:rPr>
        <w:t>RN-005 — Aprovação da qualidade</w:t>
      </w:r>
    </w:p>
    <w:p>
      <w:r>
        <w:rPr>
          <w:b w:val="0"/>
          <w:sz w:val="22"/>
        </w:rPr>
        <w:t>Products shall be made available for research use only after quality assessment and approval by the designated quality authority.</w:t>
      </w:r>
    </w:p>
    <w:p>
      <w:r>
        <w:rPr>
          <w:b w:val="0"/>
          <w:sz w:val="18"/>
        </w:rPr>
        <w:t>Source: SLCCI project scenario</w:t>
      </w:r>
    </w:p>
    <w:p/>
    <w:p>
      <w:r>
        <w:rPr>
          <w:b/>
          <w:sz w:val="22"/>
        </w:rPr>
        <w:t>RN-006 — Documentação e metadados</w:t>
      </w:r>
    </w:p>
    <w:p>
      <w:r>
        <w:rPr>
          <w:b w:val="0"/>
          <w:sz w:val="22"/>
        </w:rPr>
        <w:t>Each published product shall include sufficient metadata and documentation to support interpretation and scientific reuse.</w:t>
      </w:r>
    </w:p>
    <w:p>
      <w:r>
        <w:rPr>
          <w:b w:val="0"/>
          <w:sz w:val="18"/>
        </w:rPr>
        <w:t>Source: SLCCI project scenario</w:t>
      </w:r>
    </w:p>
    <w:p/>
    <w:p>
      <w:r>
        <w:rPr>
          <w:b/>
          <w:sz w:val="22"/>
        </w:rPr>
        <w:t>RN-007 — Evolução científica</w:t>
      </w:r>
    </w:p>
    <w:p>
      <w:r>
        <w:rPr>
          <w:b w:val="0"/>
          <w:sz w:val="22"/>
        </w:rPr>
        <w:t>Processing methods shall be replaceable when algorithms or calibration methods improve.</w:t>
      </w:r>
    </w:p>
    <w:p>
      <w:r>
        <w:rPr>
          <w:b w:val="0"/>
          <w:sz w:val="18"/>
        </w:rPr>
        <w:t>Source: SLCCI project scenario</w:t>
      </w:r>
    </w:p>
    <w:p/>
    <w:p>
      <w:r>
        <w:rPr>
          <w:b/>
          <w:sz w:val="22"/>
        </w:rPr>
        <w:t>RN-008 — Integração de novas missões</w:t>
      </w:r>
    </w:p>
    <w:p>
      <w:r>
        <w:rPr>
          <w:b w:val="0"/>
          <w:sz w:val="22"/>
        </w:rPr>
        <w:t>New satellite missions shall be incorporable during the project lifecycle.</w:t>
      </w:r>
    </w:p>
    <w:p>
      <w:r>
        <w:rPr>
          <w:b w:val="0"/>
          <w:sz w:val="18"/>
        </w:rPr>
        <w:t>Source: SLCCI project scenario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Ingestão de dados altimétricos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ingest altimetry data from each configured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dados de origem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the provenance of each ingested dataset.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the configured calibration procedure to ingested altimetry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científica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the configured validation procedure for processed altimetry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Cross-calibração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cross-calibrate measurements from configured satellite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Produto por missão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measurement-track product for each processed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Produto mesclado em grade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merged gridded product from cross-calibrated 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Arquivamento de dados intermediários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baseline and intermediate datasets generated during processing.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Reprocessamento histórico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reprocess historical datasets using a selected processing configuration.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Configuração de algoritmos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associate each production run with a versioned processing algorithm.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missão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new satellite mission as an available processing data source.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Avaliação de qualidade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quality status of each generated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Aprovação de produto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authorized quality approver to approve a product for publication.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Catálogo de produtos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each approved product in a searchable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Metadados e documentação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attach metadata and documentation to each catalogued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Acesso a produtos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climate researchers to retrieve approved products from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Monitoramento operacional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execution status of operational production workflows.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Solicitações de usuários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and track user requests related to product access or information.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Tempo de processamento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complete a standard production run within the processing time approved for the operational baseline.</w:t>
      </w:r>
    </w:p>
    <w:p>
      <w:r>
        <w:rPr>
          <w:b w:val="0"/>
          <w:sz w:val="18"/>
        </w:rPr>
        <w:t>Acceptance metric: At least 95% of standard production runs shall complete within [TBD] hours.</w:t>
      </w:r>
    </w:p>
    <w:p>
      <w:r>
        <w:rPr>
          <w:b w:val="0"/>
          <w:sz w:val="18"/>
        </w:rPr>
        <w:t>Verification method: Teste de desempenho com dados representativos</w:t>
      </w:r>
    </w:p>
    <w:p/>
    <w:p>
      <w:r>
        <w:rPr>
          <w:b/>
          <w:sz w:val="22"/>
        </w:rPr>
        <w:t>RNF-002 — Capacidade de dados históricos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process the complete historical data volume defined for the SLCCI baseline.</w:t>
      </w:r>
    </w:p>
    <w:p>
      <w:r>
        <w:rPr>
          <w:b w:val="0"/>
          <w:sz w:val="18"/>
        </w:rPr>
        <w:t>Acceptance metric: The system shall process at least [TBD] years of historical altimetry data in the baseline reprocessing campaign.</w:t>
      </w:r>
    </w:p>
    <w:p>
      <w:r>
        <w:rPr>
          <w:b w:val="0"/>
          <w:sz w:val="18"/>
        </w:rPr>
        <w:t>Verification method: Teste de capacidade</w:t>
      </w:r>
    </w:p>
    <w:p/>
    <w:p>
      <w:r>
        <w:rPr>
          <w:b/>
          <w:sz w:val="22"/>
        </w:rPr>
        <w:t>RNF-003 — Disponibilidade operacional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remain available for scheduled delayed-time production operations.</w:t>
      </w:r>
    </w:p>
    <w:p>
      <w:r>
        <w:rPr>
          <w:b w:val="0"/>
          <w:sz w:val="18"/>
        </w:rPr>
        <w:t>Acceptance metric: Monthly availability shall be at least 99.0% during scheduled operational windows [TBD].</w:t>
      </w:r>
    </w:p>
    <w:p>
      <w:r>
        <w:rPr>
          <w:b w:val="0"/>
          <w:sz w:val="18"/>
        </w:rPr>
        <w:t>Verification method: Análise dos registros de monitoramento</w:t>
      </w:r>
    </w:p>
    <w:p/>
    <w:p>
      <w:r>
        <w:rPr>
          <w:b/>
          <w:sz w:val="22"/>
        </w:rPr>
        <w:t>RNF-004 — Recuperação de falhas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restore an interrupted processing workflow from the latest consistent checkpoint.</w:t>
      </w:r>
    </w:p>
    <w:p>
      <w:r>
        <w:rPr>
          <w:b w:val="0"/>
          <w:sz w:val="18"/>
        </w:rPr>
        <w:t>Acceptance metric: Recovery shall resume processing within [TBD] minutes after a recoverable failure.</w:t>
      </w:r>
    </w:p>
    <w:p>
      <w:r>
        <w:rPr>
          <w:b w:val="0"/>
          <w:sz w:val="18"/>
        </w:rPr>
        <w:t>Verification method: Teste de recuperação e tolerância a falhas</w:t>
      </w:r>
    </w:p>
    <w:p/>
    <w:p>
      <w:r>
        <w:rPr>
          <w:b/>
          <w:sz w:val="22"/>
        </w:rPr>
        <w:t>RNF-005 — Rastreabilidade científica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preserve traceability from every published product to its source data and processing configuration.</w:t>
      </w:r>
    </w:p>
    <w:p>
      <w:r>
        <w:rPr>
          <w:b w:val="0"/>
          <w:sz w:val="18"/>
        </w:rPr>
        <w:t>Acceptance metric: 100% of published products shall contain identifiers for source datasets, algorithm version and production run.</w:t>
      </w:r>
    </w:p>
    <w:p>
      <w:r>
        <w:rPr>
          <w:b w:val="0"/>
          <w:sz w:val="18"/>
        </w:rPr>
        <w:t>Verification method: Auditoria de dados e metadados</w:t>
      </w:r>
    </w:p>
    <w:p/>
    <w:p>
      <w:r>
        <w:rPr>
          <w:b/>
          <w:sz w:val="22"/>
        </w:rPr>
        <w:t>RNF-006 — Interoperabilidade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exchange product and metadata information using formats supported by the existing ocean-data infrastructure.</w:t>
      </w:r>
    </w:p>
    <w:p>
      <w:r>
        <w:rPr>
          <w:b w:val="0"/>
          <w:sz w:val="18"/>
        </w:rPr>
        <w:t>Acceptance metric: At least  [TBD] percent of defined external data exchanges shall complete without manual format conversion.</w:t>
      </w:r>
    </w:p>
    <w:p>
      <w:r>
        <w:rPr>
          <w:b w:val="0"/>
          <w:sz w:val="18"/>
        </w:rPr>
        <w:t>Verification method: Teste de integração</w:t>
      </w:r>
    </w:p>
    <w:p/>
    <w:p>
      <w:r>
        <w:rPr>
          <w:b/>
          <w:sz w:val="22"/>
        </w:rPr>
        <w:t>RNF-007 — Substituição de algoritmos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shall allow a versioned processing algorithm to be replaced without modifying unrelated production components.</w:t>
      </w:r>
    </w:p>
    <w:p>
      <w:r>
        <w:rPr>
          <w:b w:val="0"/>
          <w:sz w:val="18"/>
        </w:rPr>
        <w:t>Acceptance metric: A validated algorithm replacement shall require changes in no more than [TBD] unrelated components.</w:t>
      </w:r>
    </w:p>
    <w:p>
      <w:r>
        <w:rPr>
          <w:b w:val="0"/>
          <w:sz w:val="18"/>
        </w:rPr>
        <w:t>Verification method: Teste de mudança e revisão arquitetural</w:t>
      </w:r>
    </w:p>
    <w:p/>
    <w:p>
      <w:r>
        <w:rPr>
          <w:b/>
          <w:sz w:val="22"/>
        </w:rPr>
        <w:t>RNF-008 — Manutenibilidade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maintain technical documentation for each deployable processing component.</w:t>
      </w:r>
    </w:p>
    <w:p>
      <w:r>
        <w:rPr>
          <w:b w:val="0"/>
          <w:sz w:val="18"/>
        </w:rPr>
        <w:t>Acceptance metric: 100% of deployable processing components shall have current interface, configuration and version documentation.</w:t>
      </w:r>
    </w:p>
    <w:p>
      <w:r>
        <w:rPr>
          <w:b w:val="0"/>
          <w:sz w:val="18"/>
        </w:rPr>
        <w:t>Verification method: Revisão manual da documentação</w:t>
      </w:r>
    </w:p>
    <w:p/>
    <w:p>
      <w:r>
        <w:rPr>
          <w:b/>
          <w:sz w:val="22"/>
        </w:rPr>
        <w:t>RNF-009 — Controle de acesso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restrict product-management operations according to the authorized stakeholder profile.</w:t>
      </w:r>
    </w:p>
    <w:p>
      <w:r>
        <w:rPr>
          <w:b w:val="0"/>
          <w:sz w:val="18"/>
        </w:rPr>
        <w:t>Acceptance metric: 100% of unauthorized access tests shall be denied and recorded [INFERIDO].</w:t>
      </w:r>
    </w:p>
    <w:p>
      <w:r>
        <w:rPr>
          <w:b w:val="0"/>
          <w:sz w:val="18"/>
        </w:rPr>
        <w:t>Verification method: Teste de autorização e auditoria de segurança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production operations team member, I want run the multi-mission production workflow, so that generate the required sea-level climate products.</w:t>
      </w:r>
    </w:p>
    <w:p>
      <w:r>
        <w:rPr>
          <w:b w:val="0"/>
          <w:sz w:val="18"/>
        </w:rPr>
        <w:t>Associated FR: RF-001 / RF-003 / RF-004 / RF-005 / RF-006 / RF-007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scientific validation team member, I want review validation results and processing configurations, so that assess the scientific quality and consistency of the products.</w:t>
      </w:r>
    </w:p>
    <w:p>
      <w:r>
        <w:rPr>
          <w:b w:val="0"/>
          <w:sz w:val="18"/>
        </w:rPr>
        <w:t>Associated FR: RF-004 / RF-010 / RF-012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quality approver, I want approve a product after quality assessment, so that authorize its use by the research community.</w:t>
      </w:r>
    </w:p>
    <w:p>
      <w:r>
        <w:rPr>
          <w:b w:val="0"/>
          <w:sz w:val="18"/>
        </w:rPr>
        <w:t>Associated FR: RF-012 / RF-013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catalog and metadata specialist, I want catalogue products with metadata and documentation, so that make their content and provenance understandable.</w:t>
      </w:r>
    </w:p>
    <w:p>
      <w:r>
        <w:rPr>
          <w:b w:val="0"/>
          <w:sz w:val="18"/>
        </w:rPr>
        <w:t>Associated FR: RF-014 / RF-015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climate researcher, I want search and retrieve approved sea-level products, so that use reliable data in climate modelling and research.</w:t>
      </w:r>
    </w:p>
    <w:p>
      <w:r>
        <w:rPr>
          <w:b w:val="0"/>
          <w:sz w:val="18"/>
        </w:rPr>
        <w:t>Associated FR: RF-014 / RF-016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production operations team member, I want reprocess historical data with a selected algorithm version, so that produce an updated climate record without losing previous data.</w:t>
      </w:r>
    </w:p>
    <w:p>
      <w:r>
        <w:rPr>
          <w:b w:val="0"/>
          <w:sz w:val="18"/>
        </w:rPr>
        <w:t>Associated FR: RF-008 / RF-009 / RF-010</w:t>
      </w:r>
    </w:p>
    <w:p/>
    <w:p>
      <w:r>
        <w:rPr>
          <w:b/>
          <w:sz w:val="22"/>
        </w:rPr>
        <w:t>HU-007 — Priority: Should have</w:t>
      </w:r>
    </w:p>
    <w:p>
      <w:r>
        <w:rPr>
          <w:b w:val="0"/>
          <w:sz w:val="22"/>
        </w:rPr>
        <w:t>As a operations support team member, I want monitor workflow execution and record user requests, so that maintain operational continuity and respond to researchers.</w:t>
      </w:r>
    </w:p>
    <w:p>
      <w:r>
        <w:rPr>
          <w:b w:val="0"/>
          <w:sz w:val="18"/>
        </w:rPr>
        <w:t>Associated FR: RF-017 / RF-018</w:t>
      </w:r>
    </w:p>
    <w:p/>
    <w:p>
      <w:r>
        <w:rPr>
          <w:b/>
          <w:sz w:val="22"/>
        </w:rPr>
        <w:t>HU-008 — Priority: Should have</w:t>
      </w:r>
    </w:p>
    <w:p>
      <w:r>
        <w:rPr>
          <w:b w:val="0"/>
          <w:sz w:val="22"/>
        </w:rPr>
        <w:t>As a production operations team member, I want register a new satellite mission, so that incorporate future data sources into the production capability.</w:t>
      </w:r>
    </w:p>
    <w:p>
      <w:r>
        <w:rPr>
          <w:b w:val="0"/>
          <w:sz w:val="18"/>
        </w:rPr>
        <w:t>Associated FR: RF-011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Produzir produtos multi-missão</w:t>
      </w:r>
    </w:p>
    <w:p>
      <w:r>
        <w:rPr>
          <w:b/>
        </w:rPr>
        <w:t xml:space="preserve">Primary actor: </w:t>
      </w:r>
      <w:r>
        <w:t>Production Operations Team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Mission data and a valid processing configuration are available.</w:t>
      </w:r>
    </w:p>
    <w:p>
      <w:r>
        <w:rPr>
          <w:b/>
        </w:rPr>
        <w:t xml:space="preserve">Postcondition (success): </w:t>
      </w:r>
      <w:r>
        <w:t>Per-mission and merged gridded products are generated and their processing status is recorded.</w:t>
      </w:r>
    </w:p>
    <w:p>
      <w:r>
        <w:rPr>
          <w:b/>
        </w:rPr>
        <w:t xml:space="preserve">Postcondition (failure): </w:t>
      </w:r>
      <w:r>
        <w:t>No incomplete product is marked as approved; the failure status and available diagnostics are retained.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the configured satellite missions and processing period.</w:t>
      </w:r>
    </w:p>
    <w:p>
      <w:pPr>
        <w:pStyle w:val="ListNumber"/>
      </w:pPr>
      <w:r>
        <w:t>2. The system ingests the mission altimetry data.</w:t>
      </w:r>
    </w:p>
    <w:p>
      <w:pPr>
        <w:pStyle w:val="ListNumber"/>
      </w:pPr>
      <w:r>
        <w:t>3. The system applies calibration and validation procedures.</w:t>
      </w:r>
    </w:p>
    <w:p>
      <w:pPr>
        <w:pStyle w:val="ListNumber"/>
      </w:pPr>
      <w:r>
        <w:t>4. The system cross-calibrates the mission measurements.</w:t>
      </w:r>
    </w:p>
    <w:p>
      <w:pPr>
        <w:pStyle w:val="ListNumber"/>
      </w:pPr>
      <w:r>
        <w:t>5. The system generates per-mission measurement-track products.</w:t>
      </w:r>
    </w:p>
    <w:p>
      <w:pPr>
        <w:pStyle w:val="ListNumber"/>
      </w:pPr>
      <w:r>
        <w:t>6. The system generates the merged gridded product.</w:t>
      </w:r>
    </w:p>
    <w:p>
      <w:pPr>
        <w:pStyle w:val="ListNumber"/>
      </w:pPr>
      <w:r>
        <w:t>7. The system records the execution status and product lineage.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 mission dataset is unavailable → the system marks that mission as unavailable and continues only if the configured production policy permits partial processing [TBD].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Validation fails → the system marks the run as failed validation and prevents approval (RN-005, RF-004).</w:t>
      </w:r>
    </w:p>
    <w:p>
      <w:pPr>
        <w:pStyle w:val="ListBullet"/>
      </w:pPr>
      <w:r>
        <w:t>4a. Cross-calibration fails → the system marks the affected run as inconsistent and prevents publication (RN-003, RF-005).</w:t>
      </w:r>
    </w:p>
    <w:p/>
    <w:p>
      <w:pPr>
        <w:pStyle w:val="Heading2"/>
      </w:pPr>
      <w:r>
        <w:rPr>
          <w:color w:val="2E74B5"/>
        </w:rPr>
        <w:t>UC-002 — Validar produto científico</w:t>
      </w:r>
    </w:p>
    <w:p>
      <w:r>
        <w:rPr>
          <w:b/>
        </w:rPr>
        <w:t xml:space="preserve">Primary actor: </w:t>
      </w:r>
      <w:r>
        <w:t>Scientific Validation Team</w:t>
      </w:r>
    </w:p>
    <w:p>
      <w:r>
        <w:rPr>
          <w:b/>
        </w:rPr>
        <w:t xml:space="preserve">Related US: </w:t>
      </w:r>
      <w:r>
        <w:t>HU-002</w:t>
      </w:r>
    </w:p>
    <w:p>
      <w:r>
        <w:rPr>
          <w:b/>
        </w:rPr>
        <w:t xml:space="preserve">Precondition: </w:t>
      </w:r>
      <w:r>
        <w:t>A processed product and its validation results are available.</w:t>
      </w:r>
    </w:p>
    <w:p>
      <w:r>
        <w:rPr>
          <w:b/>
        </w:rPr>
        <w:t xml:space="preserve">Postcondition (success): </w:t>
      </w:r>
      <w:r>
        <w:t>The validation assessment and its status are recorded.</w:t>
      </w:r>
    </w:p>
    <w:p>
      <w:r>
        <w:rPr>
          <w:b/>
        </w:rPr>
        <w:t xml:space="preserve">Postcondition (failure): </w:t>
      </w:r>
      <w:r>
        <w:t>The product remains pending or rejected and is not available for approval.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 processed product.</w:t>
      </w:r>
    </w:p>
    <w:p>
      <w:pPr>
        <w:pStyle w:val="ListNumber"/>
      </w:pPr>
      <w:r>
        <w:t>2. The system displays validation results and processing metadata.</w:t>
      </w:r>
    </w:p>
    <w:p>
      <w:pPr>
        <w:pStyle w:val="ListNumber"/>
      </w:pPr>
      <w:r>
        <w:t>3. The actor records the scientific assessment.</w:t>
      </w:r>
    </w:p>
    <w:p>
      <w:pPr>
        <w:pStyle w:val="ListNumber"/>
      </w:pPr>
      <w:r>
        <w:t>4. The system stores the assessment and updates the quality status.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Additional investigation is required → the actor records the product as pending review.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Validation results are incomplete → the system refuses completion and identifies the missing information.</w:t>
      </w:r>
    </w:p>
    <w:p/>
    <w:p>
      <w:pPr>
        <w:pStyle w:val="Heading2"/>
      </w:pPr>
      <w:r>
        <w:rPr>
          <w:color w:val="2E74B5"/>
        </w:rPr>
        <w:t>UC-003 — Aprovar produto</w:t>
      </w:r>
    </w:p>
    <w:p>
      <w:r>
        <w:rPr>
          <w:b/>
        </w:rPr>
        <w:t xml:space="preserve">Primary actor: </w:t>
      </w:r>
      <w:r>
        <w:t>Product Quality Approver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product has a completed quality assessment.</w:t>
      </w:r>
    </w:p>
    <w:p>
      <w:r>
        <w:rPr>
          <w:b/>
        </w:rPr>
        <w:t xml:space="preserve">Postcondition (success): </w:t>
      </w:r>
      <w:r>
        <w:t>The product status is Approved and it can be catalogued for research access.</w:t>
      </w:r>
    </w:p>
    <w:p>
      <w:r>
        <w:rPr>
          <w:b/>
        </w:rPr>
        <w:t xml:space="preserve">Postcondition (failure): </w:t>
      </w:r>
      <w:r>
        <w:t>The product status remains Rejected or Pending and it cannot be published.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product with completed quality assessment.</w:t>
      </w:r>
    </w:p>
    <w:p>
      <w:pPr>
        <w:pStyle w:val="ListNumber"/>
      </w:pPr>
      <w:r>
        <w:t>2. The system displays the assessment and lineage.</w:t>
      </w:r>
    </w:p>
    <w:p>
      <w:pPr>
        <w:pStyle w:val="ListNumber"/>
      </w:pPr>
      <w:r>
        <w:t>3. The actor confirms approval.</w:t>
      </w:r>
    </w:p>
    <w:p>
      <w:pPr>
        <w:pStyle w:val="ListNumber"/>
      </w:pPr>
      <w:r>
        <w:t>4. The system records the approval identity, timestamp and status.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rejects the product → the system records Rejected status and the rejection justification.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Required assessment data is absent → the system prevents approval and displays the missing-data condition.</w:t>
      </w:r>
    </w:p>
    <w:p/>
    <w:p>
      <w:pPr>
        <w:pStyle w:val="Heading2"/>
      </w:pPr>
      <w:r>
        <w:rPr>
          <w:color w:val="2E74B5"/>
        </w:rPr>
        <w:t>UC-004 — Catalogar produto</w:t>
      </w:r>
    </w:p>
    <w:p>
      <w:r>
        <w:rPr>
          <w:b/>
        </w:rPr>
        <w:t xml:space="preserve">Primary actor: </w:t>
      </w:r>
      <w:r>
        <w:t>Catalog and Metadata Team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product has been approved.</w:t>
      </w:r>
    </w:p>
    <w:p>
      <w:r>
        <w:rPr>
          <w:b/>
        </w:rPr>
        <w:t xml:space="preserve">Postcondition (success): </w:t>
      </w:r>
      <w:r>
        <w:t>The product is registered in the catalog with metadata and documentation.</w:t>
      </w:r>
    </w:p>
    <w:p>
      <w:r>
        <w:rPr>
          <w:b/>
        </w:rPr>
        <w:t xml:space="preserve">Postcondition (failure): </w:t>
      </w:r>
      <w:r>
        <w:t>The product remains uncatalogued and its incomplete catalog record is not published.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an approved product.</w:t>
      </w:r>
    </w:p>
    <w:p>
      <w:pPr>
        <w:pStyle w:val="ListNumber"/>
      </w:pPr>
      <w:r>
        <w:t>2. The system displays the product lineage and existing metadata.</w:t>
      </w:r>
    </w:p>
    <w:p>
      <w:pPr>
        <w:pStyle w:val="ListNumber"/>
      </w:pPr>
      <w:r>
        <w:t>3. The actor enters or confirms catalog metadata and documentation.</w:t>
      </w:r>
    </w:p>
    <w:p>
      <w:pPr>
        <w:pStyle w:val="ListNumber"/>
      </w:pPr>
      <w:r>
        <w:t>4. The system validates required fields.</w:t>
      </w:r>
    </w:p>
    <w:p>
      <w:pPr>
        <w:pStyle w:val="ListNumber"/>
      </w:pPr>
      <w:r>
        <w:t>5. The system creates the searchable catalog record.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Existing metadata is sufficient → the actor confirms it without entering new values.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Required metadata is missing → the system identifies the missing fields and does not publish the record (RN-006, RF-015).</w:t>
      </w:r>
    </w:p>
    <w:p/>
    <w:p>
      <w:pPr>
        <w:pStyle w:val="Heading2"/>
      </w:pPr>
      <w:r>
        <w:rPr>
          <w:color w:val="2E74B5"/>
        </w:rPr>
        <w:t>UC-005 — Consultar e recuperar produto</w:t>
      </w:r>
    </w:p>
    <w:p>
      <w:r>
        <w:rPr>
          <w:b/>
        </w:rPr>
        <w:t xml:space="preserve">Primary actor: </w:t>
      </w:r>
      <w:r>
        <w:t>Climate Research Community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The researcher is authorized and the product is approved and catalogued.</w:t>
      </w:r>
    </w:p>
    <w:p>
      <w:r>
        <w:rPr>
          <w:b/>
        </w:rPr>
        <w:t xml:space="preserve">Postcondition (success): </w:t>
      </w:r>
      <w:r>
        <w:t>The researcher receives the selected product and its associated documentation.</w:t>
      </w:r>
    </w:p>
    <w:p>
      <w:r>
        <w:rPr>
          <w:b/>
        </w:rPr>
        <w:t xml:space="preserve">Postcondition (failure): </w:t>
      </w:r>
      <w:r>
        <w:t>No product data is disclosed when authorization or product status requirements are not met.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searches the catalog using available product attributes.</w:t>
      </w:r>
    </w:p>
    <w:p>
      <w:pPr>
        <w:pStyle w:val="ListNumber"/>
      </w:pPr>
      <w:r>
        <w:t>2. The system returns matching approved products.</w:t>
      </w:r>
    </w:p>
    <w:p>
      <w:pPr>
        <w:pStyle w:val="ListNumber"/>
      </w:pPr>
      <w:r>
        <w:t>3. The actor selects a product.</w:t>
      </w:r>
    </w:p>
    <w:p>
      <w:pPr>
        <w:pStyle w:val="ListNumber"/>
      </w:pPr>
      <w:r>
        <w:t>4. The system displays metadata and documentation.</w:t>
      </w:r>
    </w:p>
    <w:p>
      <w:pPr>
        <w:pStyle w:val="ListNumber"/>
      </w:pPr>
      <w:r>
        <w:t>5. The actor requests the product.</w:t>
      </w:r>
    </w:p>
    <w:p>
      <w:pPr>
        <w:pStyle w:val="ListNumber"/>
      </w:pPr>
      <w:r>
        <w:t>6. The system provides the product for retrieval.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product matches the search → the system returns an empty result set.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5a. The product is not approved → the system refuses retrieval and displays the product status.</w:t>
      </w:r>
    </w:p>
    <w:p/>
    <w:p>
      <w:pPr>
        <w:pStyle w:val="Heading2"/>
      </w:pPr>
      <w:r>
        <w:rPr>
          <w:color w:val="2E74B5"/>
        </w:rPr>
        <w:t>UC-006 — Reprocessar série histórica</w:t>
      </w:r>
    </w:p>
    <w:p>
      <w:r>
        <w:rPr>
          <w:b/>
        </w:rPr>
        <w:t xml:space="preserve">Primary actor: </w:t>
      </w:r>
      <w:r>
        <w:t>Production Operations Team</w:t>
      </w:r>
    </w:p>
    <w:p>
      <w:r>
        <w:rPr>
          <w:b/>
        </w:rPr>
        <w:t xml:space="preserve">Related US: </w:t>
      </w:r>
      <w:r>
        <w:t>HU-006</w:t>
      </w:r>
    </w:p>
    <w:p>
      <w:r>
        <w:rPr>
          <w:b/>
        </w:rPr>
        <w:t xml:space="preserve">Precondition: </w:t>
      </w:r>
      <w:r>
        <w:t>Baseline data, intermediate data and a versioned processing configuration are available.</w:t>
      </w:r>
    </w:p>
    <w:p>
      <w:r>
        <w:rPr>
          <w:b/>
        </w:rPr>
        <w:t xml:space="preserve">Postcondition (success): </w:t>
      </w:r>
      <w:r>
        <w:t>A new reprocessing run and its resulting products are stored without overwriting prior versions.</w:t>
      </w:r>
    </w:p>
    <w:p>
      <w:r>
        <w:rPr>
          <w:b/>
        </w:rPr>
        <w:t xml:space="preserve">Postcondition (failure): </w:t>
      </w:r>
      <w:r>
        <w:t>The failed run is retained with its status and previous product versions remain available.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historical period and source datasets.</w:t>
      </w:r>
    </w:p>
    <w:p>
      <w:pPr>
        <w:pStyle w:val="ListNumber"/>
      </w:pPr>
      <w:r>
        <w:t>2. The actor selects a versioned algorithm and calibration configuration.</w:t>
      </w:r>
    </w:p>
    <w:p>
      <w:pPr>
        <w:pStyle w:val="ListNumber"/>
      </w:pPr>
      <w:r>
        <w:t>3. The system creates a new reprocessing run.</w:t>
      </w:r>
    </w:p>
    <w:p>
      <w:pPr>
        <w:pStyle w:val="ListNumber"/>
      </w:pPr>
      <w:r>
        <w:t>4. The system processes and archives the generated intermediate data.</w:t>
      </w:r>
    </w:p>
    <w:p>
      <w:pPr>
        <w:pStyle w:val="ListNumber"/>
      </w:pPr>
      <w:r>
        <w:t>5. The system generates new products.</w:t>
      </w:r>
    </w:p>
    <w:p>
      <w:pPr>
        <w:pStyle w:val="ListNumber"/>
      </w:pPr>
      <w:r>
        <w:t>6. The system records lineage between the new products, source data and configuration.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 new algorithm version is selected → the system records it as the processing configuration for the run.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Required source data is unavailable → the system prevents run creation and identifies the unavailable dataset.</w:t>
      </w:r>
    </w:p>
    <w:p/>
    <w:p>
      <w:pPr>
        <w:pStyle w:val="Heading2"/>
      </w:pPr>
      <w:r>
        <w:rPr>
          <w:color w:val="2E74B5"/>
        </w:rPr>
        <w:t>UC-007 — Monitorar produção e registrar solicitação</w:t>
      </w:r>
    </w:p>
    <w:p>
      <w:r>
        <w:rPr>
          <w:b/>
        </w:rPr>
        <w:t xml:space="preserve">Primary actor: </w:t>
      </w:r>
      <w:r>
        <w:t>Operations Support Team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At least one production workflow or user request exists.</w:t>
      </w:r>
    </w:p>
    <w:p>
      <w:r>
        <w:rPr>
          <w:b/>
        </w:rPr>
        <w:t xml:space="preserve">Postcondition (success): </w:t>
      </w:r>
      <w:r>
        <w:t>The operational status or user request is recorded and available for follow-up.</w:t>
      </w:r>
    </w:p>
    <w:p>
      <w:r>
        <w:rPr>
          <w:b/>
        </w:rPr>
        <w:t xml:space="preserve">Postcondition (failure): </w:t>
      </w:r>
      <w:r>
        <w:t>The system retains the last known status and reports the recording failure [TBD].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operational monitoring view.</w:t>
      </w:r>
    </w:p>
    <w:p>
      <w:pPr>
        <w:pStyle w:val="ListNumber"/>
      </w:pPr>
      <w:r>
        <w:t>2. The system displays current workflow statuses.</w:t>
      </w:r>
    </w:p>
    <w:p>
      <w:pPr>
        <w:pStyle w:val="ListNumber"/>
      </w:pPr>
      <w:r>
        <w:t>3. The actor records a user request when applicable.</w:t>
      </w:r>
    </w:p>
    <w:p>
      <w:pPr>
        <w:pStyle w:val="ListNumber"/>
      </w:pPr>
      <w:r>
        <w:t>4. The system assigns an identifier and stores the request status.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request concerns an existing request → the actor updates the existing record.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A workflow is unavailable for monitoring → the system displays the last recorded status and its timestamp.</w:t>
      </w:r>
    </w:p>
    <w:p/>
    <w:p>
      <w:pPr>
        <w:pStyle w:val="Heading2"/>
      </w:pPr>
      <w:r>
        <w:rPr>
          <w:color w:val="2E74B5"/>
        </w:rPr>
        <w:t>UC-008 — Adicionar missão de satélite</w:t>
      </w:r>
    </w:p>
    <w:p>
      <w:r>
        <w:rPr>
          <w:b/>
        </w:rPr>
        <w:t xml:space="preserve">Primary actor: </w:t>
      </w:r>
      <w:r>
        <w:t>Production Operations Team</w:t>
      </w:r>
    </w:p>
    <w:p>
      <w:r>
        <w:rPr>
          <w:b/>
        </w:rPr>
        <w:t xml:space="preserve">Related US: </w:t>
      </w:r>
      <w:r>
        <w:t>HU-008</w:t>
      </w:r>
    </w:p>
    <w:p>
      <w:r>
        <w:rPr>
          <w:b/>
        </w:rPr>
        <w:t xml:space="preserve">Precondition: </w:t>
      </w:r>
      <w:r>
        <w:t>The actor has the information required to configure the new satellite mission.</w:t>
      </w:r>
    </w:p>
    <w:p>
      <w:r>
        <w:rPr>
          <w:b/>
        </w:rPr>
        <w:t xml:space="preserve">Postcondition (success): </w:t>
      </w:r>
      <w:r>
        <w:t>The new mission is registered as an available data source.</w:t>
      </w:r>
    </w:p>
    <w:p>
      <w:r>
        <w:rPr>
          <w:b/>
        </w:rPr>
        <w:t xml:space="preserve">Postcondition (failure): </w:t>
      </w:r>
      <w:r>
        <w:t>The mission is not activated for processing and incomplete configuration is retained only as draft [TBD].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enters the mission identification and data-source configuration.</w:t>
      </w:r>
    </w:p>
    <w:p>
      <w:pPr>
        <w:pStyle w:val="ListNumber"/>
      </w:pPr>
      <w:r>
        <w:t>2. The system validates the required configuration.</w:t>
      </w:r>
    </w:p>
    <w:p>
      <w:pPr>
        <w:pStyle w:val="ListNumber"/>
      </w:pPr>
      <w:r>
        <w:t>3. The actor confirms the mission registration.</w:t>
      </w:r>
    </w:p>
    <w:p>
      <w:pPr>
        <w:pStyle w:val="ListNumber"/>
      </w:pPr>
      <w:r>
        <w:t>4. The system registers the mission as available for future processing.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Configuration is incomplete → the system saves the mission as a draft [TBD].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mission identifier already exists → the system rejects the registration and identifies the duplicate.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Ingestão de missão configurada  |  Ref: RF-001 / HU-001</w:t>
      </w:r>
    </w:p>
    <w:p>
      <w:r>
        <w:rPr>
          <w:b w:val="0"/>
          <w:sz w:val="22"/>
        </w:rPr>
        <w:t>Given that A satellite mission is configured and its altimetry dataset is available.,</w:t>
      </w:r>
    </w:p>
    <w:p>
      <w:r>
        <w:rPr>
          <w:b w:val="0"/>
          <w:sz w:val="22"/>
        </w:rPr>
        <w:t>When The production workflow is started for the mission.,</w:t>
      </w:r>
    </w:p>
    <w:p>
      <w:r>
        <w:rPr>
          <w:b w:val="0"/>
          <w:sz w:val="22"/>
        </w:rPr>
        <w:t>Then The dataset is registered as Ingested and receives a unique dataset identifier..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CA-002 — Aplicação de calibração  |  Ref: RF-003 / HU-001</w:t>
      </w:r>
    </w:p>
    <w:p>
      <w:r>
        <w:rPr>
          <w:b w:val="0"/>
          <w:sz w:val="22"/>
        </w:rPr>
        <w:t>Given that An ingested dataset and a valid calibration configuration exist.,</w:t>
      </w:r>
    </w:p>
    <w:p>
      <w:r>
        <w:rPr>
          <w:b w:val="0"/>
          <w:sz w:val="22"/>
        </w:rPr>
        <w:t>When The calibration step is executed.,</w:t>
      </w:r>
    </w:p>
    <w:p>
      <w:r>
        <w:rPr>
          <w:b w:val="0"/>
          <w:sz w:val="22"/>
        </w:rPr>
        <w:t>Then A calibrated dataset is generated and linked to the source dataset and calibration version..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CA-003 — Registro da validação  |  Ref: RF-004 / HU-002</w:t>
      </w:r>
    </w:p>
    <w:p>
      <w:r>
        <w:rPr>
          <w:b w:val="0"/>
          <w:sz w:val="22"/>
        </w:rPr>
        <w:t>Given that A processed dataset is available for scientific validation.,</w:t>
      </w:r>
    </w:p>
    <w:p>
      <w:r>
        <w:rPr>
          <w:b w:val="0"/>
          <w:sz w:val="22"/>
        </w:rPr>
        <w:t>When The validator submits the assessment.,</w:t>
      </w:r>
    </w:p>
    <w:p>
      <w:r>
        <w:rPr>
          <w:b w:val="0"/>
          <w:sz w:val="22"/>
        </w:rPr>
        <w:t>Then The system stores the assessment and assigns a quality status of Approved, Rejected or Pending..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CA-004 — Cross-calibração multi-missão  |  Ref: RF-005 / HU-001</w:t>
      </w:r>
    </w:p>
    <w:p>
      <w:r>
        <w:rPr>
          <w:b w:val="0"/>
          <w:sz w:val="22"/>
        </w:rPr>
        <w:t>Given that At least two mission datasets have completed calibration.,</w:t>
      </w:r>
    </w:p>
    <w:p>
      <w:r>
        <w:rPr>
          <w:b w:val="0"/>
          <w:sz w:val="22"/>
        </w:rPr>
        <w:t>When The cross-calibration step is executed.,</w:t>
      </w:r>
    </w:p>
    <w:p>
      <w:r>
        <w:rPr>
          <w:b w:val="0"/>
          <w:sz w:val="22"/>
        </w:rPr>
        <w:t>Then The system generates a cross-calibrated dataset containing the identifiers of all participating missions..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CA-005 — Produto por missão  |  Ref: RF-006 / HU-001</w:t>
      </w:r>
    </w:p>
    <w:p>
      <w:r>
        <w:rPr>
          <w:b w:val="0"/>
          <w:sz w:val="22"/>
        </w:rPr>
        <w:t>Given that A mission dataset has completed the required processing steps.,</w:t>
      </w:r>
    </w:p>
    <w:p>
      <w:r>
        <w:rPr>
          <w:b w:val="0"/>
          <w:sz w:val="22"/>
        </w:rPr>
        <w:t>When The production workflow completes for that mission.,</w:t>
      </w:r>
    </w:p>
    <w:p>
      <w:r>
        <w:rPr>
          <w:b w:val="0"/>
          <w:sz w:val="22"/>
        </w:rPr>
        <w:t>Then Exactly one product record is created for the mission and processing period [TBD]..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CA-006 — Produto mesclado  |  Ref: RF-007 / HU-001</w:t>
      </w:r>
    </w:p>
    <w:p>
      <w:r>
        <w:rPr>
          <w:b w:val="0"/>
          <w:sz w:val="22"/>
        </w:rPr>
        <w:t>Given that Cross-calibrated datasets from the configured missions are available.,</w:t>
      </w:r>
    </w:p>
    <w:p>
      <w:r>
        <w:rPr>
          <w:b w:val="0"/>
          <w:sz w:val="22"/>
        </w:rPr>
        <w:t>When The merged-product generation step completes.,</w:t>
      </w:r>
    </w:p>
    <w:p>
      <w:r>
        <w:rPr>
          <w:b w:val="0"/>
          <w:sz w:val="22"/>
        </w:rPr>
        <w:t>Then A merged gridded product is created with a unique identifier and mission lineage..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CA-007 — Preservação de dados  |  Ref: RF-008 / HU-006</w:t>
      </w:r>
    </w:p>
    <w:p>
      <w:r>
        <w:rPr>
          <w:b w:val="0"/>
          <w:sz w:val="22"/>
        </w:rPr>
        <w:t>Given that A production run has generated baseline or intermediate data.,</w:t>
      </w:r>
    </w:p>
    <w:p>
      <w:r>
        <w:rPr>
          <w:b w:val="0"/>
          <w:sz w:val="22"/>
        </w:rPr>
        <w:t>When The processing step completes or fails.,</w:t>
      </w:r>
    </w:p>
    <w:p>
      <w:r>
        <w:rPr>
          <w:b w:val="0"/>
          <w:sz w:val="22"/>
        </w:rPr>
        <w:t>Then The generated data remains retrievable with its run identifier and is not deleted by the run completion process..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CA-008 — Novo reprocessamento histórico  |  Ref: RF-009 / HU-006</w:t>
      </w:r>
    </w:p>
    <w:p>
      <w:r>
        <w:rPr>
          <w:b w:val="0"/>
          <w:sz w:val="22"/>
        </w:rPr>
        <w:t>Given that Historical source data and a selected processing configuration are available.,</w:t>
      </w:r>
    </w:p>
    <w:p>
      <w:r>
        <w:rPr>
          <w:b w:val="0"/>
          <w:sz w:val="22"/>
        </w:rPr>
        <w:t>When The operator starts reprocessing.,</w:t>
      </w:r>
    </w:p>
    <w:p>
      <w:r>
        <w:rPr>
          <w:b w:val="0"/>
          <w:sz w:val="22"/>
        </w:rPr>
        <w:t>Then A new run identifier is created and prior product versions remain retrievable..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CA-009 — Versionamento de algoritmo  |  Ref: RF-010 / HU-006</w:t>
      </w:r>
    </w:p>
    <w:p>
      <w:r>
        <w:rPr>
          <w:b w:val="0"/>
          <w:sz w:val="22"/>
        </w:rPr>
        <w:t>Given that A versioned algorithm is selected for a production run.,</w:t>
      </w:r>
    </w:p>
    <w:p>
      <w:r>
        <w:rPr>
          <w:b w:val="0"/>
          <w:sz w:val="22"/>
        </w:rPr>
        <w:t>When The run is created.,</w:t>
      </w:r>
    </w:p>
    <w:p>
      <w:r>
        <w:rPr>
          <w:b w:val="0"/>
          <w:sz w:val="22"/>
        </w:rPr>
        <w:t>Then The run record contains the selected algorithm version..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CA-010 — Registro de nova missão  |  Ref: RF-011 / HU-008</w:t>
      </w:r>
    </w:p>
    <w:p>
      <w:r>
        <w:rPr>
          <w:b w:val="0"/>
          <w:sz w:val="22"/>
        </w:rPr>
        <w:t>Given that A new mission has a unique identifier and complete required configuration.,</w:t>
      </w:r>
    </w:p>
    <w:p>
      <w:r>
        <w:rPr>
          <w:b w:val="0"/>
          <w:sz w:val="22"/>
        </w:rPr>
        <w:t>When The operator confirms registration.,</w:t>
      </w:r>
    </w:p>
    <w:p>
      <w:r>
        <w:rPr>
          <w:b w:val="0"/>
          <w:sz w:val="22"/>
        </w:rPr>
        <w:t>Then The mission is listed as Available for future processing..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CA-011 — Aprovação autorizada  |  Ref: RF-013 / HU-003</w:t>
      </w:r>
    </w:p>
    <w:p>
      <w:r>
        <w:rPr>
          <w:b w:val="0"/>
          <w:sz w:val="22"/>
        </w:rPr>
        <w:t>Given that A product has a completed quality assessment and the actor is an authorized approver.,</w:t>
      </w:r>
    </w:p>
    <w:p>
      <w:r>
        <w:rPr>
          <w:b w:val="0"/>
          <w:sz w:val="22"/>
        </w:rPr>
        <w:t>When The actor confirms approval.,</w:t>
      </w:r>
    </w:p>
    <w:p>
      <w:r>
        <w:rPr>
          <w:b w:val="0"/>
          <w:sz w:val="22"/>
        </w:rPr>
        <w:t>Then The product status changes to Approved and the approval identity and timestamp are stored..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CA-012 — Catalogação de produto  |  Ref: RF-014 / HU-004</w:t>
      </w:r>
    </w:p>
    <w:p>
      <w:r>
        <w:rPr>
          <w:b w:val="0"/>
          <w:sz w:val="22"/>
        </w:rPr>
        <w:t>Given that An approved product has all required catalog information.,</w:t>
      </w:r>
    </w:p>
    <w:p>
      <w:r>
        <w:rPr>
          <w:b w:val="0"/>
          <w:sz w:val="22"/>
        </w:rPr>
        <w:t>When The catalog specialist submits the record.,</w:t>
      </w:r>
    </w:p>
    <w:p>
      <w:r>
        <w:rPr>
          <w:b w:val="0"/>
          <w:sz w:val="22"/>
        </w:rPr>
        <w:t>Then The product becomes searchable in the catalog with a unique catalog identifier..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CA-013 — Metadados obrigatórios  |  Ref: RF-015 / HU-004</w:t>
      </w:r>
    </w:p>
    <w:p>
      <w:r>
        <w:rPr>
          <w:b w:val="0"/>
          <w:sz w:val="22"/>
        </w:rPr>
        <w:t>Given that A product is being catalogued.,</w:t>
      </w:r>
    </w:p>
    <w:p>
      <w:r>
        <w:rPr>
          <w:b w:val="0"/>
          <w:sz w:val="22"/>
        </w:rPr>
        <w:t>When The catalog specialist submits incomplete metadata.,</w:t>
      </w:r>
    </w:p>
    <w:p>
      <w:r>
        <w:rPr>
          <w:b w:val="0"/>
          <w:sz w:val="22"/>
        </w:rPr>
        <w:t>Then The system rejects publication and identifies every missing required field..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CA-014 — Recuperação de produto aprovado  |  Ref: RF-016 / HU-005</w:t>
      </w:r>
    </w:p>
    <w:p>
      <w:r>
        <w:rPr>
          <w:b w:val="0"/>
          <w:sz w:val="22"/>
        </w:rPr>
        <w:t>Given that An authorized researcher selects an approved catalogued product.,</w:t>
      </w:r>
    </w:p>
    <w:p>
      <w:r>
        <w:rPr>
          <w:b w:val="0"/>
          <w:sz w:val="22"/>
        </w:rPr>
        <w:t>When The researcher requests retrieval.,</w:t>
      </w:r>
    </w:p>
    <w:p>
      <w:r>
        <w:rPr>
          <w:b w:val="0"/>
          <w:sz w:val="22"/>
        </w:rPr>
        <w:t>Then The system provides the product and its associated metadata and documentation..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CA-015 — Status operacional  |  Ref: RF-017 / HU-007</w:t>
      </w:r>
    </w:p>
    <w:p>
      <w:r>
        <w:rPr>
          <w:b w:val="0"/>
          <w:sz w:val="22"/>
        </w:rPr>
        <w:t>Given that A production workflow exists.,</w:t>
      </w:r>
    </w:p>
    <w:p>
      <w:r>
        <w:rPr>
          <w:b w:val="0"/>
          <w:sz w:val="22"/>
        </w:rPr>
        <w:t>When The operations support member opens monitoring.,</w:t>
      </w:r>
    </w:p>
    <w:p>
      <w:r>
        <w:rPr>
          <w:b w:val="0"/>
          <w:sz w:val="22"/>
        </w:rPr>
        <w:t>Then The system displays the workflow status and last-update timestamp..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CA-016 — Registro de solicitação  |  Ref: RF-018 / HU-007</w:t>
      </w:r>
    </w:p>
    <w:p>
      <w:r>
        <w:rPr>
          <w:b w:val="0"/>
          <w:sz w:val="22"/>
        </w:rPr>
        <w:t>Given that The operations support member has a product-related user request.,</w:t>
      </w:r>
    </w:p>
    <w:p>
      <w:r>
        <w:rPr>
          <w:b w:val="0"/>
          <w:sz w:val="22"/>
        </w:rPr>
        <w:t>When The member submits the request.,</w:t>
      </w:r>
    </w:p>
    <w:p>
      <w:r>
        <w:rPr>
          <w:b w:val="0"/>
          <w:sz w:val="22"/>
        </w:rPr>
        <w:t>Then The system assigns a unique request identifier and status Open..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CA-017 — Linhagem completa  |  Ref: RNF-005</w:t>
      </w:r>
    </w:p>
    <w:p>
      <w:r>
        <w:rPr>
          <w:b w:val="0"/>
          <w:sz w:val="22"/>
        </w:rPr>
        <w:t>Given that A product is marked as published.,</w:t>
      </w:r>
    </w:p>
    <w:p>
      <w:r>
        <w:rPr>
          <w:b w:val="0"/>
          <w:sz w:val="22"/>
        </w:rPr>
        <w:t>When Its metadata is inspected.,</w:t>
      </w:r>
    </w:p>
    <w:p>
      <w:r>
        <w:rPr>
          <w:b w:val="0"/>
          <w:sz w:val="22"/>
        </w:rPr>
        <w:t>Then The metadata contains source dataset identifiers, algorithm version and production run identifier..</w:t>
      </w:r>
    </w:p>
    <w:p>
      <w:r>
        <w:rPr>
          <w:b w:val="0"/>
          <w:sz w:val="18"/>
        </w:rPr>
        <w:t>Method: Auditoria de dados e metadados</w:t>
      </w:r>
    </w:p>
    <w:p/>
    <w:p>
      <w:r>
        <w:rPr>
          <w:b/>
          <w:sz w:val="22"/>
        </w:rPr>
        <w:t>CA-018 — Restrição de autorização  |  Ref: RNF-009</w:t>
      </w:r>
    </w:p>
    <w:p>
      <w:r>
        <w:rPr>
          <w:b w:val="0"/>
          <w:sz w:val="22"/>
        </w:rPr>
        <w:t>Given that An actor lacks permission for a product-management operation.,</w:t>
      </w:r>
    </w:p>
    <w:p>
      <w:r>
        <w:rPr>
          <w:b w:val="0"/>
          <w:sz w:val="22"/>
        </w:rPr>
        <w:t>When The actor attempts the operation.,</w:t>
      </w:r>
    </w:p>
    <w:p>
      <w:r>
        <w:rPr>
          <w:b w:val="0"/>
          <w:sz w:val="22"/>
        </w:rPr>
        <w:t>Then The operation is denied and the authorization event is recorded..</w:t>
      </w:r>
    </w:p>
    <w:p>
      <w:r>
        <w:rPr>
          <w:b w:val="0"/>
          <w:sz w:val="18"/>
        </w:rPr>
        <w:t>Method: Teste de segurança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Altimetry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Satellite-based measurement technique used to derive ocean surface height.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Per-mission measurement-track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product containing processed sea-level measurements associated with one satellite mission and its measurement tracks.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Merged gridded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spatially gridded product combining cross-calibrated measurements from multiple satellite missions.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 of adjusting measurements from different missions to improve consistency across the combined climate record.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Delayed-time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Data-delivery mode in which measurements are processed after acquisition rather than being provided in near-real time.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Reprocessing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Repeated processing of historical data using updated algorithms, calibration methods or configurations.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Baseline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Original or reference datasets preserved as inputs for processing and future reprocessing.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Intermediate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Data generated between ingestion and final-product production and retained for traceability and reprocessing.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Processing algorithm version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uniquely identified version of the scientific logic used to transform input data into products.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Product lineage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Traceable relationship between a product, its source datasets, processing steps, configurations and approvals.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NRT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Near-real-time data delivery, explicitly outside the SLCCI scope.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(Sea Level Climate Change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0.3725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70.5s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19525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9528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685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29053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0.003009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0.011434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0.002500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0.016943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