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17/02/2025  |  gpt-5.6-terra  |  RAG Score: 0.4603  |  101s  |  44812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(SBD) centraliza a cobrança tarifária, a gestão de meios de acesso e benefícios tarifários, o registro de viagens e a fiscalização da bilhetagem do transporte público do Rio de Janeiro. O sistema oferece à empresa contratada recursos operacionais e à Prefeitura visibilidade auditável sobre uso, demanda e arrecadação, reduzindo a fragmentação dos controles atuais e apoiando o combate a fraudes em benefícios.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SBD registra e processa a bilhetagem do transporte público, gerencia usuários e benefícios tarifários e disponibiliza dados auditáveis para operação e regulação.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Gestão de contas de passageiros e cartões físicos</w:t>
      </w:r>
    </w:p>
    <w:p>
      <w:pPr>
        <w:pStyle w:val="ListBullet"/>
      </w:pPr>
      <w:r>
        <w:t>Venda e recarga de créditos tarifários</w:t>
      </w:r>
    </w:p>
    <w:p>
      <w:pPr>
        <w:pStyle w:val="ListBullet"/>
      </w:pPr>
      <w:r>
        <w:t>Cobrança de tarifa e registro de viagens</w:t>
      </w:r>
    </w:p>
    <w:p>
      <w:pPr>
        <w:pStyle w:val="ListBullet"/>
      </w:pPr>
      <w:r>
        <w:t>Registro de entradas em veículos e estações</w:t>
      </w:r>
    </w:p>
    <w:p>
      <w:pPr>
        <w:pStyle w:val="ListBullet"/>
      </w:pPr>
      <w:r>
        <w:t>Cadastro e validação de benefícios de gratuidade ou desconto</w:t>
      </w:r>
    </w:p>
    <w:p>
      <w:pPr>
        <w:pStyle w:val="ListBullet"/>
      </w:pPr>
      <w:r>
        <w:t>Verificação de identidade para uso de benefícios</w:t>
      </w:r>
    </w:p>
    <w:p>
      <w:pPr>
        <w:pStyle w:val="ListBullet"/>
      </w:pPr>
      <w:r>
        <w:t>Painéis de demanda, arrecadação e auditoria para a Prefeitura</w:t>
      </w:r>
    </w:p>
    <w:p>
      <w:pPr>
        <w:pStyle w:val="ListBullet"/>
      </w:pPr>
      <w:r>
        <w:t>Consulta restrita de dados operacionais pelos operadores de transporte</w:t>
      </w:r>
    </w:p>
    <w:p>
      <w:pPr>
        <w:pStyle w:val="ListBullet"/>
      </w:pPr>
      <w:r>
        <w:t>Sincronização de validadores em operação offline</w:t>
      </w:r>
    </w:p>
    <w:p>
      <w:pPr>
        <w:pStyle w:val="ListBullet"/>
      </w:pPr>
      <w:r>
        <w:t>Migração de cartões, contas e benefícios do sistema legado</w:t>
      </w:r>
    </w:p>
    <w:p>
      <w:pPr>
        <w:pStyle w:val="ListBullet"/>
      </w:pPr>
      <w:r>
        <w:t>Interoperabilidade com sistemas de bilhetagem metropolitanos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Monitoramento de frota, rastreamento de veículos e GPS — já existe sistema separado para essa finalidade</w:t>
      </w:r>
    </w:p>
    <w:p>
      <w:pPr>
        <w:pStyle w:val="ListBullet"/>
      </w:pPr>
      <w:r>
        <w:t>Construção de sistema de monitoramento de frota — o SBD apenas deverá prever integração futura</w:t>
      </w:r>
    </w:p>
    <w:p>
      <w:pPr>
        <w:pStyle w:val="ListBullet"/>
      </w:pPr>
      <w:r>
        <w:t>Integração com bicicletas compartilhadas, patinetes e estacionamentos — não é prioridade desta versão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será responsável pela operação de vendas de créditos, atendimento ao usuário, manutenção dos validadores e central de processamento.</w:t>
      </w:r>
    </w:p>
    <w:p>
      <w:pPr>
        <w:pStyle w:val="ListBullet"/>
      </w:pPr>
      <w:r>
        <w:t>PA-02: A Prefeitura definirá e manterá as políticas tarifárias, os critérios de elegibilidade e as regras de subsídio e compensação.</w:t>
      </w:r>
    </w:p>
    <w:p>
      <w:pPr>
        <w:pStyle w:val="ListBullet"/>
      </w:pPr>
      <w:r>
        <w:t>PA-03: Os dados de cartões, contas e benefícios do sistema legado estarão disponíveis para migração. [INFERIDO]</w:t>
      </w:r>
    </w:p>
    <w:p>
      <w:pPr>
        <w:pStyle w:val="ListBullet"/>
      </w:pPr>
      <w:r>
        <w:t>PA-04: Sistemas de bilhetagem de regiões metropolitanas disponibilizarão mecanismos de interoperabilidade compatíveis. [INFERIDO]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(Desempenho): O validador deve transmitir informações de viagem ao sistema central em até 30 segundos.</w:t>
      </w:r>
    </w:p>
    <w:p>
      <w:pPr>
        <w:pStyle w:val="ListBullet"/>
      </w:pPr>
      <w:r>
        <w:t>REST-02 (Conectividade): O validador deve preservar eventos de viagem durante indisponibilidade temporária de conexão.</w:t>
      </w:r>
    </w:p>
    <w:p>
      <w:pPr>
        <w:pStyle w:val="ListBullet"/>
      </w:pPr>
      <w:r>
        <w:t>REST-03 (Regulatória): Os pontos de atendimento presencial devem atender pessoas com deficiência auditiva, visual e de mobilidade reduzida, conforme o Estatuto da Pessoa com Deficiência.</w:t>
      </w:r>
    </w:p>
    <w:p>
      <w:pPr>
        <w:pStyle w:val="ListBullet"/>
      </w:pPr>
      <w:r>
        <w:t>REST-04 (Transição): A implantação não deve interromper o uso do transporte por passageiros migrados do sistema legado.</w:t>
      </w:r>
    </w:p>
    <w:p>
      <w:pPr>
        <w:pStyle w:val="ListBullet"/>
      </w:pPr>
      <w:r>
        <w:t>REST-05 (Governança): A Prefeitura deve manter visibilidade e auditabilidade das movimentações financeiras e de uso.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comum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Utilizar crédito tarifário, acessar o transporte e consultar sua conta ou cartão.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comprovação de elegibilidade, utilizar o benefício tarifário e validar sua identidade.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de operação da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vendas de créditos, atender passageiros, administrar validadores e processar eventos de bilhetagem.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autorizados de uso para gestão da operação e prestação de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 tarifária, fiscalizar a operação, acompanhar demanda, arrecadação, subsídios e compensações.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Atendente presencial da empresa contratada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usuários, receber comprovações de benefício e atender passageiros nos pontos presenciais. [INFERIDO]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legado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dados de cartões, contas e benefícios para a transição.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Sistemas metropolitanos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Interoperar dados e transações de bilhetagem quando acordado entre as regiões.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Definição da política tarifária</w:t>
      </w:r>
    </w:p>
    <w:p>
      <w:r>
        <w:rPr>
          <w:b w:val="0"/>
          <w:sz w:val="22"/>
        </w:rPr>
        <w:t>As tarifas aplicáveis ao transporte público são definidas pela Prefeitura do Rio de Janeiro.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RN-002 — Elegibilidade a benefícios tarifários</w:t>
      </w:r>
    </w:p>
    <w:p>
      <w:r>
        <w:rPr>
          <w:b w:val="0"/>
          <w:sz w:val="22"/>
        </w:rPr>
        <w:t>Idosos, estudantes e pessoas com deficiência somente recebem gratuidade ou desconto após comprovação da condição que lhes dá direito ao benefício.</w:t>
      </w:r>
    </w:p>
    <w:p>
      <w:r>
        <w:rPr>
          <w:b w:val="0"/>
          <w:sz w:val="18"/>
        </w:rPr>
        <w:t>Fonte: Política pública de benefícios tarifários</w:t>
      </w:r>
    </w:p>
    <w:p>
      <w:r>
        <w:rPr>
          <w:b w:val="0"/>
          <w:sz w:val="18"/>
        </w:rPr>
        <w:t>Exceções: Critérios documentais específicos por categoria de beneficiário. [TBD]</w:t>
      </w:r>
    </w:p>
    <w:p/>
    <w:p>
      <w:r>
        <w:rPr>
          <w:b/>
          <w:sz w:val="22"/>
        </w:rPr>
        <w:t>RN-003 — Uso pessoal do benefício</w:t>
      </w:r>
    </w:p>
    <w:p>
      <w:r>
        <w:rPr>
          <w:b w:val="0"/>
          <w:sz w:val="22"/>
        </w:rPr>
        <w:t>O benefício tarifário é pessoal e somente pode ser utilizado pelo beneficiário elegível.</w:t>
      </w:r>
    </w:p>
    <w:p>
      <w:r>
        <w:rPr>
          <w:b w:val="0"/>
          <w:sz w:val="18"/>
        </w:rPr>
        <w:t>Fonte: Política pública de benefícios tarifários</w:t>
      </w:r>
    </w:p>
    <w:p/>
    <w:p>
      <w:r>
        <w:rPr>
          <w:b/>
          <w:sz w:val="22"/>
        </w:rPr>
        <w:t>RN-004 — Acesso restrito de operadores</w:t>
      </w:r>
    </w:p>
    <w:p>
      <w:r>
        <w:rPr>
          <w:b w:val="0"/>
          <w:sz w:val="22"/>
        </w:rPr>
        <w:t>Operadores de transporte acessam somente os dados necessários à gestão de sua operação e à prestação de contas.</w:t>
      </w:r>
    </w:p>
    <w:p>
      <w:r>
        <w:rPr>
          <w:b w:val="0"/>
          <w:sz w:val="18"/>
        </w:rPr>
        <w:t>Fonte: Prefeitura do Rio de Janeiro</w:t>
      </w:r>
    </w:p>
    <w:p>
      <w:r>
        <w:rPr>
          <w:b w:val="0"/>
          <w:sz w:val="18"/>
        </w:rPr>
        <w:t>Exceções: Acesso adicional mediante autorização formal da Prefeitura. [INFERIDO]</w:t>
      </w:r>
    </w:p>
    <w:p/>
    <w:p>
      <w:r>
        <w:rPr>
          <w:b/>
          <w:sz w:val="22"/>
        </w:rPr>
        <w:t>RN-005 — Fiscalização das movimentações</w:t>
      </w:r>
    </w:p>
    <w:p>
      <w:r>
        <w:rPr>
          <w:b w:val="0"/>
          <w:sz w:val="22"/>
        </w:rPr>
        <w:t>Movimentações financeiras e eventos de uso da bilhetagem devem permanecer disponíveis para fiscalização pela Prefeitura.</w:t>
      </w:r>
    </w:p>
    <w:p>
      <w:r>
        <w:rPr>
          <w:b w:val="0"/>
          <w:sz w:val="18"/>
        </w:rPr>
        <w:t>Fonte: Governança da bilhetagem pública</w:t>
      </w:r>
    </w:p>
    <w:p/>
    <w:p>
      <w:r>
        <w:rPr>
          <w:b/>
          <w:sz w:val="22"/>
        </w:rPr>
        <w:t>RN-006 — Subsídios e compensações entre operadores</w:t>
      </w:r>
    </w:p>
    <w:p>
      <w:r>
        <w:rPr>
          <w:b w:val="0"/>
          <w:sz w:val="22"/>
        </w:rPr>
        <w:t>A apuração de subsídios e compensações entre operadores deve utilizar dados de uso e arrecadação registrados na bilhetagem.</w:t>
      </w:r>
    </w:p>
    <w:p>
      <w:r>
        <w:rPr>
          <w:b w:val="0"/>
          <w:sz w:val="18"/>
        </w:rPr>
        <w:t>Fonte: Política de subsídios e compensações da Prefeitura</w:t>
      </w:r>
    </w:p>
    <w:p>
      <w:r>
        <w:rPr>
          <w:b w:val="0"/>
          <w:sz w:val="18"/>
        </w:rPr>
        <w:t>Exceções: Fórmulas e períodos de apuração. [TBD]</w:t>
      </w:r>
    </w:p>
    <w:p/>
    <w:p>
      <w:r>
        <w:rPr>
          <w:b/>
          <w:sz w:val="22"/>
        </w:rPr>
        <w:t>RN-007 — Continuidade na migração</w:t>
      </w:r>
    </w:p>
    <w:p>
      <w:r>
        <w:rPr>
          <w:b w:val="0"/>
          <w:sz w:val="22"/>
        </w:rPr>
        <w:t>A transição do sistema legado não pode impedir passageiros migrados de utilizar o transporte público.</w:t>
      </w:r>
    </w:p>
    <w:p>
      <w:r>
        <w:rPr>
          <w:b w:val="0"/>
          <w:sz w:val="18"/>
        </w:rPr>
        <w:t>Fonte: Diretriz de transição do projeto</w:t>
      </w:r>
    </w:p>
    <w:p>
      <w:r>
        <w:rPr>
          <w:b w:val="0"/>
          <w:sz w:val="18"/>
        </w:rPr>
        <w:t>Exceções: Casos de dados legados inválidos, a serem definidos. [TBD]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conta de passageiro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uma conta de passageiro com identificador único.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Emitir meio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emitir um cartão físico ou identificador digital vinculado a uma conta de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recarga de crédito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recarga de crédito tarifário na conta do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Aplicar tarifa à viagem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aplicar a tarifa vigente à viagem elegível para cobrança.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entrada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evento de entrada de um passageiro em veículo ou estação.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saída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evento de saída de um passageiro em veículo ou estação.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Receber comprovação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documentação apresentada para solicitação de gratuidade ou desconto.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Conceder benefício tarifário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associar o benefício tarifário aprovado à conta do beneficiário.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Validar identidade do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identidade do portador de benefício no momento de uso por mecanismo de conferência configurado.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Restringir consulta por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limitar a consulta de dados pelo operador de transporte ao escopo autorizado.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demanda à Prefeitura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à Prefeitura dados consolidados de demanda por período.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arrecadação à Prefeitura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à Prefeitura dados consolidados de arrecadação por período.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trilha de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trilha de auditoria para cada movimentação financeira e evento de uso.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Sincronizar eventos pendentes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eventos de viagem armazenados no validador após o restabelecimento da 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Migrar dados legados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cartões, contas e benefícios elegíveis do sistema legado.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Interoperar bilhetagem metropolitana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trocar dados de bilhetagem com sistemas metropolitanos habilitados.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Oferecer atendimento acessível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fluxos de atendimento presencial compatíveis com recursos de acessibilidade definidos para pessoas com deficiência auditiva, visual ou mobilidade reduzida.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Transmissão de eventos de viagem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do validador cada evento de viagem conectado em até 30 segundos após seu registro.</w:t>
      </w:r>
    </w:p>
    <w:p>
      <w:r>
        <w:rPr>
          <w:b w:val="0"/>
          <w:sz w:val="18"/>
        </w:rPr>
        <w:t>Métrica de aceitação: 100% dos eventos em teste de conectividade estável recebidos em até 30 segundos.</w:t>
      </w:r>
    </w:p>
    <w:p>
      <w:r>
        <w:rPr>
          <w:b w:val="0"/>
          <w:sz w:val="18"/>
        </w:rPr>
        <w:t>Método de verificação: Teste de integração com validador e coleta de timestamps.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concluir a sincronização de eventos pendentes em até 30 segundos após a reconexão do validador. [TBD]</w:t>
      </w:r>
    </w:p>
    <w:p>
      <w:r>
        <w:rPr>
          <w:b w:val="0"/>
          <w:sz w:val="18"/>
        </w:rPr>
        <w:t>Métrica de aceitação: 100% dos eventos pendentes de um cenário de até 100 eventos sincronizados em até 30 segundos após a reconexão. [TBD]</w:t>
      </w:r>
    </w:p>
    <w:p>
      <w:r>
        <w:rPr>
          <w:b w:val="0"/>
          <w:sz w:val="18"/>
        </w:rPr>
        <w:t>Método de verificação: Teste de resiliência com interrupção controlada de conectividade.</w:t>
      </w:r>
    </w:p>
    <w:p/>
    <w:p>
      <w:r>
        <w:rPr>
          <w:b/>
          <w:sz w:val="22"/>
        </w:rPr>
        <w:t>RNF-003 — Disponibilidade da central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99,5%, excluídas manutenções programadas. [TBD]</w:t>
      </w:r>
    </w:p>
    <w:p>
      <w:r>
        <w:rPr>
          <w:b w:val="0"/>
          <w:sz w:val="18"/>
        </w:rPr>
        <w:t>Métrica de aceitação: Indisponibilidade não programada máxima de 3,6 horas por mês. [TBD]</w:t>
      </w:r>
    </w:p>
    <w:p>
      <w:r>
        <w:rPr>
          <w:b w:val="0"/>
          <w:sz w:val="18"/>
        </w:rPr>
        <w:t>Método de verificação: Monitoramento automatizado de disponibilidade.</w:t>
      </w:r>
    </w:p>
    <w:p/>
    <w:p>
      <w:r>
        <w:rPr>
          <w:b/>
          <w:sz w:val="22"/>
        </w:rPr>
        <w:t>RNF-004 — Proteção de acessos por perfil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bloquear 100% das solicitações de consulta fora das permissões atribuídas ao perfil autenticado.</w:t>
      </w:r>
    </w:p>
    <w:p>
      <w:r>
        <w:rPr>
          <w:b w:val="0"/>
          <w:sz w:val="18"/>
        </w:rPr>
        <w:t>Métrica de aceitação: 0 consultas não autorizadas aprovadas na suíte de testes de autorização.</w:t>
      </w:r>
    </w:p>
    <w:p>
      <w:r>
        <w:rPr>
          <w:b w:val="0"/>
          <w:sz w:val="18"/>
        </w:rPr>
        <w:t>Método de verificação: Teste automatizado de autorização e teste de penetração.</w:t>
      </w:r>
    </w:p>
    <w:p/>
    <w:p>
      <w:r>
        <w:rPr>
          <w:b/>
          <w:sz w:val="22"/>
        </w:rPr>
        <w:t>RNF-005 — Rastreabilidade de auditoria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100% das movimentações financeiras e eventos de uso com identificador, data, hora e origem do evento.</w:t>
      </w:r>
    </w:p>
    <w:p>
      <w:r>
        <w:rPr>
          <w:b w:val="0"/>
          <w:sz w:val="18"/>
        </w:rPr>
        <w:t>Métrica de aceitação: 0 eventos de uma amostra de 10.000 transações sem registro de auditoria.</w:t>
      </w:r>
    </w:p>
    <w:p>
      <w:r>
        <w:rPr>
          <w:b w:val="0"/>
          <w:sz w:val="18"/>
        </w:rPr>
        <w:t>Método de verificação: Auditoria de banco de dados e teste de integração.</w:t>
      </w:r>
    </w:p>
    <w:p/>
    <w:p>
      <w:r>
        <w:rPr>
          <w:b/>
          <w:sz w:val="22"/>
        </w:rPr>
        <w:t>RNF-006 — Acessibilidade de atendimento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a conclusão de 100% dos fluxos prioritários de atendimento presencial utilizando os recursos de acessibilidade definidos. [TBD]</w:t>
      </w:r>
    </w:p>
    <w:p>
      <w:r>
        <w:rPr>
          <w:b w:val="0"/>
          <w:sz w:val="18"/>
        </w:rPr>
        <w:t>Métrica de aceitação: 100% dos fluxos de cadastro, recarga e solicitação de benefício concluídos em testes com tecnologias assistivas e usuários representativos. [TBD]</w:t>
      </w:r>
    </w:p>
    <w:p>
      <w:r>
        <w:rPr>
          <w:b w:val="0"/>
          <w:sz w:val="18"/>
        </w:rPr>
        <w:t>Método de verificação: Teste de acessibilidade e teste de usabilidade assistida.</w:t>
      </w:r>
    </w:p>
    <w:p/>
    <w:p>
      <w:r>
        <w:rPr>
          <w:b/>
          <w:sz w:val="22"/>
        </w:rPr>
        <w:t>RNF-007 — Interoperabilidade metropolitana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processar 100% das mensagens válidas do protocolo de interoperabilidade acordado com cada região metropolitana habilitada. [TBD]</w:t>
      </w:r>
    </w:p>
    <w:p>
      <w:r>
        <w:rPr>
          <w:b w:val="0"/>
          <w:sz w:val="18"/>
        </w:rPr>
        <w:t>Métrica de aceitação: 0 falhas críticas em 1.000 mensagens válidas de teste por integração habilitada. [TBD]</w:t>
      </w:r>
    </w:p>
    <w:p>
      <w:r>
        <w:rPr>
          <w:b w:val="0"/>
          <w:sz w:val="18"/>
        </w:rPr>
        <w:t>Método de verificação: Teste de integração ponta a ponta.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passageiro comum, quero possuir uma conta de bilhetagem, para utilizar os serviços de transporte vinculados à minha identificação..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passageiro comum, quero receber um meio de acesso à bilhetagem, para utilizar o transporte público..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passageiro comum, quero recarregar créditos tarifários, para pagar minhas viagens..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Prefeitura do Rio de Janeiro, quero aplicar a tarifa vigente às viagens, para garantir a cobrança conforme a política tarifária..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empresa contratada de operação da bilhetagem, quero registrar entradas no transporte, para processar a utilização do serviço..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Should have</w:t>
      </w:r>
    </w:p>
    <w:p>
      <w:r>
        <w:rPr>
          <w:b w:val="0"/>
          <w:sz w:val="22"/>
        </w:rPr>
        <w:t>Como empresa contratada de operação da bilhetagem, quero registrar saídas do transporte, para acompanhar o deslocamento do passageiro..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beneficiário de gratuidade ou desconto, quero apresentar minha comprovação de elegibilidade, para solicitar o benefício tarifário correspondente..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atendente presencial da empresa contratada, quero vincular um benefício aprovado à conta do beneficiário, para permitir seu uso conforme a política aplicável..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beneficiário de gratuidade ou desconto, quero validar minha identidade ao usar o benefício, para comprovar que sou o titular elegível..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operador de transporte, quero consultar dados autorizados da minha operação, para gerir a frota e prestar contas..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Prefeitura do Rio de Janeiro, quero consultar a demanda consolidada, para fiscalizar a utilização do transporte..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Prefeitura do Rio de Janeiro, quero consultar a arrecadação consolidada, para acompanhar recursos públicos e compensações..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Prefeitura do Rio de Janeiro, quero auditar movimentações financeiras e eventos de uso, para fiscalizar a operação de bilhetagem..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empresa contratada de operação da bilhetagem, quero sincronizar eventos acumulados no validador, para preservar os registros de viagem após falhas de conexão..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Must have</w:t>
      </w:r>
    </w:p>
    <w:p>
      <w:r>
        <w:rPr>
          <w:b w:val="0"/>
          <w:sz w:val="22"/>
        </w:rPr>
        <w:t>Como Prefeitura do Rio de Janeiro, quero migrar dados do sistema legado, para evitar interrupção do acesso ao transporte na transição..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Should have</w:t>
      </w:r>
    </w:p>
    <w:p>
      <w:r>
        <w:rPr>
          <w:b w:val="0"/>
          <w:sz w:val="22"/>
        </w:rPr>
        <w:t>Como gestor de mobilidade da Prefeitura, quero interoperar com sistemas metropolitanos habilitados, para viabilizar a integração regional da bilhetagem..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Must have</w:t>
      </w:r>
    </w:p>
    <w:p>
      <w:r>
        <w:rPr>
          <w:b w:val="0"/>
          <w:sz w:val="22"/>
        </w:rPr>
        <w:t>Como passageiro com deficiência, quero receber atendimento presencial acessível, para utilizar os serviços de bilhetagem com autonomia..</w:t>
      </w:r>
    </w:p>
    <w:p>
      <w:r>
        <w:rPr>
          <w:b w:val="0"/>
          <w:sz w:val="18"/>
        </w:rPr>
        <w:t>RF associado: RF-017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Registrar recarga de crédito</w:t>
      </w:r>
    </w:p>
    <w:p>
      <w:r>
        <w:rPr>
          <w:b/>
        </w:rPr>
        <w:t xml:space="preserve">Ator principal: </w:t>
      </w:r>
      <w:r>
        <w:t>Atendente presencial da empresa contratada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passageiro possui conta cadastrada.</w:t>
      </w:r>
    </w:p>
    <w:p>
      <w:r>
        <w:rPr>
          <w:b/>
        </w:rPr>
        <w:t xml:space="preserve">Pós-condição (sucesso): </w:t>
      </w:r>
      <w:r>
        <w:t>A recarga fica registrada na conta do passageiro.</w:t>
      </w:r>
    </w:p>
    <w:p>
      <w:r>
        <w:rPr>
          <w:b/>
        </w:rPr>
        <w:t xml:space="preserve">Pós-condição (falha): </w:t>
      </w:r>
      <w:r>
        <w:t>Nenhum crédito é adicionado à conta.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identifica a conta do passageiro.</w:t>
      </w:r>
    </w:p>
    <w:p>
      <w:pPr>
        <w:pStyle w:val="ListNumber"/>
      </w:pPr>
      <w:r>
        <w:t>2. O sistema apresenta a conta identificada.</w:t>
      </w:r>
    </w:p>
    <w:p>
      <w:pPr>
        <w:pStyle w:val="ListNumber"/>
      </w:pPr>
      <w:r>
        <w:t>3. O ator informa o valor da recarga.</w:t>
      </w:r>
    </w:p>
    <w:p>
      <w:pPr>
        <w:pStyle w:val="ListNumber"/>
      </w:pPr>
      <w:r>
        <w:t>4. O sistema registra a recarga de crédito.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Conta não localizada → o sistema informa que a conta não foi encontrada;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Falha no registro → o sistema informa que a recarga não foi concluída e não altera o saldo (ref. RF-003).</w:t>
      </w:r>
    </w:p>
    <w:p/>
    <w:p>
      <w:pPr>
        <w:pStyle w:val="Heading2"/>
      </w:pPr>
      <w:r>
        <w:rPr>
          <w:color w:val="2E74B5"/>
        </w:rPr>
        <w:t>UC-002 — Solicitar benefício tarifário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beneficiário possui conta cadastrada.</w:t>
      </w:r>
    </w:p>
    <w:p>
      <w:r>
        <w:rPr>
          <w:b/>
        </w:rPr>
        <w:t xml:space="preserve">Pós-condição (sucesso): </w:t>
      </w:r>
      <w:r>
        <w:t>A documentação da solicitação fica registrada para análise.</w:t>
      </w:r>
    </w:p>
    <w:p>
      <w:r>
        <w:rPr>
          <w:b/>
        </w:rPr>
        <w:t xml:space="preserve">Pós-condição (falha): </w:t>
      </w:r>
      <w:r>
        <w:t>A solicitação não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sua identificação.</w:t>
      </w:r>
    </w:p>
    <w:p>
      <w:pPr>
        <w:pStyle w:val="ListNumber"/>
      </w:pPr>
      <w:r>
        <w:t>2. O sistema apresenta a conta do beneficiário.</w:t>
      </w:r>
    </w:p>
    <w:p>
      <w:pPr>
        <w:pStyle w:val="ListNumber"/>
      </w:pPr>
      <w:r>
        <w:t>3. O ator apresenta a documentação comprobatória.</w:t>
      </w:r>
    </w:p>
    <w:p>
      <w:pPr>
        <w:pStyle w:val="ListNumber"/>
      </w:pPr>
      <w:r>
        <w:t>4. O sistema registra a documentação da solicitação.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Documentação incompleta → o sistema informa os documentos pendentes;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Conta não encontrada → o sistema informa que não existe conta cadastrada (ref. RF-001, RF-007).</w:t>
      </w:r>
    </w:p>
    <w:p/>
    <w:p>
      <w:pPr>
        <w:pStyle w:val="Heading2"/>
      </w:pPr>
      <w:r>
        <w:rPr>
          <w:color w:val="2E74B5"/>
        </w:rPr>
        <w:t>UC-003 — Validar uso de benefício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beneficiário possui benefício ativo vinculado à conta.</w:t>
      </w:r>
    </w:p>
    <w:p>
      <w:r>
        <w:rPr>
          <w:b/>
        </w:rPr>
        <w:t xml:space="preserve">Pós-condição (sucesso): </w:t>
      </w:r>
      <w:r>
        <w:t>O uso do benefício é validado e o evento de entrada é registrado.</w:t>
      </w:r>
    </w:p>
    <w:p>
      <w:r>
        <w:rPr>
          <w:b/>
        </w:rPr>
        <w:t xml:space="preserve">Pós-condição (falha): </w:t>
      </w:r>
      <w:r>
        <w:t>O benefício não é validado e o evento é registrado para auditoria. [INFERIDO]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apresenta seu meio de acesso ao validador.</w:t>
      </w:r>
    </w:p>
    <w:p>
      <w:pPr>
        <w:pStyle w:val="ListNumber"/>
      </w:pPr>
      <w:r>
        <w:t>2. O sistema identifica o benefício vinculado.</w:t>
      </w:r>
    </w:p>
    <w:p>
      <w:pPr>
        <w:pStyle w:val="ListNumber"/>
      </w:pPr>
      <w:r>
        <w:t>3. O sistema executa a conferência de identidade configurada.</w:t>
      </w:r>
    </w:p>
    <w:p>
      <w:pPr>
        <w:pStyle w:val="ListNumber"/>
      </w:pPr>
      <w:r>
        <w:t>4. O sistema valida o uso do benefício.</w:t>
      </w:r>
    </w:p>
    <w:p>
      <w:pPr>
        <w:pStyle w:val="ListNumber"/>
      </w:pPr>
      <w:r>
        <w:t>5. O sistema registra o evento de entrada.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Conferência alternativa configurada → o sistema executa o método alternativo aprovado; retorna ao passo 4.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Identidade não confirmada → o sistema recusa a validação do benefício e registra a ocorrência (ref. RN-003, RF-009, RF-013).</w:t>
      </w:r>
    </w:p>
    <w:p/>
    <w:p>
      <w:pPr>
        <w:pStyle w:val="Heading2"/>
      </w:pPr>
      <w:r>
        <w:rPr>
          <w:color w:val="2E74B5"/>
        </w:rPr>
        <w:t>UC-004 — Consultar arrecadação consolidada</w:t>
      </w:r>
    </w:p>
    <w:p>
      <w:r>
        <w:rPr>
          <w:b/>
        </w:rPr>
        <w:t xml:space="preserve">Ator principal: </w:t>
      </w:r>
      <w:r>
        <w:t>Gestor da Prefeitura do Rio de Janeiro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gestor está autenticado com permissão de consulta à arrecadação.</w:t>
      </w:r>
    </w:p>
    <w:p>
      <w:r>
        <w:rPr>
          <w:b/>
        </w:rPr>
        <w:t xml:space="preserve">Pós-condição (sucesso): </w:t>
      </w:r>
      <w:r>
        <w:t>Os dados de arrecadação do período informado são exibidos.</w:t>
      </w:r>
    </w:p>
    <w:p>
      <w:r>
        <w:rPr>
          <w:b/>
        </w:rPr>
        <w:t xml:space="preserve">Pós-condição (falha): </w:t>
      </w:r>
      <w:r>
        <w:t>Nenhum dado é exibido fora da permissão do gestor.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 período de consulta.</w:t>
      </w:r>
    </w:p>
    <w:p>
      <w:pPr>
        <w:pStyle w:val="ListNumber"/>
      </w:pPr>
      <w:r>
        <w:t>2. O sistema consolida os registros de arrecadação do período.</w:t>
      </w:r>
    </w:p>
    <w:p>
      <w:pPr>
        <w:pStyle w:val="ListNumber"/>
      </w:pPr>
      <w:r>
        <w:t>3. O sistema exibe os dados consolidados ao ator.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Período sem registros → o sistema exibe arrecadação total igual a zero;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1b. Ator sem permissão → o sistema bloqueia a consulta (ref. RN-004, RF-010).</w:t>
      </w:r>
    </w:p>
    <w:p/>
    <w:p>
      <w:pPr>
        <w:pStyle w:val="Heading2"/>
      </w:pPr>
      <w:r>
        <w:rPr>
          <w:color w:val="2E74B5"/>
        </w:rPr>
        <w:t>UC-005 — Migrar dados de bilhetagem legados</w:t>
      </w:r>
    </w:p>
    <w:p>
      <w:r>
        <w:rPr>
          <w:b/>
        </w:rPr>
        <w:t xml:space="preserve">Ator principal: </w:t>
      </w:r>
      <w:r>
        <w:t>Gestor da Prefeitura do Rio de Janeiro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Os dados do sistema legado estão disponíveis para importação.</w:t>
      </w:r>
    </w:p>
    <w:p>
      <w:r>
        <w:rPr>
          <w:b/>
        </w:rPr>
        <w:t xml:space="preserve">Pós-condição (sucesso): </w:t>
      </w:r>
      <w:r>
        <w:t>Os dados elegíveis são importados e ficam disponíveis no SBD.</w:t>
      </w:r>
    </w:p>
    <w:p>
      <w:r>
        <w:rPr>
          <w:b/>
        </w:rPr>
        <w:t xml:space="preserve">Pós-condição (falha): </w:t>
      </w:r>
      <w:r>
        <w:t>Os dados não importados são identificados para tratamento sem interromper os dados já válidos. [INFERIDO]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conjunto de dados legado para migração.</w:t>
      </w:r>
    </w:p>
    <w:p>
      <w:pPr>
        <w:pStyle w:val="ListNumber"/>
      </w:pPr>
      <w:r>
        <w:t>2. O sistema valida a estrutura dos dados recebidos.</w:t>
      </w:r>
    </w:p>
    <w:p>
      <w:pPr>
        <w:pStyle w:val="ListNumber"/>
      </w:pPr>
      <w:r>
        <w:t>3. O sistema importa os cartões, contas e benefícios elegíveis.</w:t>
      </w:r>
    </w:p>
    <w:p>
      <w:pPr>
        <w:pStyle w:val="ListNumber"/>
      </w:pPr>
      <w:r>
        <w:t>4. O sistema apresenta o resultado da migração.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Registro legado duplicado → o sistema identifica o registro para análise e continua a importação dos demais registros. [INFERIDO]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Arquivo ou serviço legado indisponível → o sistema informa falha de importação e não ativa a migração (ref. RN-007, RF-015).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Cadastro de conta  |  Ref: RF-001 / HU-001</w:t>
      </w:r>
    </w:p>
    <w:p>
      <w:r>
        <w:rPr>
          <w:b w:val="0"/>
          <w:sz w:val="22"/>
        </w:rPr>
        <w:t>Dado que que o atendente possui os dados obrigatórios do passageiro,</w:t>
      </w:r>
    </w:p>
    <w:p>
      <w:r>
        <w:rPr>
          <w:b w:val="0"/>
          <w:sz w:val="22"/>
        </w:rPr>
        <w:t>Quando registrar uma nova conta,</w:t>
      </w:r>
    </w:p>
    <w:p>
      <w:r>
        <w:rPr>
          <w:b w:val="0"/>
          <w:sz w:val="22"/>
        </w:rPr>
        <w:t>Então o sistema deve criar a conta com um identificador único e status "Ativa".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Emissão de meio de acesso  |  Ref: RF-002 / HU-002</w:t>
      </w:r>
    </w:p>
    <w:p>
      <w:r>
        <w:rPr>
          <w:b w:val="0"/>
          <w:sz w:val="22"/>
        </w:rPr>
        <w:t>Dado que que existe uma conta ativa de passageiro,</w:t>
      </w:r>
    </w:p>
    <w:p>
      <w:r>
        <w:rPr>
          <w:b w:val="0"/>
          <w:sz w:val="22"/>
        </w:rPr>
        <w:t>Quando o atendente solicitar a emissão de um meio de acesso,</w:t>
      </w:r>
    </w:p>
    <w:p>
      <w:r>
        <w:rPr>
          <w:b w:val="0"/>
          <w:sz w:val="22"/>
        </w:rPr>
        <w:t>Então o sistema deve vincular exatamente um identificador de cartão ou identificador digital à conta selecionada.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CA-003 — Registro de recarga  |  Ref: RF-003 / HU-003</w:t>
      </w:r>
    </w:p>
    <w:p>
      <w:r>
        <w:rPr>
          <w:b w:val="0"/>
          <w:sz w:val="22"/>
        </w:rPr>
        <w:t>Dado que que o passageiro possui uma conta ativa,</w:t>
      </w:r>
    </w:p>
    <w:p>
      <w:r>
        <w:rPr>
          <w:b w:val="0"/>
          <w:sz w:val="22"/>
        </w:rPr>
        <w:t>Quando o atendente registrar uma recarga de R$ 20,00,</w:t>
      </w:r>
    </w:p>
    <w:p>
      <w:r>
        <w:rPr>
          <w:b w:val="0"/>
          <w:sz w:val="22"/>
        </w:rPr>
        <w:t>Então o sistema deve registrar uma movimentação de crédito de R$ 20,00 vinculada à conta.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CA-004 — Aplicação de tarifa vigente  |  Ref: RF-004 / HU-004</w:t>
      </w:r>
    </w:p>
    <w:p>
      <w:r>
        <w:rPr>
          <w:b w:val="0"/>
          <w:sz w:val="22"/>
        </w:rPr>
        <w:t>Dado que que existe uma tarifa vigente definida pela Prefeitura,</w:t>
      </w:r>
    </w:p>
    <w:p>
      <w:r>
        <w:rPr>
          <w:b w:val="0"/>
          <w:sz w:val="22"/>
        </w:rPr>
        <w:t>Quando uma viagem elegível para cobrança for processada,</w:t>
      </w:r>
    </w:p>
    <w:p>
      <w:r>
        <w:rPr>
          <w:b w:val="0"/>
          <w:sz w:val="22"/>
        </w:rPr>
        <w:t>Então o sistema deve registrar a cobrança com o valor da tarifa vigente.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Registro de entrada  |  Ref: RF-005 / HU-005</w:t>
      </w:r>
    </w:p>
    <w:p>
      <w:r>
        <w:rPr>
          <w:b w:val="0"/>
          <w:sz w:val="22"/>
        </w:rPr>
        <w:t>Dado que que o passageiro apresente um meio de acesso válido,</w:t>
      </w:r>
    </w:p>
    <w:p>
      <w:r>
        <w:rPr>
          <w:b w:val="0"/>
          <w:sz w:val="22"/>
        </w:rPr>
        <w:t>Quando o validador processar a entrada em um veículo ou estação,</w:t>
      </w:r>
    </w:p>
    <w:p>
      <w:r>
        <w:rPr>
          <w:b w:val="0"/>
          <w:sz w:val="22"/>
        </w:rPr>
        <w:t>Então o sistema deve registrar um evento de entrada com identificador do meio de acesso, data, hora e origem.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CA-006 — Registro de saída  |  Ref: RF-006 / HU-006</w:t>
      </w:r>
    </w:p>
    <w:p>
      <w:r>
        <w:rPr>
          <w:b w:val="0"/>
          <w:sz w:val="22"/>
        </w:rPr>
        <w:t>Dado que que o passageiro tenha um meio de acesso identificado,</w:t>
      </w:r>
    </w:p>
    <w:p>
      <w:r>
        <w:rPr>
          <w:b w:val="0"/>
          <w:sz w:val="22"/>
        </w:rPr>
        <w:t>Quando o validador processar a saída em um veículo ou estação,</w:t>
      </w:r>
    </w:p>
    <w:p>
      <w:r>
        <w:rPr>
          <w:b w:val="0"/>
          <w:sz w:val="22"/>
        </w:rPr>
        <w:t>Então o sistema deve registrar um evento de saída com identificador do meio de acesso, data, hora e origem.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CA-007 — Registro de comprovação  |  Ref: RF-007 / HU-007</w:t>
      </w:r>
    </w:p>
    <w:p>
      <w:r>
        <w:rPr>
          <w:b w:val="0"/>
          <w:sz w:val="22"/>
        </w:rPr>
        <w:t>Dado que que o beneficiário possua uma conta cadastrada,</w:t>
      </w:r>
    </w:p>
    <w:p>
      <w:r>
        <w:rPr>
          <w:b w:val="0"/>
          <w:sz w:val="22"/>
        </w:rPr>
        <w:t>Quando o atendente registrar a documentação de solicitação de benefício,</w:t>
      </w:r>
    </w:p>
    <w:p>
      <w:r>
        <w:rPr>
          <w:b w:val="0"/>
          <w:sz w:val="22"/>
        </w:rPr>
        <w:t>Então o sistema deve armazenar a documentação vinculada à conta e atribuir à solicitação o status "Em análise".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Vinculação de benefício aprovado  |  Ref: RF-008 / HU-008</w:t>
      </w:r>
    </w:p>
    <w:p>
      <w:r>
        <w:rPr>
          <w:b w:val="0"/>
          <w:sz w:val="22"/>
        </w:rPr>
        <w:t>Dado que que uma solicitação de benefício esteja aprovada,</w:t>
      </w:r>
    </w:p>
    <w:p>
      <w:r>
        <w:rPr>
          <w:b w:val="0"/>
          <w:sz w:val="22"/>
        </w:rPr>
        <w:t>Quando o atendente confirmar a concessão,</w:t>
      </w:r>
    </w:p>
    <w:p>
      <w:r>
        <w:rPr>
          <w:b w:val="0"/>
          <w:sz w:val="22"/>
        </w:rPr>
        <w:t>Então o sistema deve vincular o benefício à conta com status "Ativo".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Validação de identidade  |  Ref: RF-009 / HU-009</w:t>
      </w:r>
    </w:p>
    <w:p>
      <w:r>
        <w:rPr>
          <w:b w:val="0"/>
          <w:sz w:val="22"/>
        </w:rPr>
        <w:t>Dado que que o passageiro possua benefício ativo,</w:t>
      </w:r>
    </w:p>
    <w:p>
      <w:r>
        <w:rPr>
          <w:b w:val="0"/>
          <w:sz w:val="22"/>
        </w:rPr>
        <w:t>Quando apresentar o meio de acesso e a conferência configurada confirmar sua identidade,</w:t>
      </w:r>
    </w:p>
    <w:p>
      <w:r>
        <w:rPr>
          <w:b w:val="0"/>
          <w:sz w:val="22"/>
        </w:rPr>
        <w:t>Então o sistema deve registrar a validação do benefício com status "Aprovada".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CA-010 — Restrição de dados do operador  |  Ref: RF-010 / HU-010</w:t>
      </w:r>
    </w:p>
    <w:p>
      <w:r>
        <w:rPr>
          <w:b w:val="0"/>
          <w:sz w:val="22"/>
        </w:rPr>
        <w:t>Dado que que um operador esteja autenticado,</w:t>
      </w:r>
    </w:p>
    <w:p>
      <w:r>
        <w:rPr>
          <w:b w:val="0"/>
          <w:sz w:val="22"/>
        </w:rPr>
        <w:t>Quando solicitar dados de outro operador,</w:t>
      </w:r>
    </w:p>
    <w:p>
      <w:r>
        <w:rPr>
          <w:b w:val="0"/>
          <w:sz w:val="22"/>
        </w:rPr>
        <w:t>Então o sistema deve bloquear a consulta com status "Acesso negado".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CA-011 — Consulta de demanda  |  Ref: RF-011 / HU-011</w:t>
      </w:r>
    </w:p>
    <w:p>
      <w:r>
        <w:rPr>
          <w:b w:val="0"/>
          <w:sz w:val="22"/>
        </w:rPr>
        <w:t>Dado que que o gestor da Prefeitura esteja autenticado,</w:t>
      </w:r>
    </w:p>
    <w:p>
      <w:r>
        <w:rPr>
          <w:b w:val="0"/>
          <w:sz w:val="22"/>
        </w:rPr>
        <w:t>Quando informar um período de consulta,</w:t>
      </w:r>
    </w:p>
    <w:p>
      <w:r>
        <w:rPr>
          <w:b w:val="0"/>
          <w:sz w:val="22"/>
        </w:rPr>
        <w:t>Então o sistema deve exibir o total de eventos de entrada registrados no período.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CA-012 — Consulta de arrecadação  |  Ref: RF-012 / HU-012</w:t>
      </w:r>
    </w:p>
    <w:p>
      <w:r>
        <w:rPr>
          <w:b w:val="0"/>
          <w:sz w:val="22"/>
        </w:rPr>
        <w:t>Dado que que o gestor da Prefeitura esteja autenticado,</w:t>
      </w:r>
    </w:p>
    <w:p>
      <w:r>
        <w:rPr>
          <w:b w:val="0"/>
          <w:sz w:val="22"/>
        </w:rPr>
        <w:t>Quando informar um período de consulta,</w:t>
      </w:r>
    </w:p>
    <w:p>
      <w:r>
        <w:rPr>
          <w:b w:val="0"/>
          <w:sz w:val="22"/>
        </w:rPr>
        <w:t>Então o sistema deve exibir a soma das movimentações de cobrança e recarga registradas no período.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Registro auditável  |  Ref: RF-013 / HU-013</w:t>
      </w:r>
    </w:p>
    <w:p>
      <w:r>
        <w:rPr>
          <w:b w:val="0"/>
          <w:sz w:val="22"/>
        </w:rPr>
        <w:t>Dado que que uma movimentação financeira ou evento de uso seja concluído,</w:t>
      </w:r>
    </w:p>
    <w:p>
      <w:r>
        <w:rPr>
          <w:b w:val="0"/>
          <w:sz w:val="22"/>
        </w:rPr>
        <w:t>Quando a operação for persistida,</w:t>
      </w:r>
    </w:p>
    <w:p>
      <w:r>
        <w:rPr>
          <w:b w:val="0"/>
          <w:sz w:val="22"/>
        </w:rPr>
        <w:t>Então o sistema deve criar um registro de auditoria com identificador, data, hora e origem do evento.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CA-014 — Sincronização de eventos offline  |  Ref: RF-014 / HU-014</w:t>
      </w:r>
    </w:p>
    <w:p>
      <w:r>
        <w:rPr>
          <w:b w:val="0"/>
          <w:sz w:val="22"/>
        </w:rPr>
        <w:t>Dado que que o validador tenha 100 eventos pendentes durante indisponibilidade de conexão,</w:t>
      </w:r>
    </w:p>
    <w:p>
      <w:r>
        <w:rPr>
          <w:b w:val="0"/>
          <w:sz w:val="22"/>
        </w:rPr>
        <w:t>Quando a conexão for restabelecida,</w:t>
      </w:r>
    </w:p>
    <w:p>
      <w:r>
        <w:rPr>
          <w:b w:val="0"/>
          <w:sz w:val="22"/>
        </w:rPr>
        <w:t>Então o sistema deve registrar os 100 eventos pendentes em até 30 segundos após a reconexão [TBD].</w:t>
      </w:r>
    </w:p>
    <w:p>
      <w:r>
        <w:rPr>
          <w:b w:val="0"/>
          <w:sz w:val="18"/>
        </w:rPr>
        <w:t>Método: Teste de resiliência</w:t>
      </w:r>
    </w:p>
    <w:p/>
    <w:p>
      <w:r>
        <w:rPr>
          <w:b/>
          <w:sz w:val="22"/>
        </w:rPr>
        <w:t>CA-015 — Importação de dados legados  |  Ref: RF-015 / HU-015</w:t>
      </w:r>
    </w:p>
    <w:p>
      <w:r>
        <w:rPr>
          <w:b w:val="0"/>
          <w:sz w:val="22"/>
        </w:rPr>
        <w:t>Dado que que o conjunto legado contenha cartões, contas e benefícios elegíveis,</w:t>
      </w:r>
    </w:p>
    <w:p>
      <w:r>
        <w:rPr>
          <w:b w:val="0"/>
          <w:sz w:val="22"/>
        </w:rPr>
        <w:t>Quando o gestor iniciar a migração,</w:t>
      </w:r>
    </w:p>
    <w:p>
      <w:r>
        <w:rPr>
          <w:b w:val="0"/>
          <w:sz w:val="22"/>
        </w:rPr>
        <w:t>Então o sistema deve importar os registros elegíveis e apresentar a quantidade de registros importados.</w:t>
      </w:r>
    </w:p>
    <w:p>
      <w:r>
        <w:rPr>
          <w:b w:val="0"/>
          <w:sz w:val="18"/>
        </w:rPr>
        <w:t>Método: Teste de migração de dados</w:t>
      </w:r>
    </w:p>
    <w:p/>
    <w:p>
      <w:r>
        <w:rPr>
          <w:b/>
          <w:sz w:val="22"/>
        </w:rPr>
        <w:t>CA-016 — Troca de dados metropolitana  |  Ref: RF-016 / HU-016</w:t>
      </w:r>
    </w:p>
    <w:p>
      <w:r>
        <w:rPr>
          <w:b w:val="0"/>
          <w:sz w:val="22"/>
        </w:rPr>
        <w:t>Dado que que exista uma integração metropolitana habilitada,</w:t>
      </w:r>
    </w:p>
    <w:p>
      <w:r>
        <w:rPr>
          <w:b w:val="0"/>
          <w:sz w:val="22"/>
        </w:rPr>
        <w:t>Quando o sistema receber uma mensagem válida do protocolo acordado,</w:t>
      </w:r>
    </w:p>
    <w:p>
      <w:r>
        <w:rPr>
          <w:b w:val="0"/>
          <w:sz w:val="22"/>
        </w:rPr>
        <w:t>Então o sistema deve processar a mensagem e registrar o resultado com status "Processada" [TBD].</w:t>
      </w:r>
    </w:p>
    <w:p>
      <w:r>
        <w:rPr>
          <w:b w:val="0"/>
          <w:sz w:val="18"/>
        </w:rPr>
        <w:t>Método: Teste de integração ponta a ponta</w:t>
      </w:r>
    </w:p>
    <w:p/>
    <w:p>
      <w:r>
        <w:rPr>
          <w:b/>
          <w:sz w:val="22"/>
        </w:rPr>
        <w:t>CA-017 — Atendimento presencial acessível  |  Ref: RF-017 / HU-017</w:t>
      </w:r>
    </w:p>
    <w:p>
      <w:r>
        <w:rPr>
          <w:b w:val="0"/>
          <w:sz w:val="22"/>
        </w:rPr>
        <w:t>Dado que que o atendente inicie um fluxo de cadastro, recarga ou solicitação de benefício,</w:t>
      </w:r>
    </w:p>
    <w:p>
      <w:r>
        <w:rPr>
          <w:b w:val="0"/>
          <w:sz w:val="22"/>
        </w:rPr>
        <w:t>Quando o passageiro utilizar o recurso de acessibilidade definido para seu atendimento,</w:t>
      </w:r>
    </w:p>
    <w:p>
      <w:r>
        <w:rPr>
          <w:b w:val="0"/>
          <w:sz w:val="22"/>
        </w:rPr>
        <w:t>Então o sistema deve permitir a conclusão do fluxo sem bloqueio funcional [TBD].</w:t>
      </w:r>
    </w:p>
    <w:p>
      <w:r>
        <w:rPr>
          <w:b w:val="0"/>
          <w:sz w:val="18"/>
        </w:rPr>
        <w:t>Método: Teste de acessibilidade e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Processo de identificação do passageiro, cobrança de tarifa, registro de uso e gestão de créditos por meio eletrônico.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processa o meio de acesso do passageiro e registra eventos de viagem.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Meio de acesso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Cartão físico ou identificador digital associado à conta de um passageiro para utilização da bilhetagem.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Benefício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Gratuidade ou desconto na tarifa concedido a passageiro elegível.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Beneficiário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Passageiro com direito reconhecido a um benefício tarifário.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Evento de viagem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entrada ou saída de passageiro em veículo ou estação.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Empresa responsável pela operação de um modo ou serviço de transporte público.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legado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existente antes da implantação do SBD.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o SBD trocar e processar dados com sistemas de bilhetagem de outras regiões metropolitanas.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0.4603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100.6s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34438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10374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1372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44812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0.059574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0.124488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0.189062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