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F1" w:rsidRDefault="00320C76" w:rsidP="00320C76">
      <w:pPr>
        <w:pStyle w:val="Ttulo"/>
      </w:pPr>
      <w:r>
        <w:t>A Lógica Proposicional Clássica</w:t>
      </w:r>
    </w:p>
    <w:p w:rsidR="00320C76" w:rsidRDefault="00320C76" w:rsidP="00320C76">
      <w:pPr>
        <w:pStyle w:val="Ttulo2"/>
      </w:pPr>
      <w:r>
        <w:t>Introdução</w:t>
      </w:r>
      <w:r w:rsidR="00E01A4A">
        <w:t>: o sistema notacional</w:t>
      </w:r>
    </w:p>
    <w:p w:rsidR="00825836" w:rsidRPr="00BC49EC" w:rsidRDefault="00FB26FB" w:rsidP="00F301F3">
      <w:pPr>
        <w:pStyle w:val="Corpodetexto"/>
      </w:pPr>
      <w:r>
        <w:t xml:space="preserve">Vamos </w:t>
      </w:r>
      <w:r w:rsidR="00F736CC">
        <w:t xml:space="preserve">apresentar </w:t>
      </w:r>
      <w:r>
        <w:t xml:space="preserve">agora de maneira </w:t>
      </w:r>
      <w:r w:rsidR="00007354">
        <w:t xml:space="preserve">um pouco mais </w:t>
      </w:r>
      <w:r>
        <w:t>aprofundada</w:t>
      </w:r>
      <w:r w:rsidR="00F736CC">
        <w:t xml:space="preserve"> </w:t>
      </w:r>
      <w:r>
        <w:t xml:space="preserve">aquele capítulo da Lógica Contemporânea </w:t>
      </w:r>
      <w:r w:rsidR="00F301F3">
        <w:t xml:space="preserve">conhecido pela alcunha de Lógica Proposicional Clássica (abreviadamente LPC). Nesse capítulo, assumindo os </w:t>
      </w:r>
      <w:r w:rsidR="00F736CC">
        <w:t>princípios lógicos clássicos da bivalência e da funcionalidade,</w:t>
      </w:r>
      <w:r>
        <w:t xml:space="preserve"> </w:t>
      </w:r>
      <w:r w:rsidR="00F301F3">
        <w:t xml:space="preserve">trataremos </w:t>
      </w:r>
      <w:r>
        <w:t xml:space="preserve">das </w:t>
      </w:r>
      <w:r w:rsidR="00320C76" w:rsidRPr="00BC49EC">
        <w:t xml:space="preserve">propriedades </w:t>
      </w:r>
      <w:r w:rsidR="00F301F3">
        <w:t xml:space="preserve">(e relações) </w:t>
      </w:r>
      <w:r w:rsidR="00320C76" w:rsidRPr="00BC49EC">
        <w:t>lógicas</w:t>
      </w:r>
      <w:r w:rsidR="00F301F3">
        <w:t xml:space="preserve"> </w:t>
      </w:r>
      <w:r w:rsidR="00320C76" w:rsidRPr="00BC49EC">
        <w:t xml:space="preserve">cujas vigências dependem apenas da maneira como </w:t>
      </w:r>
      <w:r w:rsidR="005576D8">
        <w:t>asserções</w:t>
      </w:r>
      <w:r w:rsidR="00320C76" w:rsidRPr="00BC49EC">
        <w:t xml:space="preserve"> mais complexas podem ser formadas a partir de </w:t>
      </w:r>
      <w:r w:rsidR="005576D8">
        <w:t xml:space="preserve">asserções </w:t>
      </w:r>
      <w:r w:rsidR="00320C76" w:rsidRPr="00BC49EC">
        <w:t>mais simples.</w:t>
      </w:r>
      <w:r w:rsidR="003910F2">
        <w:t xml:space="preserve"> </w:t>
      </w:r>
      <w:r w:rsidR="00CB125A">
        <w:t>Não raramente essa teoria é apresentada como uma parte da logica Quantificacional Clássica</w:t>
      </w:r>
      <w:r w:rsidR="007A0E3D">
        <w:t xml:space="preserve">, </w:t>
      </w:r>
      <w:r w:rsidR="003910F2">
        <w:t xml:space="preserve">aquela </w:t>
      </w:r>
      <w:r w:rsidR="007A0E3D">
        <w:t xml:space="preserve">na qual se ignora a estrutura interna de </w:t>
      </w:r>
      <w:r w:rsidR="00CB125A">
        <w:t xml:space="preserve"> </w:t>
      </w:r>
      <w:r w:rsidR="007A0E3D">
        <w:t>asserções</w:t>
      </w:r>
      <w:r w:rsidR="00457102">
        <w:t xml:space="preserve"> (por conseguinte, também </w:t>
      </w:r>
      <w:r w:rsidR="007A0E3D">
        <w:t xml:space="preserve">o aparato </w:t>
      </w:r>
      <w:r w:rsidR="00457102">
        <w:t>dos quantificadores) (</w:t>
      </w:r>
      <w:r w:rsidR="007A0E3D">
        <w:t xml:space="preserve">veja-se, por exemplo, </w:t>
      </w:r>
      <w:sdt>
        <w:sdtPr>
          <w:id w:val="-1644412947"/>
          <w:citation/>
        </w:sdtPr>
        <w:sdtEndPr/>
        <w:sdtContent>
          <w:r w:rsidR="007A0E3D">
            <w:fldChar w:fldCharType="begin"/>
          </w:r>
          <w:r w:rsidR="007A0E3D">
            <w:instrText xml:space="preserve"> CITATION Kleene1950 \l 1046 </w:instrText>
          </w:r>
          <w:r w:rsidR="007A0E3D">
            <w:fldChar w:fldCharType="separate"/>
          </w:r>
          <w:r w:rsidR="007A0E3D">
            <w:rPr>
              <w:noProof/>
            </w:rPr>
            <w:t>(KLEENE, 1950)</w:t>
          </w:r>
          <w:r w:rsidR="007A0E3D">
            <w:fldChar w:fldCharType="end"/>
          </w:r>
        </w:sdtContent>
      </w:sdt>
      <w:r w:rsidR="007A0E3D">
        <w:t>)</w:t>
      </w:r>
      <w:r w:rsidR="007A0E3D">
        <w:rPr>
          <w:rStyle w:val="Refdenotaderodap"/>
        </w:rPr>
        <w:footnoteReference w:id="1"/>
      </w:r>
      <w:r w:rsidR="007A0E3D">
        <w:t xml:space="preserve">. </w:t>
      </w:r>
      <w:r w:rsidR="00F301F3">
        <w:t>Todavia, a</w:t>
      </w:r>
      <w:r w:rsidR="000274DB">
        <w:t xml:space="preserve"> fim de</w:t>
      </w:r>
      <w:r w:rsidR="00457102">
        <w:t xml:space="preserve"> salientar </w:t>
      </w:r>
      <w:r w:rsidR="00F301F3">
        <w:t xml:space="preserve">diferenças fundamentais entre as duas </w:t>
      </w:r>
      <w:proofErr w:type="gramStart"/>
      <w:r w:rsidR="00F301F3">
        <w:t>teorias</w:t>
      </w:r>
      <w:r w:rsidR="000274DB">
        <w:t>, convém</w:t>
      </w:r>
      <w:proofErr w:type="gramEnd"/>
      <w:r w:rsidR="000274DB">
        <w:t xml:space="preserve"> </w:t>
      </w:r>
      <w:r w:rsidR="00F301F3">
        <w:t xml:space="preserve">tratar separadamente cada uma delas. Desse modo, </w:t>
      </w:r>
      <w:r w:rsidR="000274DB">
        <w:t xml:space="preserve">vamos </w:t>
      </w:r>
      <w:r w:rsidR="00F301F3">
        <w:t xml:space="preserve">inicialmente </w:t>
      </w:r>
      <w:r w:rsidR="000274DB">
        <w:t xml:space="preserve">introduzir um sistema de notação (“linguagem”) próprio para a LPC, </w:t>
      </w:r>
      <w:r w:rsidR="00360BE3">
        <w:t xml:space="preserve">que designaremos como </w:t>
      </w:r>
      <w:proofErr w:type="gramStart"/>
      <w:r w:rsidR="00360BE3" w:rsidRPr="00360BE3">
        <w:rPr>
          <w:rStyle w:val="Smbolosmeta-lingsticos"/>
        </w:rPr>
        <w:t>L</w:t>
      </w:r>
      <w:r w:rsidR="00360BE3" w:rsidRPr="00360BE3">
        <w:rPr>
          <w:rStyle w:val="indiceinferior"/>
        </w:rPr>
        <w:t>p</w:t>
      </w:r>
      <w:proofErr w:type="gramEnd"/>
      <w:r w:rsidR="000364C8">
        <w:t>,</w:t>
      </w:r>
      <w:r w:rsidR="00360BE3">
        <w:t xml:space="preserve"> </w:t>
      </w:r>
      <w:r w:rsidR="000364C8">
        <w:t>cujo léxico</w:t>
      </w:r>
      <w:r w:rsidR="003A38A4">
        <w:t xml:space="preserve">, </w:t>
      </w:r>
      <w:r w:rsidR="00904668">
        <w:t>divi</w:t>
      </w:r>
      <w:r w:rsidR="003A38A4">
        <w:t xml:space="preserve">dido </w:t>
      </w:r>
      <w:r w:rsidR="000364C8">
        <w:t>em categorias, é o seguinte</w:t>
      </w:r>
      <w:r w:rsidR="00825836" w:rsidRPr="00BC49EC">
        <w:t>:</w:t>
      </w:r>
    </w:p>
    <w:p w:rsidR="00825836" w:rsidRPr="000364C8" w:rsidRDefault="00360BE3" w:rsidP="000364C8">
      <w:pPr>
        <w:pStyle w:val="clusulaformal"/>
        <w:numPr>
          <w:ilvl w:val="0"/>
          <w:numId w:val="7"/>
        </w:numPr>
      </w:pPr>
      <w:r w:rsidRPr="000364C8">
        <w:rPr>
          <w:rStyle w:val="nfase"/>
          <w:i w:val="0"/>
          <w:iCs w:val="0"/>
        </w:rPr>
        <w:t>Letras</w:t>
      </w:r>
      <w:r w:rsidR="00825836" w:rsidRPr="000364C8">
        <w:rPr>
          <w:rStyle w:val="nfase"/>
          <w:i w:val="0"/>
          <w:iCs w:val="0"/>
        </w:rPr>
        <w:t xml:space="preserve"> sentenciais</w:t>
      </w:r>
      <w:r w:rsidR="00825836" w:rsidRPr="000364C8">
        <w:t xml:space="preserve">: </w:t>
      </w:r>
      <w:r w:rsidR="00F301F3" w:rsidRPr="000364C8">
        <w:t xml:space="preserve">a letra latina tipográfica minúscula </w:t>
      </w:r>
      <w:r w:rsidR="00F301F3" w:rsidRPr="000364C8">
        <w:rPr>
          <w:rStyle w:val="Smbolosdalinguagemobjeto"/>
          <w:rFonts w:ascii="Times New Roman" w:hAnsi="Times New Roman" w:cs="Century"/>
          <w:b w:val="0"/>
        </w:rPr>
        <w:t>p</w:t>
      </w:r>
      <w:r w:rsidR="00825836" w:rsidRPr="000364C8">
        <w:t xml:space="preserve">, afetada de </w:t>
      </w:r>
      <w:r w:rsidR="00F301F3" w:rsidRPr="000364C8">
        <w:t xml:space="preserve">um </w:t>
      </w:r>
      <w:r w:rsidR="00825836" w:rsidRPr="000364C8">
        <w:t>índice inferior numérico;</w:t>
      </w:r>
    </w:p>
    <w:p w:rsidR="00825836" w:rsidRPr="000364C8" w:rsidRDefault="003C6FE7" w:rsidP="000364C8">
      <w:pPr>
        <w:pStyle w:val="clusulaformal"/>
      </w:pPr>
      <w:r w:rsidRPr="000364C8">
        <w:rPr>
          <w:rStyle w:val="nfase"/>
          <w:i w:val="0"/>
          <w:iCs w:val="0"/>
        </w:rPr>
        <w:t>Constantes</w:t>
      </w:r>
      <w:r w:rsidR="00825836" w:rsidRPr="000364C8">
        <w:rPr>
          <w:rStyle w:val="nfase"/>
          <w:i w:val="0"/>
          <w:iCs w:val="0"/>
        </w:rPr>
        <w:t xml:space="preserve"> sentenciais</w:t>
      </w:r>
      <w:r w:rsidR="00825836" w:rsidRPr="000364C8">
        <w:t xml:space="preserve">: </w:t>
      </w:r>
      <w:r w:rsidR="00E905EF" w:rsidRPr="000364C8">
        <w:rPr>
          <w:rStyle w:val="Smbolosdalinguagemobjeto"/>
          <w:rFonts w:ascii="Times New Roman" w:eastAsia="MS UI Gothic" w:hAnsi="Times New Roman" w:cs="Century" w:hint="eastAsia"/>
          <w:b w:val="0"/>
        </w:rPr>
        <w:t>⊥</w:t>
      </w:r>
      <w:r w:rsidR="00825836" w:rsidRPr="000364C8">
        <w:t xml:space="preserve"> (</w:t>
      </w:r>
      <w:proofErr w:type="spellStart"/>
      <w:r w:rsidR="00825836" w:rsidRPr="000364C8">
        <w:t>Falsum</w:t>
      </w:r>
      <w:proofErr w:type="spellEnd"/>
      <w:r w:rsidR="00825836" w:rsidRPr="000364C8">
        <w:t xml:space="preserve">) e  </w:t>
      </w:r>
      <w:r w:rsidR="00825836" w:rsidRPr="000364C8">
        <w:rPr>
          <w:rStyle w:val="Smbolosdalinguagemobjeto"/>
          <w:rFonts w:ascii="Times New Roman" w:hAnsi="Times New Roman" w:cs="Century"/>
          <w:b w:val="0"/>
        </w:rPr>
        <w:t xml:space="preserve"> </w:t>
      </w:r>
      <w:r w:rsidR="00E905EF" w:rsidRPr="000364C8">
        <w:rPr>
          <w:rFonts w:eastAsia="MS UI Gothic" w:hint="eastAsia"/>
        </w:rPr>
        <w:t>T</w:t>
      </w:r>
      <w:r w:rsidR="00E905EF" w:rsidRPr="000364C8">
        <w:rPr>
          <w:rFonts w:eastAsia="MS UI Gothic"/>
        </w:rPr>
        <w:t xml:space="preserve"> (</w:t>
      </w:r>
      <w:proofErr w:type="spellStart"/>
      <w:r w:rsidR="00E905EF" w:rsidRPr="000364C8">
        <w:rPr>
          <w:rFonts w:eastAsia="MS UI Gothic"/>
        </w:rPr>
        <w:t>verun</w:t>
      </w:r>
      <w:proofErr w:type="spellEnd"/>
      <w:r w:rsidR="00825836" w:rsidRPr="000364C8">
        <w:t>);</w:t>
      </w:r>
    </w:p>
    <w:p w:rsidR="00825836" w:rsidRPr="000364C8" w:rsidRDefault="003C6FE7" w:rsidP="000364C8">
      <w:pPr>
        <w:pStyle w:val="clusulaformal"/>
      </w:pPr>
      <w:r w:rsidRPr="000364C8">
        <w:rPr>
          <w:rStyle w:val="nfase"/>
          <w:i w:val="0"/>
          <w:iCs w:val="0"/>
        </w:rPr>
        <w:t>Conectivos</w:t>
      </w:r>
      <w:r w:rsidR="00825836" w:rsidRPr="000364C8">
        <w:rPr>
          <w:rStyle w:val="nfase"/>
          <w:i w:val="0"/>
          <w:iCs w:val="0"/>
        </w:rPr>
        <w:t xml:space="preserve"> sentenciais</w:t>
      </w:r>
      <w:r w:rsidR="00825836" w:rsidRPr="000364C8">
        <w:t xml:space="preserve"> (símbolos para as operações de composição</w:t>
      </w:r>
      <w:r w:rsidR="00FD045B" w:rsidRPr="000364C8">
        <w:t xml:space="preserve"> sentencial): </w:t>
      </w:r>
      <w:r w:rsidR="00FD045B" w:rsidRPr="000364C8">
        <w:rPr>
          <w:rStyle w:val="Smbolosdalinguagemobjeto"/>
          <w:rFonts w:ascii="Times New Roman" w:hAnsi="Times New Roman" w:cs="Century"/>
          <w:b w:val="0"/>
        </w:rPr>
        <w:sym w:font="Symbol" w:char="F0D8"/>
      </w:r>
      <w:r w:rsidR="00825836" w:rsidRPr="000364C8">
        <w:t xml:space="preserve"> (negação), </w:t>
      </w:r>
      <w:r w:rsidR="00825836" w:rsidRPr="000364C8">
        <w:sym w:font="Symbol" w:char="F0AE"/>
      </w:r>
      <w:r w:rsidR="00825836" w:rsidRPr="000364C8">
        <w:t xml:space="preserve">  (condicional), </w:t>
      </w:r>
      <w:r w:rsidR="00825836" w:rsidRPr="000364C8">
        <w:sym w:font="Symbol" w:char="F0D9"/>
      </w:r>
      <w:r w:rsidR="00825836" w:rsidRPr="000364C8">
        <w:t xml:space="preserve"> (conjunção), </w:t>
      </w:r>
      <w:r w:rsidR="00825836" w:rsidRPr="000364C8">
        <w:sym w:font="Symbol" w:char="F0DA"/>
      </w:r>
      <w:r w:rsidR="00825836" w:rsidRPr="000364C8">
        <w:t xml:space="preserve"> (disjunção)</w:t>
      </w:r>
      <w:r w:rsidR="00E01A4A" w:rsidRPr="000364C8">
        <w:t>, ↔ (bicondicional</w:t>
      </w:r>
      <w:proofErr w:type="gramStart"/>
      <w:r w:rsidR="00E01A4A" w:rsidRPr="000364C8">
        <w:t>)</w:t>
      </w:r>
      <w:proofErr w:type="gramEnd"/>
    </w:p>
    <w:p w:rsidR="00825836" w:rsidRPr="000364C8" w:rsidRDefault="003C6FE7" w:rsidP="000364C8">
      <w:pPr>
        <w:pStyle w:val="clusulaformal"/>
      </w:pPr>
      <w:r w:rsidRPr="000364C8">
        <w:rPr>
          <w:rStyle w:val="nfase"/>
          <w:i w:val="0"/>
          <w:iCs w:val="0"/>
        </w:rPr>
        <w:t>Sinais</w:t>
      </w:r>
      <w:r w:rsidR="00825836" w:rsidRPr="000364C8">
        <w:rPr>
          <w:rStyle w:val="nfase"/>
          <w:i w:val="0"/>
          <w:iCs w:val="0"/>
        </w:rPr>
        <w:t xml:space="preserve"> de pontuação</w:t>
      </w:r>
      <w:r w:rsidR="00825836" w:rsidRPr="000364C8">
        <w:t>: ( e )</w:t>
      </w:r>
    </w:p>
    <w:p w:rsidR="00825836" w:rsidRPr="00BC49EC" w:rsidRDefault="00825836" w:rsidP="00A67322">
      <w:pPr>
        <w:pStyle w:val="Corpodetexto"/>
      </w:pPr>
      <w:r w:rsidRPr="00BC49EC">
        <w:t>Observe que as letras sentenciais formam uma classe infinita, porém enumerável (isto</w:t>
      </w:r>
      <w:r w:rsidR="00F301F3">
        <w:t xml:space="preserve"> é, pode</w:t>
      </w:r>
      <w:r w:rsidRPr="00BC49EC">
        <w:t xml:space="preserve"> ser </w:t>
      </w:r>
      <w:r w:rsidR="00F301F3">
        <w:t>posta</w:t>
      </w:r>
      <w:r w:rsidRPr="00BC49EC">
        <w:t xml:space="preserve"> em correspondência unívoca com</w:t>
      </w:r>
      <w:r w:rsidR="00F301F3">
        <w:t xml:space="preserve"> a classe d</w:t>
      </w:r>
      <w:r w:rsidRPr="00BC49EC">
        <w:t>os números naturais</w:t>
      </w:r>
      <w:r w:rsidR="009739A8">
        <w:t>)</w:t>
      </w:r>
      <w:r w:rsidR="00360BE3">
        <w:t>;</w:t>
      </w:r>
      <w:r w:rsidRPr="00BC49EC">
        <w:t xml:space="preserve"> </w:t>
      </w:r>
      <w:r w:rsidR="00360BE3">
        <w:t>a</w:t>
      </w:r>
      <w:r w:rsidR="00E01A4A">
        <w:t xml:space="preserve"> enumeração dita lexicográfica </w:t>
      </w:r>
      <w:r w:rsidR="00360BE3">
        <w:t xml:space="preserve">é </w:t>
      </w:r>
      <w:r w:rsidR="003A38A4">
        <w:t xml:space="preserve">aquela </w:t>
      </w:r>
      <w:r w:rsidR="00360BE3">
        <w:t xml:space="preserve">dada já </w:t>
      </w:r>
      <w:r w:rsidR="00E01A4A">
        <w:t xml:space="preserve">pelos índices das </w:t>
      </w:r>
      <w:r w:rsidR="00360BE3">
        <w:t>letras</w:t>
      </w:r>
      <w:r w:rsidR="003A38A4">
        <w:t xml:space="preserve"> sentenciais</w:t>
      </w:r>
      <w:r w:rsidR="000364C8">
        <w:t>.</w:t>
      </w:r>
    </w:p>
    <w:p w:rsidR="00825836" w:rsidRDefault="00825836" w:rsidP="00E01A4A">
      <w:pPr>
        <w:pStyle w:val="Corpodetexto"/>
      </w:pPr>
      <w:r w:rsidRPr="00BC49EC">
        <w:t>Para o desenvolvimento da lógica</w:t>
      </w:r>
      <w:r>
        <w:t xml:space="preserve"> proposicional, </w:t>
      </w:r>
      <w:r w:rsidR="00862252">
        <w:t xml:space="preserve">é suficiente distinguir </w:t>
      </w:r>
      <w:r w:rsidR="003A38A4">
        <w:t xml:space="preserve">uma </w:t>
      </w:r>
      <w:r w:rsidRPr="00BC49EC">
        <w:t xml:space="preserve">única categoria de expressões </w:t>
      </w:r>
      <w:r w:rsidR="00862252">
        <w:t xml:space="preserve">bem formadas, </w:t>
      </w:r>
      <w:r w:rsidRPr="00BC49EC">
        <w:t xml:space="preserve">a das fórmulas </w:t>
      </w:r>
      <w:r w:rsidR="00E01A4A">
        <w:t xml:space="preserve">(às vezes também chamadas </w:t>
      </w:r>
      <w:r w:rsidRPr="00BC49EC">
        <w:t>sentenças</w:t>
      </w:r>
      <w:r w:rsidR="00E01A4A">
        <w:t>)</w:t>
      </w:r>
      <w:r w:rsidR="00E01A4A" w:rsidRPr="00E01A4A">
        <w:t>. Essas</w:t>
      </w:r>
      <w:r w:rsidR="00E01A4A">
        <w:rPr>
          <w:rStyle w:val="Smbolosmeta-lingsticos"/>
        </w:rPr>
        <w:t xml:space="preserve"> </w:t>
      </w:r>
      <w:r w:rsidRPr="00BC49EC">
        <w:t xml:space="preserve"> </w:t>
      </w:r>
      <w:r w:rsidR="00E01A4A">
        <w:t xml:space="preserve">são </w:t>
      </w:r>
      <w:r w:rsidRPr="00BC49EC">
        <w:t xml:space="preserve">definidas </w:t>
      </w:r>
      <w:r w:rsidR="00E01A4A">
        <w:t>indutivamente através das cláusulas</w:t>
      </w:r>
      <w:r w:rsidRPr="00BC49EC">
        <w:t>:</w:t>
      </w:r>
      <w:r w:rsidR="00E01A4A">
        <w:t xml:space="preserve"> (i) as expressões formadas por uma única ocorrência de símbolo e este é ou u</w:t>
      </w:r>
      <w:r w:rsidRPr="00BC49EC">
        <w:t xml:space="preserve">ma constante sentencial </w:t>
      </w:r>
      <w:r w:rsidR="00E01A4A">
        <w:t xml:space="preserve">ou uma variável sentencial são </w:t>
      </w:r>
      <w:r w:rsidR="002524EC">
        <w:t>fórmulas</w:t>
      </w:r>
      <w:r w:rsidRPr="00BC49EC">
        <w:t>;</w:t>
      </w:r>
      <w:r w:rsidR="00E01A4A">
        <w:t xml:space="preserve"> (</w:t>
      </w:r>
      <w:proofErr w:type="spellStart"/>
      <w:proofErr w:type="gramStart"/>
      <w:r w:rsidR="00E01A4A">
        <w:t>ii</w:t>
      </w:r>
      <w:proofErr w:type="spellEnd"/>
      <w:proofErr w:type="gramEnd"/>
      <w:r w:rsidR="00E01A4A">
        <w:t xml:space="preserve">) </w:t>
      </w:r>
      <w:r w:rsidRPr="00BC49EC">
        <w:t xml:space="preserve">Se </w:t>
      </w:r>
      <w:r w:rsidRPr="004A4FEB">
        <w:rPr>
          <w:rStyle w:val="Smbolosmeta-lingsticos"/>
        </w:rPr>
        <w:t>A</w:t>
      </w:r>
      <w:r w:rsidRPr="00BC49EC">
        <w:t xml:space="preserve"> e </w:t>
      </w:r>
      <w:r w:rsidRPr="004A4FEB">
        <w:rPr>
          <w:rStyle w:val="Smbolosmeta-lingsticos"/>
        </w:rPr>
        <w:t>B</w:t>
      </w:r>
      <w:r w:rsidRPr="00BC49EC">
        <w:t xml:space="preserve"> forem </w:t>
      </w:r>
      <w:r w:rsidR="00E01A4A">
        <w:t>fórmulas</w:t>
      </w:r>
      <w:r w:rsidRPr="00BC49EC">
        <w:t xml:space="preserve">, então </w:t>
      </w:r>
      <w:r w:rsidRPr="00D86DA8">
        <w:rPr>
          <w:rStyle w:val="Smbolosmeta-lingsticos"/>
        </w:rPr>
        <w:t>¬A</w:t>
      </w:r>
      <w:r w:rsidRPr="00D86DA8">
        <w:t>, (</w:t>
      </w:r>
      <w:r w:rsidRPr="00D86DA8">
        <w:rPr>
          <w:rStyle w:val="Smbolosmeta-lingsticos"/>
        </w:rPr>
        <w:t>A </w:t>
      </w:r>
      <w:r w:rsidRPr="00D86DA8">
        <w:rPr>
          <w:rStyle w:val="Smbolosmeta-lingsticos"/>
        </w:rPr>
        <w:sym w:font="Symbol" w:char="F0D9"/>
      </w:r>
      <w:r w:rsidRPr="00D86DA8">
        <w:rPr>
          <w:rStyle w:val="Smbolosmeta-lingsticos"/>
        </w:rPr>
        <w:t xml:space="preserve"> B</w:t>
      </w:r>
      <w:r w:rsidRPr="00D86DA8">
        <w:t>), (</w:t>
      </w:r>
      <w:r w:rsidRPr="00D86DA8">
        <w:rPr>
          <w:rStyle w:val="Smbolosmeta-lingsticos"/>
        </w:rPr>
        <w:t>A </w:t>
      </w:r>
      <w:r w:rsidRPr="00D86DA8">
        <w:rPr>
          <w:rStyle w:val="Smbolosmeta-lingsticos"/>
        </w:rPr>
        <w:sym w:font="Symbol" w:char="F0DA"/>
      </w:r>
      <w:r w:rsidRPr="00D86DA8">
        <w:rPr>
          <w:rStyle w:val="Smbolosmeta-lingsticos"/>
        </w:rPr>
        <w:t> B</w:t>
      </w:r>
      <w:r w:rsidRPr="00D86DA8">
        <w:t>), (</w:t>
      </w:r>
      <w:r w:rsidRPr="00D86DA8">
        <w:rPr>
          <w:rStyle w:val="Smbolosmeta-lingsticos"/>
        </w:rPr>
        <w:t xml:space="preserve">A </w:t>
      </w:r>
      <w:r w:rsidR="002524EC">
        <w:rPr>
          <w:rStyle w:val="Smbolosmeta-lingsticos"/>
        </w:rPr>
        <w:sym w:font="Symbol" w:char="F0AE"/>
      </w:r>
      <w:r w:rsidRPr="00D86DA8">
        <w:rPr>
          <w:rStyle w:val="Smbolosmeta-lingsticos"/>
        </w:rPr>
        <w:t> B</w:t>
      </w:r>
      <w:r w:rsidRPr="00D86DA8">
        <w:t>)</w:t>
      </w:r>
      <w:r w:rsidR="00E01A4A">
        <w:t xml:space="preserve">, </w:t>
      </w:r>
      <w:r w:rsidR="00E01A4A" w:rsidRPr="00D86DA8">
        <w:t>(</w:t>
      </w:r>
      <w:r w:rsidR="00E01A4A">
        <w:rPr>
          <w:rStyle w:val="Smbolosmeta-lingsticos"/>
        </w:rPr>
        <w:t>A</w:t>
      </w:r>
      <w:r w:rsidR="00E01A4A" w:rsidRPr="00D86DA8">
        <w:rPr>
          <w:rStyle w:val="Smbolosmeta-lingsticos"/>
        </w:rPr>
        <w:t> </w:t>
      </w:r>
      <w:r w:rsidR="00E01A4A" w:rsidRPr="00E01A4A">
        <w:rPr>
          <w:rStyle w:val="Smbolosmeta-lingsticos"/>
        </w:rPr>
        <w:t>↔</w:t>
      </w:r>
      <w:r w:rsidR="00E01A4A">
        <w:rPr>
          <w:rStyle w:val="Smbolosmeta-lingsticos"/>
        </w:rPr>
        <w:t xml:space="preserve"> B</w:t>
      </w:r>
      <w:r w:rsidR="00E01A4A" w:rsidRPr="00D86DA8">
        <w:t>)</w:t>
      </w:r>
      <w:r w:rsidRPr="00BC49EC">
        <w:t xml:space="preserve"> são fórmulas</w:t>
      </w:r>
      <w:r w:rsidR="00E01A4A">
        <w:t>.</w:t>
      </w:r>
    </w:p>
    <w:p w:rsidR="007A043F" w:rsidRDefault="007A043F" w:rsidP="00E01A4A">
      <w:pPr>
        <w:pStyle w:val="Corpodetexto"/>
      </w:pPr>
      <w:r>
        <w:t>Observemos que uma fórmula constituída por uma única ocorrência de uma determinada letra sentencial é distinta da letra sentencial que a constitui, pois enquanto aquela é uma expressão (uma sequência de símbolos, mais precisamente uma sequência unária), essa é um símbolo.</w:t>
      </w:r>
      <w:r w:rsidR="00145D62">
        <w:t xml:space="preserve"> No entanto, por razões de conveniência, frequentemente empregaremos a locução “letra sentencial” para designar a fórmula atômica constituída por uma única ocorrência da mencionada letra sentencial.</w:t>
      </w:r>
    </w:p>
    <w:p w:rsidR="00825836" w:rsidRPr="00BC49EC" w:rsidRDefault="00825836" w:rsidP="00825836">
      <w:pPr>
        <w:pStyle w:val="Ttulo2"/>
      </w:pPr>
      <w:r>
        <w:br w:type="page"/>
      </w:r>
      <w:r w:rsidRPr="00BC49EC">
        <w:lastRenderedPageBreak/>
        <w:t>A Interpretação de L</w:t>
      </w:r>
    </w:p>
    <w:p w:rsidR="00320C76" w:rsidRPr="00BC49EC" w:rsidRDefault="00320C76" w:rsidP="00320C76">
      <w:pPr>
        <w:pStyle w:val="Ttulo3"/>
      </w:pPr>
      <w:r w:rsidRPr="00BC49EC">
        <w:t>Caracterização dos conceitos lógicos em termos de valorações.</w:t>
      </w:r>
    </w:p>
    <w:p w:rsidR="00320C76" w:rsidRDefault="00320C76" w:rsidP="00320C76">
      <w:pPr>
        <w:pStyle w:val="Ttulo4"/>
      </w:pPr>
      <w:r w:rsidRPr="00BC49EC">
        <w:t>Valorações como interpretações para a linguagem.</w:t>
      </w:r>
    </w:p>
    <w:p w:rsidR="0019105C" w:rsidRDefault="00C514F0" w:rsidP="003A38A4">
      <w:pPr>
        <w:pStyle w:val="Corpodetexto"/>
      </w:pPr>
      <w:r>
        <w:t>Destacamos antes, quando consideração intuitiva das noções lógicas</w:t>
      </w:r>
      <w:r w:rsidR="001E5177">
        <w:t>,</w:t>
      </w:r>
      <w:r>
        <w:t xml:space="preserve"> dois pontos importantes na consideração lógica d</w:t>
      </w:r>
      <w:r w:rsidR="0019105C">
        <w:t>o significa</w:t>
      </w:r>
      <w:r w:rsidR="00461849">
        <w:t>do</w:t>
      </w:r>
      <w:r>
        <w:t xml:space="preserve">: retém-se </w:t>
      </w:r>
      <w:r w:rsidR="002524EC">
        <w:t xml:space="preserve">do significado de uma expressão </w:t>
      </w:r>
      <w:r>
        <w:t xml:space="preserve">apenas o que é relevante para a verdade ou falsidade das asserções e trata-se o </w:t>
      </w:r>
      <w:r w:rsidR="00EE1604">
        <w:t xml:space="preserve">significado de uma </w:t>
      </w:r>
      <w:r>
        <w:t xml:space="preserve">expressão </w:t>
      </w:r>
      <w:r w:rsidR="00EE1604">
        <w:t xml:space="preserve">complexa </w:t>
      </w:r>
      <w:r>
        <w:t xml:space="preserve">como univocamente determinado pelos </w:t>
      </w:r>
      <w:r w:rsidR="00EE1604">
        <w:t xml:space="preserve">significados das </w:t>
      </w:r>
      <w:r w:rsidR="001E5177">
        <w:t>expressões</w:t>
      </w:r>
      <w:r w:rsidR="00EE1604">
        <w:t xml:space="preserve"> que a compõem</w:t>
      </w:r>
      <w:r>
        <w:t xml:space="preserve">. </w:t>
      </w:r>
      <w:r w:rsidR="0092245F">
        <w:t xml:space="preserve"> Vimos, agora, que na Lógica Proposicional </w:t>
      </w:r>
      <w:r w:rsidR="00EE1604">
        <w:t xml:space="preserve">a estrutura interna das asserções simples </w:t>
      </w:r>
      <w:r w:rsidR="001E5177">
        <w:t xml:space="preserve">é desconsiderada </w:t>
      </w:r>
      <w:r w:rsidR="00EE1604">
        <w:t xml:space="preserve">(isto é, as consideramos como não tendo partes significativas), </w:t>
      </w:r>
      <w:r w:rsidR="001E5177">
        <w:t>cuidando-se apenas dos modos de composição de sentenças mais complexas a partir de asserções mais simples. Assim,</w:t>
      </w:r>
      <w:r w:rsidR="00EE1604">
        <w:t xml:space="preserve"> uma maneira simples de </w:t>
      </w:r>
      <w:r w:rsidR="00EE1604" w:rsidRPr="00D40670">
        <w:t>desenvolver a Lógica Proposicional Clássica</w:t>
      </w:r>
      <w:r w:rsidR="00EE1604">
        <w:t xml:space="preserve"> </w:t>
      </w:r>
      <w:r w:rsidR="00EE1604" w:rsidRPr="00D40670">
        <w:t xml:space="preserve">é introduzir </w:t>
      </w:r>
      <w:r w:rsidR="00EE1604">
        <w:t>dois novos objetos abstratos (</w:t>
      </w:r>
      <w:r w:rsidR="00EE1604" w:rsidRPr="00D40670">
        <w:t>os valores de verdade</w:t>
      </w:r>
      <w:r w:rsidR="00EE1604">
        <w:t>:</w:t>
      </w:r>
      <w:r w:rsidR="00EE1604" w:rsidRPr="00D40670">
        <w:t xml:space="preserve"> o Verdadeiro e o Falso) e</w:t>
      </w:r>
      <w:r w:rsidR="001E5177">
        <w:t xml:space="preserve"> </w:t>
      </w:r>
      <w:r w:rsidR="00EE1604">
        <w:t xml:space="preserve">considerar as fórmulas como </w:t>
      </w:r>
      <w:r w:rsidR="00EE1604" w:rsidRPr="00D40670">
        <w:t xml:space="preserve">nomes </w:t>
      </w:r>
      <w:r w:rsidR="001E5177">
        <w:t xml:space="preserve">possíveis para tais objetos </w:t>
      </w:r>
      <w:r w:rsidR="00EE1604">
        <w:t>(</w:t>
      </w:r>
      <w:r w:rsidR="001E5177">
        <w:t xml:space="preserve">ou seja, </w:t>
      </w:r>
      <w:r w:rsidR="00EE1604">
        <w:t>express</w:t>
      </w:r>
      <w:r w:rsidR="001E5177">
        <w:t>ões que servem para designá-los</w:t>
      </w:r>
      <w:r w:rsidR="00EE1604">
        <w:t xml:space="preserve">). </w:t>
      </w:r>
      <w:r w:rsidR="00D15723">
        <w:t xml:space="preserve">No que se segue denotaremos abreviadamente o objeto Verdadeiro por </w:t>
      </w:r>
      <w:r w:rsidR="00D15723" w:rsidRPr="00D15723">
        <w:rPr>
          <w:rStyle w:val="Letramanuscrita"/>
        </w:rPr>
        <w:t>V</w:t>
      </w:r>
      <w:r w:rsidR="00D15723" w:rsidRPr="00D15723">
        <w:t xml:space="preserve"> e o objeto</w:t>
      </w:r>
      <w:r w:rsidR="00D15723">
        <w:t xml:space="preserve"> Falso por </w:t>
      </w:r>
      <w:r w:rsidR="00D15723" w:rsidRPr="00D15723">
        <w:rPr>
          <w:rStyle w:val="Letramanuscrita"/>
        </w:rPr>
        <w:t>F</w:t>
      </w:r>
      <w:r w:rsidR="00D15723" w:rsidRPr="003A38A4">
        <w:t>.</w:t>
      </w:r>
      <w:r w:rsidR="003A38A4" w:rsidRPr="003A38A4">
        <w:t xml:space="preserve"> Assim,</w:t>
      </w:r>
      <w:r w:rsidR="003A38A4">
        <w:rPr>
          <w:rStyle w:val="Letramanuscrita"/>
        </w:rPr>
        <w:t xml:space="preserve"> </w:t>
      </w:r>
      <w:r w:rsidR="0019105C">
        <w:t xml:space="preserve">uma interpretação para a “ linguagem” ora considerada deve </w:t>
      </w:r>
      <w:r w:rsidR="00EE1604">
        <w:t>determinar</w:t>
      </w:r>
      <w:r w:rsidR="003A38A4">
        <w:t>, levando-se em conta as estruturas lógicas,</w:t>
      </w:r>
      <w:r w:rsidR="00EE1604">
        <w:t xml:space="preserve"> </w:t>
      </w:r>
      <w:r>
        <w:t>o</w:t>
      </w:r>
      <w:r w:rsidR="003A38A4">
        <w:t>s</w:t>
      </w:r>
      <w:r>
        <w:t xml:space="preserve"> objeto</w:t>
      </w:r>
      <w:r w:rsidR="003A38A4">
        <w:t>s</w:t>
      </w:r>
      <w:r w:rsidR="00EE1604">
        <w:t xml:space="preserve"> </w:t>
      </w:r>
      <w:r>
        <w:t>(</w:t>
      </w:r>
      <w:r w:rsidR="00D15723">
        <w:t>o</w:t>
      </w:r>
      <w:r w:rsidR="00904668">
        <w:t xml:space="preserve">u </w:t>
      </w:r>
      <w:proofErr w:type="spellStart"/>
      <w:proofErr w:type="gramStart"/>
      <w:r w:rsidR="00904668">
        <w:t>o</w:t>
      </w:r>
      <w:r w:rsidR="00D15723" w:rsidRPr="00F91553">
        <w:rPr>
          <w:rStyle w:val="Letramanuscrita"/>
        </w:rPr>
        <w:t>V</w:t>
      </w:r>
      <w:proofErr w:type="spellEnd"/>
      <w:proofErr w:type="gramEnd"/>
      <w:r w:rsidR="00D15723">
        <w:t xml:space="preserve"> ou o </w:t>
      </w:r>
      <w:r w:rsidR="00D15723" w:rsidRPr="00F91553">
        <w:rPr>
          <w:rStyle w:val="Letramanuscrita"/>
        </w:rPr>
        <w:t>F</w:t>
      </w:r>
      <w:r w:rsidR="00D15723">
        <w:t>)</w:t>
      </w:r>
      <w:r>
        <w:t xml:space="preserve"> que </w:t>
      </w:r>
      <w:r w:rsidR="00EE1604">
        <w:t xml:space="preserve">cada uma das fórmulas </w:t>
      </w:r>
      <w:r>
        <w:t>designa</w:t>
      </w:r>
      <w:r w:rsidR="00D86DA8">
        <w:t>. Isso é realizado pelas assim chamadas valorações booleanas (também denominadas atribuições normais de valores), definidas a seguir:</w:t>
      </w:r>
    </w:p>
    <w:p w:rsidR="00D86DA8" w:rsidRDefault="00D86DA8" w:rsidP="0019105C">
      <w:pPr>
        <w:pStyle w:val="Corpodetexto"/>
      </w:pPr>
      <w:r>
        <w:t xml:space="preserve">DEF. Uma </w:t>
      </w:r>
      <w:r w:rsidRPr="00D86DA8">
        <w:rPr>
          <w:b/>
        </w:rPr>
        <w:t>valoração booleana</w:t>
      </w:r>
      <w:r>
        <w:t xml:space="preserve"> </w:t>
      </w:r>
      <w:r w:rsidRPr="00D86DA8">
        <w:rPr>
          <w:rStyle w:val="Letramanuscrita"/>
        </w:rPr>
        <w:t>v</w:t>
      </w:r>
      <w:r>
        <w:rPr>
          <w:rStyle w:val="Letramanuscrita"/>
        </w:rPr>
        <w:t xml:space="preserve"> </w:t>
      </w:r>
      <w:r w:rsidRPr="00D86DA8">
        <w:t xml:space="preserve">é uma </w:t>
      </w:r>
      <w:r w:rsidR="00D15723">
        <w:t xml:space="preserve">função que atribui a cada uma das fórmulas de </w:t>
      </w:r>
      <w:proofErr w:type="gramStart"/>
      <w:r w:rsidR="00D15723" w:rsidRPr="00D15723">
        <w:rPr>
          <w:rStyle w:val="Smbolosmeta-lingsticos"/>
        </w:rPr>
        <w:t>L</w:t>
      </w:r>
      <w:r w:rsidR="00D15723" w:rsidRPr="00D15723">
        <w:rPr>
          <w:rStyle w:val="indiceinferior"/>
        </w:rPr>
        <w:t>p</w:t>
      </w:r>
      <w:proofErr w:type="gramEnd"/>
      <w:r w:rsidR="00D15723">
        <w:rPr>
          <w:rStyle w:val="indiceinferior"/>
        </w:rPr>
        <w:t xml:space="preserve"> </w:t>
      </w:r>
      <w:r w:rsidR="00D15723">
        <w:t>um e apenas um dentre os dois objetos (</w:t>
      </w:r>
      <w:r w:rsidR="00D15723" w:rsidRPr="00D15723">
        <w:rPr>
          <w:rStyle w:val="Letramanuscrita"/>
        </w:rPr>
        <w:t>V</w:t>
      </w:r>
      <w:r w:rsidR="00D15723">
        <w:t xml:space="preserve"> ou </w:t>
      </w:r>
      <w:r w:rsidR="00D15723" w:rsidRPr="00D15723">
        <w:rPr>
          <w:rStyle w:val="Letramanuscrita"/>
        </w:rPr>
        <w:t>F</w:t>
      </w:r>
      <w:r w:rsidR="00D15723">
        <w:t>) e que satisfaz, adicionalmente, as seguintes condições</w:t>
      </w:r>
      <w:r>
        <w:t>:</w:t>
      </w:r>
    </w:p>
    <w:p w:rsidR="00D15723" w:rsidRPr="00D86DA8" w:rsidRDefault="00D15723" w:rsidP="00D15723">
      <w:pPr>
        <w:pStyle w:val="clusulaformal"/>
        <w:numPr>
          <w:ilvl w:val="0"/>
          <w:numId w:val="8"/>
        </w:numPr>
      </w:pPr>
      <w:r w:rsidRPr="00D86DA8">
        <w:rPr>
          <w:rStyle w:val="Letramanuscrita"/>
        </w:rPr>
        <w:t>v</w:t>
      </w:r>
      <w:r w:rsidRPr="00D86DA8">
        <w:rPr>
          <w:rStyle w:val="Smbolosmeta-lingsticos"/>
        </w:rPr>
        <w:t xml:space="preserve"> </w:t>
      </w:r>
      <w:r>
        <w:rPr>
          <w:rStyle w:val="Smbolosmeta-lingsticos"/>
        </w:rPr>
        <w:t>(</w:t>
      </w:r>
      <w:r w:rsidRPr="00D15723">
        <w:rPr>
          <w:rStyle w:val="Smbolosmeta-lingsticos"/>
          <w:rFonts w:ascii="MS UI Gothic" w:eastAsia="MS UI Gothic" w:hAnsi="MS UI Gothic" w:hint="eastAsia"/>
          <w:b w:val="0"/>
        </w:rPr>
        <w:t>T</w:t>
      </w:r>
      <w:r>
        <w:rPr>
          <w:rStyle w:val="Smbolosmeta-lingsticos"/>
        </w:rPr>
        <w:t xml:space="preserve">) </w:t>
      </w:r>
      <w:r w:rsidRPr="00D86DA8">
        <w:t xml:space="preserve">= </w:t>
      </w:r>
      <w:r w:rsidRPr="00D86DA8">
        <w:rPr>
          <w:rStyle w:val="Letramanuscrita"/>
        </w:rPr>
        <w:t>V</w:t>
      </w:r>
      <w:r>
        <w:rPr>
          <w:rStyle w:val="Letramanuscrita"/>
        </w:rPr>
        <w:t xml:space="preserve"> </w:t>
      </w:r>
    </w:p>
    <w:p w:rsidR="00D15723" w:rsidRPr="00D86DA8" w:rsidRDefault="00D15723" w:rsidP="00D15723">
      <w:pPr>
        <w:pStyle w:val="clusulaformal"/>
        <w:numPr>
          <w:ilvl w:val="0"/>
          <w:numId w:val="8"/>
        </w:numPr>
      </w:pPr>
      <w:r w:rsidRPr="00D86DA8">
        <w:rPr>
          <w:rStyle w:val="Letramanuscrita"/>
        </w:rPr>
        <w:t>v</w:t>
      </w:r>
      <w:r w:rsidRPr="00D86DA8">
        <w:rPr>
          <w:rStyle w:val="Smbolosmeta-lingsticos"/>
        </w:rPr>
        <w:t xml:space="preserve"> </w:t>
      </w:r>
      <w:r>
        <w:rPr>
          <w:rStyle w:val="Smbolosmeta-lingsticos"/>
        </w:rPr>
        <w:t>(</w:t>
      </w:r>
      <w:r w:rsidRPr="00D15723">
        <w:rPr>
          <w:rStyle w:val="Smbolosmeta-lingsticos"/>
          <w:rFonts w:ascii="MS UI Gothic" w:eastAsia="MS UI Gothic" w:hAnsi="MS UI Gothic" w:hint="eastAsia"/>
          <w:b w:val="0"/>
        </w:rPr>
        <w:t>⊥</w:t>
      </w:r>
      <w:r>
        <w:rPr>
          <w:rStyle w:val="Smbolosmeta-lingsticos"/>
        </w:rPr>
        <w:t xml:space="preserve">) </w:t>
      </w:r>
      <w:r w:rsidRPr="00D86DA8">
        <w:t xml:space="preserve">= </w:t>
      </w:r>
      <w:r>
        <w:rPr>
          <w:rStyle w:val="Letramanuscrita"/>
        </w:rPr>
        <w:t xml:space="preserve">F </w:t>
      </w:r>
    </w:p>
    <w:p w:rsidR="00D86DA8" w:rsidRPr="00D86DA8" w:rsidRDefault="00D86DA8" w:rsidP="008A0C6B">
      <w:pPr>
        <w:pStyle w:val="clusulaformal"/>
        <w:numPr>
          <w:ilvl w:val="0"/>
          <w:numId w:val="8"/>
        </w:numPr>
      </w:pPr>
      <w:r w:rsidRPr="00D86DA8">
        <w:rPr>
          <w:rStyle w:val="Letramanuscrita"/>
        </w:rPr>
        <w:t>v</w:t>
      </w:r>
      <w:r w:rsidRPr="00D86DA8">
        <w:rPr>
          <w:rStyle w:val="Smbolosmeta-lingsticos"/>
        </w:rPr>
        <w:t xml:space="preserve"> </w:t>
      </w:r>
      <w:r>
        <w:rPr>
          <w:rStyle w:val="Smbolosmeta-lingsticos"/>
        </w:rPr>
        <w:t>(</w:t>
      </w:r>
      <w:r w:rsidRPr="00D86DA8">
        <w:rPr>
          <w:rStyle w:val="Smbolosmeta-lingsticos"/>
        </w:rPr>
        <w:t>¬A</w:t>
      </w:r>
      <w:r>
        <w:rPr>
          <w:rStyle w:val="Smbolosmeta-lingsticos"/>
        </w:rPr>
        <w:t xml:space="preserve">) </w:t>
      </w:r>
      <w:r w:rsidRPr="00D86DA8">
        <w:t xml:space="preserve">= </w:t>
      </w:r>
      <w:r w:rsidRPr="00D86DA8">
        <w:rPr>
          <w:rStyle w:val="Letramanuscrita"/>
        </w:rPr>
        <w:t>V</w:t>
      </w:r>
      <w:r>
        <w:rPr>
          <w:rStyle w:val="Letramanuscrita"/>
        </w:rPr>
        <w:t xml:space="preserve"> </w:t>
      </w:r>
      <w:r w:rsidRPr="00D86DA8">
        <w:t xml:space="preserve">se e apenas se </w:t>
      </w:r>
      <w:r w:rsidR="0056473A">
        <w:t xml:space="preserve">não se dá que </w:t>
      </w:r>
      <w:r w:rsidRPr="00D86DA8">
        <w:rPr>
          <w:rStyle w:val="Letramanuscrita"/>
        </w:rPr>
        <w:t>v</w:t>
      </w:r>
      <w:r>
        <w:t>(</w:t>
      </w:r>
      <w:r w:rsidRPr="00D86DA8">
        <w:rPr>
          <w:rStyle w:val="Smbolosmeta-lingsticos"/>
        </w:rPr>
        <w:t>A</w:t>
      </w:r>
      <w:r>
        <w:rPr>
          <w:rStyle w:val="Smbolosmeta-lingsticos"/>
        </w:rPr>
        <w:t>)</w:t>
      </w:r>
      <w:r>
        <w:t xml:space="preserve"> = </w:t>
      </w:r>
      <w:r w:rsidR="0056473A" w:rsidRPr="0056473A">
        <w:rPr>
          <w:rStyle w:val="Letramanuscrita"/>
        </w:rPr>
        <w:t>V</w:t>
      </w:r>
    </w:p>
    <w:p w:rsidR="00D86DA8" w:rsidRPr="0019105C" w:rsidRDefault="00D86DA8" w:rsidP="008A0C6B">
      <w:pPr>
        <w:pStyle w:val="clusulaformal"/>
        <w:numPr>
          <w:ilvl w:val="0"/>
          <w:numId w:val="1"/>
        </w:numPr>
      </w:pPr>
      <w:r w:rsidRPr="00D86DA8">
        <w:rPr>
          <w:rStyle w:val="Letramanuscrita"/>
        </w:rPr>
        <w:t>v</w:t>
      </w:r>
      <w:r w:rsidRPr="00D86DA8">
        <w:rPr>
          <w:rStyle w:val="Smbolosmeta-lingsticos"/>
        </w:rPr>
        <w:t xml:space="preserve"> </w:t>
      </w:r>
      <w:r>
        <w:rPr>
          <w:rStyle w:val="Smbolosmeta-lingsticos"/>
        </w:rPr>
        <w:t>(</w:t>
      </w:r>
      <w:r w:rsidRPr="00D86DA8">
        <w:t xml:space="preserve"> </w:t>
      </w:r>
      <w:r w:rsidRPr="00D86DA8">
        <w:rPr>
          <w:rStyle w:val="Smbolosmeta-lingsticos"/>
        </w:rPr>
        <w:t>A </w:t>
      </w:r>
      <w:r w:rsidRPr="00D86DA8">
        <w:rPr>
          <w:rStyle w:val="Smbolosmeta-lingsticos"/>
        </w:rPr>
        <w:sym w:font="Symbol" w:char="F0D9"/>
      </w:r>
      <w:r w:rsidRPr="00D86DA8">
        <w:rPr>
          <w:rStyle w:val="Smbolosmeta-lingsticos"/>
        </w:rPr>
        <w:t xml:space="preserve"> B</w:t>
      </w:r>
      <w:r w:rsidRPr="00D86DA8">
        <w:t xml:space="preserve">) = </w:t>
      </w:r>
      <w:r w:rsidRPr="00D86DA8">
        <w:rPr>
          <w:rStyle w:val="Letramanuscrita"/>
        </w:rPr>
        <w:t>V</w:t>
      </w:r>
      <w:r>
        <w:rPr>
          <w:rStyle w:val="Letramanuscrita"/>
        </w:rPr>
        <w:t xml:space="preserve"> </w:t>
      </w:r>
      <w:r w:rsidRPr="00D86DA8">
        <w:t xml:space="preserve">se e apenas se </w:t>
      </w:r>
      <w:r w:rsidRPr="00D86DA8">
        <w:rPr>
          <w:rStyle w:val="Letramanuscrita"/>
        </w:rPr>
        <w:t>v</w:t>
      </w:r>
      <w:r>
        <w:t>(</w:t>
      </w:r>
      <w:r w:rsidRPr="00D86DA8">
        <w:rPr>
          <w:rStyle w:val="Smbolosmeta-lingsticos"/>
        </w:rPr>
        <w:t>A</w:t>
      </w:r>
      <w:r>
        <w:rPr>
          <w:rStyle w:val="Smbolosmeta-lingsticos"/>
        </w:rPr>
        <w:t>)</w:t>
      </w:r>
      <w:r>
        <w:t xml:space="preserve"> = </w:t>
      </w:r>
      <w:r w:rsidRPr="00D86DA8">
        <w:rPr>
          <w:rStyle w:val="Letramanuscrita"/>
        </w:rPr>
        <w:t xml:space="preserve">V </w:t>
      </w:r>
      <w:r>
        <w:t xml:space="preserve">e </w:t>
      </w:r>
      <w:r w:rsidRPr="00D86DA8">
        <w:rPr>
          <w:rStyle w:val="Letramanuscrita"/>
        </w:rPr>
        <w:t>v</w:t>
      </w:r>
      <w:r>
        <w:t>(</w:t>
      </w:r>
      <w:r w:rsidRPr="00D86DA8">
        <w:rPr>
          <w:rStyle w:val="Smbolosmeta-lingsticos"/>
        </w:rPr>
        <w:t>B</w:t>
      </w:r>
      <w:r>
        <w:rPr>
          <w:rStyle w:val="Smbolosmeta-lingsticos"/>
        </w:rPr>
        <w:t xml:space="preserve">) </w:t>
      </w:r>
      <w:r w:rsidRPr="00D86DA8">
        <w:t>=</w:t>
      </w:r>
      <w:r>
        <w:rPr>
          <w:rStyle w:val="Smbolosmeta-lingsticos"/>
        </w:rPr>
        <w:t xml:space="preserve"> </w:t>
      </w:r>
      <w:r w:rsidRPr="00D86DA8">
        <w:rPr>
          <w:rStyle w:val="Letramanuscrita"/>
        </w:rPr>
        <w:t>V</w:t>
      </w:r>
    </w:p>
    <w:p w:rsidR="00D86DA8" w:rsidRPr="0019105C" w:rsidRDefault="00D86DA8" w:rsidP="008A0C6B">
      <w:pPr>
        <w:pStyle w:val="clusulaformal"/>
        <w:numPr>
          <w:ilvl w:val="0"/>
          <w:numId w:val="1"/>
        </w:numPr>
      </w:pPr>
      <w:r w:rsidRPr="00D86DA8">
        <w:rPr>
          <w:rStyle w:val="Letramanuscrita"/>
        </w:rPr>
        <w:t>v</w:t>
      </w:r>
      <w:r w:rsidRPr="00D86DA8">
        <w:rPr>
          <w:rStyle w:val="Smbolosmeta-lingsticos"/>
        </w:rPr>
        <w:t xml:space="preserve"> </w:t>
      </w:r>
      <w:r w:rsidRPr="00D86DA8">
        <w:t>(</w:t>
      </w:r>
      <w:r w:rsidRPr="00D86DA8">
        <w:rPr>
          <w:rStyle w:val="Smbolosmeta-lingsticos"/>
        </w:rPr>
        <w:t>A </w:t>
      </w:r>
      <w:r w:rsidRPr="00D86DA8">
        <w:rPr>
          <w:rStyle w:val="Smbolosmeta-lingsticos"/>
        </w:rPr>
        <w:sym w:font="Symbol" w:char="F0DA"/>
      </w:r>
      <w:r w:rsidRPr="00D86DA8">
        <w:rPr>
          <w:rStyle w:val="Smbolosmeta-lingsticos"/>
        </w:rPr>
        <w:t> B</w:t>
      </w:r>
      <w:r w:rsidRPr="00D86DA8">
        <w:t xml:space="preserve">) = </w:t>
      </w:r>
      <w:r w:rsidRPr="00D86DA8">
        <w:rPr>
          <w:rStyle w:val="Letramanuscrita"/>
        </w:rPr>
        <w:t>V</w:t>
      </w:r>
      <w:r>
        <w:rPr>
          <w:rStyle w:val="Letramanuscrita"/>
        </w:rPr>
        <w:t xml:space="preserve"> </w:t>
      </w:r>
      <w:r w:rsidRPr="00D86DA8">
        <w:t xml:space="preserve">se e apenas se </w:t>
      </w:r>
      <w:r w:rsidRPr="00D86DA8">
        <w:rPr>
          <w:rStyle w:val="Letramanuscrita"/>
        </w:rPr>
        <w:t>v</w:t>
      </w:r>
      <w:r>
        <w:t>(</w:t>
      </w:r>
      <w:r w:rsidRPr="00D86DA8">
        <w:rPr>
          <w:rStyle w:val="Smbolosmeta-lingsticos"/>
        </w:rPr>
        <w:t>A</w:t>
      </w:r>
      <w:r>
        <w:rPr>
          <w:rStyle w:val="Smbolosmeta-lingsticos"/>
        </w:rPr>
        <w:t>)</w:t>
      </w:r>
      <w:r>
        <w:t xml:space="preserve"> =</w:t>
      </w:r>
      <w:r w:rsidRPr="00D86DA8">
        <w:rPr>
          <w:rStyle w:val="Letramanuscrita"/>
        </w:rPr>
        <w:t xml:space="preserve"> </w:t>
      </w:r>
      <w:r>
        <w:rPr>
          <w:rStyle w:val="Letramanuscrita"/>
        </w:rPr>
        <w:t xml:space="preserve">V </w:t>
      </w:r>
      <w:r w:rsidRPr="00D86DA8">
        <w:t>ou</w:t>
      </w:r>
      <w:r>
        <w:rPr>
          <w:rStyle w:val="Letramanuscrita"/>
        </w:rPr>
        <w:t xml:space="preserve"> </w:t>
      </w:r>
      <w:r w:rsidRPr="00D86DA8">
        <w:rPr>
          <w:rStyle w:val="Letramanuscrita"/>
        </w:rPr>
        <w:t>v</w:t>
      </w:r>
      <w:r>
        <w:t>(</w:t>
      </w:r>
      <w:r w:rsidRPr="00D86DA8">
        <w:rPr>
          <w:rStyle w:val="Smbolosmeta-lingsticos"/>
        </w:rPr>
        <w:t>B</w:t>
      </w:r>
      <w:r>
        <w:rPr>
          <w:rStyle w:val="Smbolosmeta-lingsticos"/>
        </w:rPr>
        <w:t xml:space="preserve">) </w:t>
      </w:r>
      <w:r w:rsidRPr="00D86DA8">
        <w:t>=</w:t>
      </w:r>
      <w:r>
        <w:rPr>
          <w:rStyle w:val="Smbolosmeta-lingsticos"/>
        </w:rPr>
        <w:t xml:space="preserve"> </w:t>
      </w:r>
      <w:r w:rsidRPr="00D86DA8">
        <w:rPr>
          <w:rStyle w:val="Letramanuscrita"/>
        </w:rPr>
        <w:t>V</w:t>
      </w:r>
    </w:p>
    <w:p w:rsidR="00F93688" w:rsidRPr="00BB751A" w:rsidRDefault="00F93688" w:rsidP="00F93688">
      <w:pPr>
        <w:pStyle w:val="clusulaformal"/>
        <w:rPr>
          <w:rStyle w:val="Letramanuscrita"/>
          <w:rFonts w:ascii="Times New Roman" w:hAnsi="Times New Roman"/>
        </w:rPr>
      </w:pPr>
      <w:r w:rsidRPr="00D86DA8">
        <w:rPr>
          <w:rStyle w:val="Letramanuscrita"/>
        </w:rPr>
        <w:t>v</w:t>
      </w:r>
      <w:r w:rsidRPr="00D86DA8">
        <w:rPr>
          <w:rStyle w:val="Smbolosmeta-lingsticos"/>
        </w:rPr>
        <w:t xml:space="preserve"> </w:t>
      </w:r>
      <w:r w:rsidRPr="00D86DA8">
        <w:t>(</w:t>
      </w:r>
      <w:r w:rsidRPr="00D86DA8">
        <w:rPr>
          <w:rStyle w:val="Smbolosmeta-lingsticos"/>
        </w:rPr>
        <w:t xml:space="preserve">A </w:t>
      </w:r>
      <w:r w:rsidRPr="00D86DA8">
        <w:rPr>
          <w:rStyle w:val="Smbolosmeta-lingsticos"/>
        </w:rPr>
        <w:sym w:font="Symbol" w:char="F0AE"/>
      </w:r>
      <w:r w:rsidRPr="00D86DA8">
        <w:rPr>
          <w:rStyle w:val="Smbolosmeta-lingsticos"/>
        </w:rPr>
        <w:t> B</w:t>
      </w:r>
      <w:r w:rsidRPr="00D86DA8">
        <w:t>)</w:t>
      </w:r>
      <w:r>
        <w:rPr>
          <w:rStyle w:val="Smbolosmeta-lingsticos"/>
        </w:rPr>
        <w:t xml:space="preserve"> </w:t>
      </w:r>
      <w:r w:rsidRPr="00D86DA8">
        <w:t xml:space="preserve">= </w:t>
      </w:r>
      <w:r w:rsidRPr="00D86DA8">
        <w:rPr>
          <w:rStyle w:val="Letramanuscrita"/>
        </w:rPr>
        <w:t>V</w:t>
      </w:r>
      <w:r>
        <w:rPr>
          <w:rStyle w:val="Letramanuscrita"/>
        </w:rPr>
        <w:t xml:space="preserve"> </w:t>
      </w:r>
      <w:r w:rsidRPr="00D86DA8">
        <w:t xml:space="preserve">se e apenas se </w:t>
      </w:r>
      <w:r w:rsidRPr="00D86DA8">
        <w:rPr>
          <w:rStyle w:val="Letramanuscrita"/>
        </w:rPr>
        <w:t>v</w:t>
      </w:r>
      <w:r>
        <w:t>(</w:t>
      </w:r>
      <w:r w:rsidRPr="00D86DA8">
        <w:rPr>
          <w:rStyle w:val="Smbolosmeta-lingsticos"/>
        </w:rPr>
        <w:t>A</w:t>
      </w:r>
      <w:r>
        <w:rPr>
          <w:rStyle w:val="Smbolosmeta-lingsticos"/>
        </w:rPr>
        <w:t>)</w:t>
      </w:r>
      <w:r>
        <w:t xml:space="preserve"> =</w:t>
      </w:r>
      <w:r w:rsidRPr="0056473A">
        <w:rPr>
          <w:rStyle w:val="Letramanuscrita"/>
        </w:rPr>
        <w:t>F</w:t>
      </w:r>
      <w:r>
        <w:rPr>
          <w:rStyle w:val="Letramanuscrita"/>
        </w:rPr>
        <w:t xml:space="preserve"> </w:t>
      </w:r>
      <w:r w:rsidRPr="00D86DA8">
        <w:t>ou</w:t>
      </w:r>
      <w:r>
        <w:rPr>
          <w:rStyle w:val="Letramanuscrita"/>
        </w:rPr>
        <w:t xml:space="preserve"> </w:t>
      </w:r>
      <w:r w:rsidRPr="00D86DA8">
        <w:rPr>
          <w:rStyle w:val="Letramanuscrita"/>
        </w:rPr>
        <w:t>v</w:t>
      </w:r>
      <w:r>
        <w:t>(</w:t>
      </w:r>
      <w:r w:rsidRPr="00D86DA8">
        <w:rPr>
          <w:rStyle w:val="Smbolosmeta-lingsticos"/>
        </w:rPr>
        <w:t>B</w:t>
      </w:r>
      <w:r>
        <w:rPr>
          <w:rStyle w:val="Smbolosmeta-lingsticos"/>
        </w:rPr>
        <w:t xml:space="preserve">) </w:t>
      </w:r>
      <w:r w:rsidRPr="00D86DA8">
        <w:t>=</w:t>
      </w:r>
      <w:r>
        <w:rPr>
          <w:rStyle w:val="Smbolosmeta-lingsticos"/>
        </w:rPr>
        <w:t xml:space="preserve"> </w:t>
      </w:r>
      <w:r w:rsidRPr="00D86DA8">
        <w:rPr>
          <w:rStyle w:val="Letramanuscrita"/>
        </w:rPr>
        <w:t>V</w:t>
      </w:r>
    </w:p>
    <w:p w:rsidR="00F93688" w:rsidRPr="00BB751A" w:rsidRDefault="00F93688" w:rsidP="00F93688">
      <w:pPr>
        <w:pStyle w:val="clusulaformal"/>
        <w:rPr>
          <w:rStyle w:val="Letramanuscrita"/>
          <w:rFonts w:ascii="Times New Roman" w:hAnsi="Times New Roman"/>
        </w:rPr>
      </w:pPr>
      <w:r w:rsidRPr="00D86DA8">
        <w:rPr>
          <w:rStyle w:val="Letramanuscrita"/>
        </w:rPr>
        <w:t>v</w:t>
      </w:r>
      <w:r w:rsidRPr="00D86DA8">
        <w:rPr>
          <w:rStyle w:val="Smbolosmeta-lingsticos"/>
        </w:rPr>
        <w:t xml:space="preserve"> </w:t>
      </w:r>
      <w:r w:rsidRPr="00D86DA8">
        <w:t>(</w:t>
      </w:r>
      <w:r w:rsidRPr="00D86DA8">
        <w:rPr>
          <w:rStyle w:val="Smbolosmeta-lingsticos"/>
        </w:rPr>
        <w:t xml:space="preserve">A </w:t>
      </w:r>
      <w:r w:rsidRPr="00F93688">
        <w:rPr>
          <w:rStyle w:val="Smbolosmeta-lingsticos"/>
        </w:rPr>
        <w:t>↔</w:t>
      </w:r>
      <w:r>
        <w:rPr>
          <w:rStyle w:val="Smbolosmeta-lingsticos"/>
        </w:rPr>
        <w:t xml:space="preserve"> </w:t>
      </w:r>
      <w:r w:rsidRPr="00D86DA8">
        <w:rPr>
          <w:rStyle w:val="Smbolosmeta-lingsticos"/>
        </w:rPr>
        <w:t>B</w:t>
      </w:r>
      <w:r w:rsidRPr="00D86DA8">
        <w:t>)</w:t>
      </w:r>
      <w:r>
        <w:rPr>
          <w:rStyle w:val="Smbolosmeta-lingsticos"/>
        </w:rPr>
        <w:t xml:space="preserve"> </w:t>
      </w:r>
      <w:r w:rsidRPr="00D86DA8">
        <w:t xml:space="preserve">= </w:t>
      </w:r>
      <w:r w:rsidRPr="00D86DA8">
        <w:rPr>
          <w:rStyle w:val="Letramanuscrita"/>
        </w:rPr>
        <w:t>V</w:t>
      </w:r>
      <w:r>
        <w:rPr>
          <w:rStyle w:val="Letramanuscrita"/>
        </w:rPr>
        <w:t xml:space="preserve"> </w:t>
      </w:r>
      <w:r w:rsidRPr="00D86DA8">
        <w:t xml:space="preserve">se e apenas se </w:t>
      </w:r>
      <w:r w:rsidRPr="00D86DA8">
        <w:rPr>
          <w:rStyle w:val="Letramanuscrita"/>
        </w:rPr>
        <w:t>v</w:t>
      </w:r>
      <w:r>
        <w:t>(</w:t>
      </w:r>
      <w:r w:rsidRPr="00D86DA8">
        <w:rPr>
          <w:rStyle w:val="Smbolosmeta-lingsticos"/>
        </w:rPr>
        <w:t>A</w:t>
      </w:r>
      <w:r>
        <w:rPr>
          <w:rStyle w:val="Smbolosmeta-lingsticos"/>
        </w:rPr>
        <w:t>)</w:t>
      </w:r>
      <w:r>
        <w:t xml:space="preserve"> =</w:t>
      </w:r>
      <w:r>
        <w:rPr>
          <w:rStyle w:val="Letramanuscrita"/>
        </w:rPr>
        <w:t xml:space="preserve"> </w:t>
      </w:r>
      <w:r w:rsidRPr="00D86DA8">
        <w:rPr>
          <w:rStyle w:val="Letramanuscrita"/>
        </w:rPr>
        <w:t>v</w:t>
      </w:r>
      <w:r>
        <w:t>(</w:t>
      </w:r>
      <w:r w:rsidRPr="00D86DA8">
        <w:rPr>
          <w:rStyle w:val="Smbolosmeta-lingsticos"/>
        </w:rPr>
        <w:t>B</w:t>
      </w:r>
      <w:r>
        <w:rPr>
          <w:rStyle w:val="Smbolosmeta-lingsticos"/>
        </w:rPr>
        <w:t xml:space="preserve">) </w:t>
      </w:r>
    </w:p>
    <w:p w:rsidR="00BB751A" w:rsidRDefault="003A38A4" w:rsidP="00BB751A">
      <w:pPr>
        <w:pStyle w:val="Corpodetexto"/>
      </w:pPr>
      <w:r>
        <w:t>O</w:t>
      </w:r>
      <w:r w:rsidR="00BB751A">
        <w:t xml:space="preserve"> valor que </w:t>
      </w:r>
      <w:r>
        <w:t>um</w:t>
      </w:r>
      <w:r w:rsidR="00BB751A">
        <w:t>a valoração atribui</w:t>
      </w:r>
      <w:r w:rsidR="003910F2">
        <w:t xml:space="preserve"> a uma fó</w:t>
      </w:r>
      <w:r>
        <w:t>rmula é dito o valor de verdade da fórmula na valoração</w:t>
      </w:r>
      <w:r w:rsidR="00BB751A">
        <w:t xml:space="preserve">. </w:t>
      </w:r>
      <w:r>
        <w:t>D</w:t>
      </w:r>
      <w:r w:rsidR="00BB751A">
        <w:t xml:space="preserve">iremos </w:t>
      </w:r>
      <w:r>
        <w:t xml:space="preserve">também </w:t>
      </w:r>
      <w:r w:rsidR="00BB751A">
        <w:t xml:space="preserve">que uma fórmula é verdadeira em uma valoração booleana se </w:t>
      </w:r>
      <w:r w:rsidR="00BB751A" w:rsidRPr="00BB751A">
        <w:t>tal valoração atribuir-lhe o valor</w:t>
      </w:r>
      <w:r w:rsidR="00BB751A">
        <w:rPr>
          <w:rStyle w:val="Letramanuscrita"/>
        </w:rPr>
        <w:t xml:space="preserve"> V. </w:t>
      </w:r>
      <w:r>
        <w:t xml:space="preserve">E, por último, diremos que uma valoração booleana é </w:t>
      </w:r>
      <w:r w:rsidR="00BB751A">
        <w:t>modelo proposici</w:t>
      </w:r>
      <w:r w:rsidR="003E23D1">
        <w:t>onal de um conjunto de fórmulas</w:t>
      </w:r>
      <w:r w:rsidR="00BB751A">
        <w:t xml:space="preserve"> </w:t>
      </w:r>
      <w:r>
        <w:t xml:space="preserve">se </w:t>
      </w:r>
      <w:r w:rsidR="00BB751A">
        <w:t xml:space="preserve">todas as fórmulas do conjunto </w:t>
      </w:r>
      <w:r>
        <w:t xml:space="preserve">forem </w:t>
      </w:r>
      <w:r w:rsidR="00BB751A">
        <w:t>verdadeiras</w:t>
      </w:r>
      <w:r>
        <w:t xml:space="preserve"> na valoração em pauta</w:t>
      </w:r>
      <w:r w:rsidR="00BB751A">
        <w:t>.</w:t>
      </w:r>
    </w:p>
    <w:p w:rsidR="00BB751A" w:rsidRDefault="00BB751A" w:rsidP="00BB751A">
      <w:pPr>
        <w:pStyle w:val="Corpodetexto"/>
      </w:pPr>
      <w:r>
        <w:t xml:space="preserve">Não é difícil perceber que </w:t>
      </w:r>
      <w:r w:rsidR="003A38A4">
        <w:t>valorações booleanas são univocamente determinadas pelos valores que atribuem à</w:t>
      </w:r>
      <w:r>
        <w:t xml:space="preserve">s </w:t>
      </w:r>
      <w:r w:rsidR="002524EC">
        <w:t>letras sentenciais</w:t>
      </w:r>
      <w:r>
        <w:t xml:space="preserve"> </w:t>
      </w:r>
      <w:r w:rsidR="003A38A4">
        <w:t>(mais precisamente, à</w:t>
      </w:r>
      <w:r>
        <w:t xml:space="preserve">quelas fórmulas atômicas </w:t>
      </w:r>
      <w:r w:rsidR="00D15723">
        <w:t>constituídas por uma única ocorrência de letra sentencial</w:t>
      </w:r>
      <w:r w:rsidR="003A38A4">
        <w:t>)</w:t>
      </w:r>
      <w:r w:rsidR="000651A0">
        <w:t>.</w:t>
      </w:r>
    </w:p>
    <w:p w:rsidR="00E3741E" w:rsidRDefault="00E3741E" w:rsidP="00E3741E">
      <w:pPr>
        <w:pStyle w:val="Paragrafoproposio"/>
      </w:pPr>
      <w:r>
        <w:t xml:space="preserve">Proposição 1 Sejam </w:t>
      </w:r>
      <w:r w:rsidRPr="00E3741E">
        <w:rPr>
          <w:rStyle w:val="Letramanuscrita"/>
        </w:rPr>
        <w:t>v</w:t>
      </w:r>
      <w:r>
        <w:t xml:space="preserve"> e </w:t>
      </w:r>
      <w:r w:rsidRPr="00E3741E">
        <w:rPr>
          <w:rStyle w:val="Letramanuscrita"/>
        </w:rPr>
        <w:t>v</w:t>
      </w:r>
      <w:r>
        <w:t>’ duas valorações booleanas concordes entre si no tocante a todas a</w:t>
      </w:r>
      <w:r w:rsidR="002524EC">
        <w:t>o</w:t>
      </w:r>
      <w:r>
        <w:t xml:space="preserve">s </w:t>
      </w:r>
      <w:r w:rsidR="002524EC">
        <w:t xml:space="preserve">valores de </w:t>
      </w:r>
      <w:r w:rsidR="007A043F">
        <w:t>letra</w:t>
      </w:r>
      <w:r w:rsidR="002524EC">
        <w:t>s sentenciais</w:t>
      </w:r>
      <w:r>
        <w:t xml:space="preserve">. Assim, </w:t>
      </w:r>
      <w:r w:rsidRPr="00E3741E">
        <w:rPr>
          <w:rStyle w:val="Letramanuscrita"/>
        </w:rPr>
        <w:t>v</w:t>
      </w:r>
      <w:r>
        <w:t xml:space="preserve"> é a mesma valoração que </w:t>
      </w:r>
      <w:r w:rsidRPr="00E3741E">
        <w:rPr>
          <w:rStyle w:val="Letramanuscrita"/>
        </w:rPr>
        <w:t>v</w:t>
      </w:r>
      <w:r>
        <w:t xml:space="preserve">’. Dito de outro modo, </w:t>
      </w:r>
      <w:r w:rsidRPr="00E3741E">
        <w:rPr>
          <w:rStyle w:val="Letramanuscrita"/>
        </w:rPr>
        <w:t>v</w:t>
      </w:r>
      <w:r>
        <w:t xml:space="preserve"> = </w:t>
      </w:r>
      <w:r w:rsidRPr="00E3741E">
        <w:rPr>
          <w:rStyle w:val="Letramanuscrita"/>
        </w:rPr>
        <w:t>v</w:t>
      </w:r>
      <w:r>
        <w:t xml:space="preserve">’ se e apenas se, para qualquer </w:t>
      </w:r>
      <w:r w:rsidR="007A043F">
        <w:t>letra sentencial</w:t>
      </w:r>
      <w:r>
        <w:t xml:space="preserve">, A, </w:t>
      </w:r>
      <w:r w:rsidRPr="00D86DA8">
        <w:rPr>
          <w:rStyle w:val="Letramanuscrita"/>
        </w:rPr>
        <w:t>v</w:t>
      </w:r>
      <w:r>
        <w:t>(</w:t>
      </w:r>
      <w:r w:rsidRPr="00D86DA8">
        <w:rPr>
          <w:rStyle w:val="Smbolosmeta-lingsticos"/>
        </w:rPr>
        <w:t>A</w:t>
      </w:r>
      <w:r>
        <w:rPr>
          <w:rStyle w:val="Smbolosmeta-lingsticos"/>
        </w:rPr>
        <w:t>)</w:t>
      </w:r>
      <w:r>
        <w:t xml:space="preserve"> = </w:t>
      </w:r>
      <w:r w:rsidRPr="00D86DA8">
        <w:rPr>
          <w:rStyle w:val="Letramanuscrita"/>
        </w:rPr>
        <w:t>v</w:t>
      </w:r>
      <w:r w:rsidRPr="00E3741E">
        <w:t>’</w:t>
      </w:r>
      <w:r>
        <w:t>(</w:t>
      </w:r>
      <w:r w:rsidRPr="00D86DA8">
        <w:rPr>
          <w:rStyle w:val="Smbolosmeta-lingsticos"/>
        </w:rPr>
        <w:t>A</w:t>
      </w:r>
      <w:r>
        <w:rPr>
          <w:rStyle w:val="Smbolosmeta-lingsticos"/>
        </w:rPr>
        <w:t>).</w:t>
      </w:r>
    </w:p>
    <w:p w:rsidR="000651A0" w:rsidRDefault="000651A0" w:rsidP="000651A0">
      <w:pPr>
        <w:pStyle w:val="Corpodetexto"/>
      </w:pPr>
      <w:r>
        <w:t xml:space="preserve">Ademais, o valor de verdade de uma fórmula em uma valoração resta univocamente determinado pelo valor que a valoração atribui às letras sentenciais que </w:t>
      </w:r>
      <w:r>
        <w:lastRenderedPageBreak/>
        <w:t xml:space="preserve">ocorrem na </w:t>
      </w:r>
      <w:r w:rsidR="003910F2">
        <w:t>fórmula</w:t>
      </w:r>
      <w:r>
        <w:t xml:space="preserve"> em pauta (mais precisamente, àquelas </w:t>
      </w:r>
      <w:r w:rsidR="003910F2">
        <w:t>fórmula</w:t>
      </w:r>
      <w:r>
        <w:t xml:space="preserve">s atômicas constituídas por uma única ocorrência de letra sentencial e que são subfórmulas da </w:t>
      </w:r>
      <w:r w:rsidR="003910F2">
        <w:t>fórmula</w:t>
      </w:r>
      <w:r>
        <w:t xml:space="preserve"> em questão). </w:t>
      </w:r>
    </w:p>
    <w:p w:rsidR="00E3741E" w:rsidRDefault="00E3741E" w:rsidP="00E3741E">
      <w:pPr>
        <w:pStyle w:val="Paragrafoproposio"/>
        <w:rPr>
          <w:rStyle w:val="Smbolosmeta-lingsticos"/>
        </w:rPr>
      </w:pPr>
      <w:r>
        <w:t xml:space="preserve">Proposição 2. Seja </w:t>
      </w:r>
      <w:r w:rsidRPr="00E3741E">
        <w:rPr>
          <w:rStyle w:val="Smbolosmeta-lingsticos"/>
        </w:rPr>
        <w:t>A</w:t>
      </w:r>
      <w:r>
        <w:rPr>
          <w:rStyle w:val="Smbolosmeta-lingsticos"/>
        </w:rPr>
        <w:t xml:space="preserve"> </w:t>
      </w:r>
      <w:r>
        <w:t xml:space="preserve">uma fórmula qualquer (atômica ou molecular) e sejam </w:t>
      </w:r>
      <w:r w:rsidRPr="00E3741E">
        <w:rPr>
          <w:rStyle w:val="Letramanuscrita"/>
        </w:rPr>
        <w:t>v</w:t>
      </w:r>
      <w:r>
        <w:t xml:space="preserve"> e </w:t>
      </w:r>
      <w:r w:rsidRPr="00E3741E">
        <w:rPr>
          <w:rStyle w:val="Letramanuscrita"/>
        </w:rPr>
        <w:t>v</w:t>
      </w:r>
      <w:r>
        <w:t xml:space="preserve">’ duas valorações booleanas concordes entre si no tocante a todas as </w:t>
      </w:r>
      <w:r w:rsidR="002524EC">
        <w:t>letras sentenciais que ocorrem em</w:t>
      </w:r>
      <w:r>
        <w:t xml:space="preserve"> </w:t>
      </w:r>
      <w:r w:rsidRPr="00E3741E">
        <w:rPr>
          <w:rStyle w:val="Smbolosmeta-lingsticos"/>
        </w:rPr>
        <w:t>A</w:t>
      </w:r>
      <w:r w:rsidRPr="00E3741E">
        <w:t>. Assim,</w:t>
      </w:r>
      <w:r>
        <w:rPr>
          <w:rStyle w:val="Smbolosmeta-lingsticos"/>
        </w:rPr>
        <w:t xml:space="preserve"> </w:t>
      </w:r>
      <w:r w:rsidRPr="00D86DA8">
        <w:rPr>
          <w:rStyle w:val="Letramanuscrita"/>
        </w:rPr>
        <w:t>v</w:t>
      </w:r>
      <w:r>
        <w:t>(</w:t>
      </w:r>
      <w:r w:rsidRPr="00D86DA8">
        <w:rPr>
          <w:rStyle w:val="Smbolosmeta-lingsticos"/>
        </w:rPr>
        <w:t>A</w:t>
      </w:r>
      <w:r>
        <w:rPr>
          <w:rStyle w:val="Smbolosmeta-lingsticos"/>
        </w:rPr>
        <w:t>)</w:t>
      </w:r>
      <w:r>
        <w:t xml:space="preserve"> = </w:t>
      </w:r>
      <w:r w:rsidRPr="00D86DA8">
        <w:rPr>
          <w:rStyle w:val="Letramanuscrita"/>
        </w:rPr>
        <w:t>v</w:t>
      </w:r>
      <w:r w:rsidRPr="00E3741E">
        <w:t>’</w:t>
      </w:r>
      <w:r>
        <w:t>(</w:t>
      </w:r>
      <w:r w:rsidRPr="00D86DA8">
        <w:rPr>
          <w:rStyle w:val="Smbolosmeta-lingsticos"/>
        </w:rPr>
        <w:t>A</w:t>
      </w:r>
      <w:proofErr w:type="gramStart"/>
      <w:r>
        <w:rPr>
          <w:rStyle w:val="Smbolosmeta-lingsticos"/>
        </w:rPr>
        <w:t>)</w:t>
      </w:r>
      <w:proofErr w:type="gramEnd"/>
    </w:p>
    <w:p w:rsidR="00D821AE" w:rsidRDefault="000651A0" w:rsidP="001E5177">
      <w:pPr>
        <w:pStyle w:val="Corpodetexto"/>
      </w:pPr>
      <w:r>
        <w:t>Assim</w:t>
      </w:r>
      <w:proofErr w:type="gramStart"/>
      <w:r>
        <w:t>,</w:t>
      </w:r>
      <w:r w:rsidR="007A043F">
        <w:t>,</w:t>
      </w:r>
      <w:proofErr w:type="gramEnd"/>
      <w:r w:rsidR="007A043F">
        <w:t xml:space="preserve"> </w:t>
      </w:r>
      <w:r w:rsidR="002524EC">
        <w:t xml:space="preserve">dado os valores das letras sentenciais que ocorrem em uma </w:t>
      </w:r>
      <w:r w:rsidR="007A043F">
        <w:t xml:space="preserve">dada fórmula, é matéria de puro “cálculo”, por assim dizer, determinar </w:t>
      </w:r>
      <w:r w:rsidR="002524EC">
        <w:t xml:space="preserve">o valor </w:t>
      </w:r>
      <w:r w:rsidR="007A043F">
        <w:t xml:space="preserve">da fórmula como um todo: basta </w:t>
      </w:r>
      <w:r w:rsidR="00145D62">
        <w:t>calcular o valor</w:t>
      </w:r>
      <w:r w:rsidR="002524EC">
        <w:t xml:space="preserve">, de acordo com </w:t>
      </w:r>
      <w:r w:rsidR="00145D62">
        <w:t xml:space="preserve"> </w:t>
      </w:r>
      <w:r w:rsidR="002524EC">
        <w:t xml:space="preserve">as cláusulas (i) a (vi) da definição de valoração booleana, </w:t>
      </w:r>
      <w:r w:rsidR="00145D62">
        <w:t>de cada uma das subfórmulas, a</w:t>
      </w:r>
      <w:r w:rsidR="00D821AE">
        <w:t xml:space="preserve"> começar</w:t>
      </w:r>
      <w:r w:rsidR="00145D62">
        <w:t xml:space="preserve"> das mais simples</w:t>
      </w:r>
      <w:r w:rsidR="00546829">
        <w:t xml:space="preserve"> (e, este é um processo finito, pois o número de subfórmulas de uma determinada fórmula é finito)</w:t>
      </w:r>
      <w:r w:rsidR="00145D62">
        <w:t xml:space="preserve">. </w:t>
      </w:r>
      <w:r w:rsidR="002524EC">
        <w:t xml:space="preserve">Um </w:t>
      </w:r>
      <w:r w:rsidR="007A043F">
        <w:t>exemplo</w:t>
      </w:r>
      <w:r w:rsidR="002524EC">
        <w:t xml:space="preserve"> permite perceber melhor o ponto. C</w:t>
      </w:r>
      <w:r w:rsidR="007A043F">
        <w:t xml:space="preserve">onsideremos uma valoração booleana que atribui </w:t>
      </w:r>
      <w:r w:rsidR="002956BA">
        <w:rPr>
          <w:rStyle w:val="Letramanuscrita"/>
        </w:rPr>
        <w:t>F</w:t>
      </w:r>
      <w:r w:rsidR="00145D62">
        <w:rPr>
          <w:rStyle w:val="Letramanuscrita"/>
        </w:rPr>
        <w:t xml:space="preserve"> </w:t>
      </w:r>
      <w:r w:rsidR="00145D62" w:rsidRPr="00145D62">
        <w:t>a toda</w:t>
      </w:r>
      <w:r w:rsidR="00145D62">
        <w:t xml:space="preserve">s as letras sentenciais cujo índice for impar e atribui </w:t>
      </w:r>
      <w:r w:rsidR="00145D62" w:rsidRPr="00145D62">
        <w:rPr>
          <w:rStyle w:val="Letramanuscrita"/>
        </w:rPr>
        <w:t>V</w:t>
      </w:r>
      <w:r w:rsidR="00145D62" w:rsidRPr="00145D62">
        <w:t xml:space="preserve"> às demais</w:t>
      </w:r>
      <w:r w:rsidR="00D821AE">
        <w:t xml:space="preserve"> e consideremos a fórmula </w:t>
      </w:r>
    </w:p>
    <w:p w:rsidR="00D15723" w:rsidRDefault="00D821AE" w:rsidP="00D821AE">
      <w:pPr>
        <w:pStyle w:val="Pargrafocitao"/>
      </w:pPr>
      <w:r>
        <w:t>((</w:t>
      </w:r>
      <w:r w:rsidRPr="00D821AE">
        <w:rPr>
          <w:rStyle w:val="Smbolosdalinguagemobjeto"/>
        </w:rPr>
        <w:t>p</w:t>
      </w:r>
      <w:r w:rsidR="00F11782">
        <w:rPr>
          <w:rStyle w:val="indiceinferior"/>
        </w:rPr>
        <w:t>3</w:t>
      </w:r>
      <w:r>
        <w:t xml:space="preserve"> </w:t>
      </w:r>
      <w:r w:rsidRPr="003500B3">
        <w:sym w:font="Symbol" w:char="F0D9"/>
      </w:r>
      <w:r>
        <w:t xml:space="preserve"> </w:t>
      </w:r>
      <w:r w:rsidRPr="00D821AE">
        <w:rPr>
          <w:rStyle w:val="Smbolosdalinguagemobjeto"/>
        </w:rPr>
        <w:t>p</w:t>
      </w:r>
      <w:r w:rsidR="00F11782">
        <w:rPr>
          <w:rStyle w:val="indiceinferior"/>
        </w:rPr>
        <w:t>0</w:t>
      </w:r>
      <w:r>
        <w:t xml:space="preserve">) </w:t>
      </w:r>
      <w:r w:rsidRPr="00146C62">
        <w:rPr>
          <w:rStyle w:val="Smbolosdalinguagemobjeto"/>
        </w:rPr>
        <w:sym w:font="Symbol" w:char="F0DA"/>
      </w:r>
      <w:r w:rsidRPr="00146C62">
        <w:t xml:space="preserve"> </w:t>
      </w:r>
      <w:r>
        <w:t>(</w:t>
      </w:r>
      <w:r w:rsidRPr="00D821AE">
        <w:rPr>
          <w:rStyle w:val="Smbolosdalinguagemobjeto"/>
        </w:rPr>
        <w:t>p</w:t>
      </w:r>
      <w:r w:rsidR="00F11782">
        <w:rPr>
          <w:rStyle w:val="indiceinferior"/>
        </w:rPr>
        <w:t>o</w:t>
      </w:r>
      <w:r>
        <w:t xml:space="preserve"> </w:t>
      </w:r>
      <w:r w:rsidRPr="003500B3">
        <w:sym w:font="Symbol" w:char="F0D9"/>
      </w:r>
      <w:r>
        <w:t xml:space="preserve"> </w:t>
      </w:r>
      <w:r w:rsidRPr="00D821AE">
        <w:rPr>
          <w:rStyle w:val="Smbolosdalinguagemobjeto"/>
        </w:rPr>
        <w:t>p</w:t>
      </w:r>
      <w:r w:rsidRPr="00D821AE">
        <w:rPr>
          <w:rStyle w:val="indiceinferior"/>
        </w:rPr>
        <w:t>4</w:t>
      </w:r>
      <w:r>
        <w:t>) )</w:t>
      </w:r>
      <w:r w:rsidR="00145D62">
        <w:t xml:space="preserve">  </w:t>
      </w:r>
      <w:r w:rsidRPr="003500B3">
        <w:sym w:font="Symbol" w:char="F0AE"/>
      </w:r>
      <w:r w:rsidR="00F11782">
        <w:t xml:space="preserve"> ((</w:t>
      </w:r>
      <w:r w:rsidRPr="00E95509">
        <w:rPr>
          <w:rFonts w:ascii="MS UI Gothic" w:eastAsia="MS UI Gothic" w:hAnsi="MS UI Gothic" w:hint="eastAsia"/>
          <w:b/>
        </w:rPr>
        <w:t>T</w:t>
      </w:r>
      <w:r>
        <w:t xml:space="preserve"> </w:t>
      </w:r>
      <w:r w:rsidRPr="003500B3">
        <w:t>↔</w:t>
      </w:r>
      <w:r>
        <w:t xml:space="preserve"> </w:t>
      </w:r>
      <w:r w:rsidRPr="00D821AE">
        <w:rPr>
          <w:rStyle w:val="Smbolosdalinguagemobjeto"/>
        </w:rPr>
        <w:t>p</w:t>
      </w:r>
      <w:r w:rsidR="00F11782">
        <w:rPr>
          <w:rStyle w:val="indiceinferior"/>
        </w:rPr>
        <w:t>1</w:t>
      </w:r>
      <w:r>
        <w:t>)</w:t>
      </w:r>
      <w:r w:rsidR="00F11782" w:rsidRPr="00F11782">
        <w:rPr>
          <w:rStyle w:val="Smbolosdalinguagemobjeto"/>
        </w:rPr>
        <w:t xml:space="preserve"> </w:t>
      </w:r>
      <w:r w:rsidR="00F11782" w:rsidRPr="00146C62">
        <w:rPr>
          <w:rStyle w:val="Smbolosdalinguagemobjeto"/>
        </w:rPr>
        <w:sym w:font="Symbol" w:char="F0DA"/>
      </w:r>
      <w:r w:rsidR="00F11782" w:rsidRPr="00146C62">
        <w:t xml:space="preserve"> </w:t>
      </w:r>
      <w:r w:rsidR="00F11782" w:rsidRPr="00582DE8">
        <w:rPr>
          <w:rStyle w:val="Smbolosdalinguagemobjeto"/>
        </w:rPr>
        <w:t>p</w:t>
      </w:r>
      <w:r w:rsidR="00F11782" w:rsidRPr="00582DE8">
        <w:rPr>
          <w:rStyle w:val="indiceinferior"/>
        </w:rPr>
        <w:t>3</w:t>
      </w:r>
      <w:r w:rsidR="00F11782">
        <w:t>)</w:t>
      </w:r>
    </w:p>
    <w:p w:rsidR="00D821AE" w:rsidRDefault="00D821AE" w:rsidP="00D821AE">
      <w:pPr>
        <w:pStyle w:val="Pargrafodividido"/>
      </w:pPr>
      <w:r>
        <w:t>As suas subfórmulas são, em ordem de complexidade,</w:t>
      </w:r>
    </w:p>
    <w:p w:rsidR="00D821AE" w:rsidRPr="002524EC" w:rsidRDefault="00D821AE" w:rsidP="00D821AE">
      <w:pPr>
        <w:pStyle w:val="Pargrafocitao"/>
        <w:rPr>
          <w:lang w:val="fr-FR"/>
        </w:rPr>
      </w:pPr>
      <w:r w:rsidRPr="00D821AE">
        <w:rPr>
          <w:rStyle w:val="Smbolosdalinguagemobjeto"/>
          <w:lang w:val="fr-FR"/>
        </w:rPr>
        <w:t>p</w:t>
      </w:r>
      <w:r w:rsidRPr="00D821AE">
        <w:rPr>
          <w:rStyle w:val="indiceinferior"/>
          <w:lang w:val="fr-FR"/>
        </w:rPr>
        <w:t>0</w:t>
      </w:r>
    </w:p>
    <w:p w:rsidR="00D821AE" w:rsidRPr="002524EC" w:rsidRDefault="00D821AE" w:rsidP="00D821AE">
      <w:pPr>
        <w:pStyle w:val="Pargrafocitao"/>
        <w:rPr>
          <w:lang w:val="fr-FR"/>
        </w:rPr>
      </w:pPr>
      <w:r w:rsidRPr="00D821AE">
        <w:rPr>
          <w:rStyle w:val="Smbolosdalinguagemobjeto"/>
          <w:lang w:val="fr-FR"/>
        </w:rPr>
        <w:t>p</w:t>
      </w:r>
      <w:r w:rsidRPr="00D821AE">
        <w:rPr>
          <w:rStyle w:val="indiceinferior"/>
          <w:lang w:val="fr-FR"/>
        </w:rPr>
        <w:t>1</w:t>
      </w:r>
    </w:p>
    <w:p w:rsidR="00D821AE" w:rsidRPr="00D821AE" w:rsidRDefault="00D821AE" w:rsidP="00D821AE">
      <w:pPr>
        <w:pStyle w:val="Pargrafocitao"/>
        <w:rPr>
          <w:lang w:val="fr-FR"/>
        </w:rPr>
      </w:pPr>
      <w:r w:rsidRPr="00D821AE">
        <w:rPr>
          <w:rStyle w:val="Smbolosdalinguagemobjeto"/>
          <w:lang w:val="fr-FR"/>
        </w:rPr>
        <w:t>p</w:t>
      </w:r>
      <w:r w:rsidRPr="00D821AE">
        <w:rPr>
          <w:rStyle w:val="indiceinferior"/>
          <w:lang w:val="fr-FR"/>
        </w:rPr>
        <w:t>3</w:t>
      </w:r>
    </w:p>
    <w:p w:rsidR="00D821AE" w:rsidRPr="002524EC" w:rsidRDefault="00D821AE" w:rsidP="00D821AE">
      <w:pPr>
        <w:pStyle w:val="Pargrafocitao"/>
        <w:rPr>
          <w:lang w:val="fr-FR"/>
        </w:rPr>
      </w:pPr>
      <w:r w:rsidRPr="00D821AE">
        <w:rPr>
          <w:rStyle w:val="Smbolosdalinguagemobjeto"/>
          <w:lang w:val="fr-FR"/>
        </w:rPr>
        <w:t>p</w:t>
      </w:r>
      <w:r w:rsidRPr="00D821AE">
        <w:rPr>
          <w:rStyle w:val="indiceinferior"/>
          <w:lang w:val="fr-FR"/>
        </w:rPr>
        <w:t>4</w:t>
      </w:r>
    </w:p>
    <w:p w:rsidR="00D821AE" w:rsidRPr="00D821AE" w:rsidRDefault="00D821AE" w:rsidP="00D821AE">
      <w:pPr>
        <w:pStyle w:val="Pargrafocitao"/>
        <w:rPr>
          <w:lang w:val="fr-FR"/>
        </w:rPr>
      </w:pPr>
      <w:r w:rsidRPr="00D821AE">
        <w:rPr>
          <w:rStyle w:val="Smbolosdalinguagemobjeto"/>
          <w:rFonts w:hint="eastAsia"/>
          <w:lang w:val="fr-FR"/>
        </w:rPr>
        <w:t>T</w:t>
      </w:r>
    </w:p>
    <w:p w:rsidR="00D821AE" w:rsidRDefault="00582DE8" w:rsidP="00D821AE">
      <w:pPr>
        <w:pStyle w:val="Pargrafocitao"/>
        <w:rPr>
          <w:lang w:val="fr-FR"/>
        </w:rPr>
      </w:pPr>
      <w:r w:rsidRPr="00D821AE">
        <w:rPr>
          <w:rStyle w:val="Smbolosdalinguagemobjeto"/>
          <w:lang w:val="fr-FR"/>
        </w:rPr>
        <w:t>P</w:t>
      </w:r>
      <w:r>
        <w:rPr>
          <w:rStyle w:val="indiceinferior"/>
          <w:lang w:val="fr-FR"/>
        </w:rPr>
        <w:t>3</w:t>
      </w:r>
      <w:r w:rsidR="00D821AE" w:rsidRPr="003500B3">
        <w:sym w:font="Symbol" w:char="F0D9"/>
      </w:r>
      <w:r w:rsidR="00D821AE" w:rsidRPr="00D821AE">
        <w:rPr>
          <w:rStyle w:val="Smbolosdalinguagemobjeto"/>
          <w:lang w:val="fr-FR"/>
        </w:rPr>
        <w:t>p</w:t>
      </w:r>
      <w:r w:rsidR="00F11782">
        <w:rPr>
          <w:rStyle w:val="indiceinferior"/>
          <w:lang w:val="fr-FR"/>
        </w:rPr>
        <w:t>0</w:t>
      </w:r>
    </w:p>
    <w:p w:rsidR="00D821AE" w:rsidRPr="00D821AE" w:rsidRDefault="00582DE8" w:rsidP="00D821AE">
      <w:pPr>
        <w:pStyle w:val="Pargrafocitao"/>
        <w:rPr>
          <w:lang w:val="fr-FR"/>
        </w:rPr>
      </w:pPr>
      <w:r w:rsidRPr="00D821AE">
        <w:rPr>
          <w:rStyle w:val="Smbolosdalinguagemobjeto"/>
          <w:lang w:val="fr-FR"/>
        </w:rPr>
        <w:t>P</w:t>
      </w:r>
      <w:r>
        <w:rPr>
          <w:rStyle w:val="indiceinferior"/>
          <w:lang w:val="fr-FR"/>
        </w:rPr>
        <w:t>0</w:t>
      </w:r>
      <w:r w:rsidR="00D821AE" w:rsidRPr="003500B3">
        <w:sym w:font="Symbol" w:char="F0D9"/>
      </w:r>
      <w:r w:rsidR="00D821AE" w:rsidRPr="00D821AE">
        <w:rPr>
          <w:rStyle w:val="Smbolosdalinguagemobjeto"/>
          <w:lang w:val="fr-FR"/>
        </w:rPr>
        <w:t>p</w:t>
      </w:r>
      <w:r w:rsidR="00D821AE" w:rsidRPr="00D821AE">
        <w:rPr>
          <w:rStyle w:val="indiceinferior"/>
          <w:lang w:val="fr-FR"/>
        </w:rPr>
        <w:t>4</w:t>
      </w:r>
    </w:p>
    <w:p w:rsidR="005720DE" w:rsidRPr="002524EC" w:rsidRDefault="00D821AE" w:rsidP="005720DE">
      <w:pPr>
        <w:pStyle w:val="Pargrafocitao"/>
        <w:rPr>
          <w:lang w:val="fr-FR"/>
        </w:rPr>
      </w:pPr>
      <w:r w:rsidRPr="00D821AE">
        <w:rPr>
          <w:rFonts w:ascii="MS UI Gothic" w:eastAsia="MS UI Gothic" w:hAnsi="MS UI Gothic" w:hint="eastAsia"/>
          <w:b/>
          <w:lang w:val="fr-FR"/>
        </w:rPr>
        <w:t>T</w:t>
      </w:r>
      <w:r w:rsidRPr="00D821AE">
        <w:rPr>
          <w:lang w:val="fr-FR"/>
        </w:rPr>
        <w:t xml:space="preserve">↔ </w:t>
      </w:r>
      <w:r w:rsidRPr="00D821AE">
        <w:rPr>
          <w:rStyle w:val="Smbolosdalinguagemobjeto"/>
          <w:lang w:val="fr-FR"/>
        </w:rPr>
        <w:t>p</w:t>
      </w:r>
      <w:r w:rsidR="00582DE8">
        <w:rPr>
          <w:rStyle w:val="indiceinferior"/>
          <w:lang w:val="fr-FR"/>
        </w:rPr>
        <w:t>1</w:t>
      </w:r>
    </w:p>
    <w:p w:rsidR="00D821AE" w:rsidRPr="002524EC" w:rsidRDefault="005720DE" w:rsidP="00D821AE">
      <w:pPr>
        <w:pStyle w:val="Pargrafocitao"/>
        <w:rPr>
          <w:lang w:val="fr-FR"/>
        </w:rPr>
      </w:pPr>
      <w:r w:rsidRPr="002524EC">
        <w:rPr>
          <w:lang w:val="fr-FR"/>
        </w:rPr>
        <w:t>(</w:t>
      </w:r>
      <w:r w:rsidRPr="002524EC">
        <w:rPr>
          <w:rFonts w:ascii="MS UI Gothic" w:eastAsia="MS UI Gothic" w:hAnsi="MS UI Gothic" w:hint="eastAsia"/>
          <w:b/>
          <w:lang w:val="fr-FR"/>
        </w:rPr>
        <w:t>T</w:t>
      </w:r>
      <w:r w:rsidRPr="002524EC">
        <w:rPr>
          <w:lang w:val="fr-FR"/>
        </w:rPr>
        <w:t xml:space="preserve"> ↔ </w:t>
      </w:r>
      <w:r w:rsidRPr="002524EC">
        <w:rPr>
          <w:rStyle w:val="Smbolosdalinguagemobjeto"/>
          <w:lang w:val="fr-FR"/>
        </w:rPr>
        <w:t>p</w:t>
      </w:r>
      <w:r w:rsidRPr="002524EC">
        <w:rPr>
          <w:rStyle w:val="indiceinferior"/>
          <w:lang w:val="fr-FR"/>
        </w:rPr>
        <w:t>1</w:t>
      </w:r>
      <w:r w:rsidRPr="002524EC">
        <w:rPr>
          <w:lang w:val="fr-FR"/>
        </w:rPr>
        <w:t>)</w:t>
      </w:r>
      <w:r w:rsidRPr="002524EC">
        <w:rPr>
          <w:rStyle w:val="Smbolosdalinguagemobjeto"/>
          <w:lang w:val="fr-FR"/>
        </w:rPr>
        <w:t xml:space="preserve"> </w:t>
      </w:r>
      <w:r w:rsidRPr="00146C62">
        <w:rPr>
          <w:rStyle w:val="Smbolosdalinguagemobjeto"/>
        </w:rPr>
        <w:sym w:font="Symbol" w:char="F0DA"/>
      </w:r>
      <w:r w:rsidRPr="002524EC">
        <w:rPr>
          <w:lang w:val="fr-FR"/>
        </w:rPr>
        <w:t xml:space="preserve"> </w:t>
      </w:r>
      <w:r w:rsidRPr="002524EC">
        <w:rPr>
          <w:rStyle w:val="Smbolosdalinguagemobjeto"/>
          <w:lang w:val="fr-FR"/>
        </w:rPr>
        <w:t>p</w:t>
      </w:r>
      <w:r w:rsidRPr="002524EC">
        <w:rPr>
          <w:rStyle w:val="indiceinferior"/>
          <w:lang w:val="fr-FR"/>
        </w:rPr>
        <w:t>3</w:t>
      </w:r>
    </w:p>
    <w:p w:rsidR="00D821AE" w:rsidRPr="00D821AE" w:rsidRDefault="00D821AE" w:rsidP="00D821AE">
      <w:pPr>
        <w:pStyle w:val="Pargrafocitao"/>
        <w:rPr>
          <w:lang w:val="fr-FR"/>
        </w:rPr>
      </w:pPr>
      <w:r w:rsidRPr="00D821AE">
        <w:rPr>
          <w:lang w:val="fr-FR"/>
        </w:rPr>
        <w:t>(</w:t>
      </w:r>
      <w:r w:rsidRPr="00D821AE">
        <w:rPr>
          <w:rStyle w:val="Smbolosdalinguagemobjeto"/>
          <w:lang w:val="fr-FR"/>
        </w:rPr>
        <w:t>p</w:t>
      </w:r>
      <w:r w:rsidR="00582DE8">
        <w:rPr>
          <w:rStyle w:val="indiceinferior"/>
          <w:lang w:val="fr-FR"/>
        </w:rPr>
        <w:t>3</w:t>
      </w:r>
      <w:r w:rsidRPr="003500B3">
        <w:sym w:font="Symbol" w:char="F0D9"/>
      </w:r>
      <w:r w:rsidRPr="00D821AE">
        <w:rPr>
          <w:rStyle w:val="Smbolosdalinguagemobjeto"/>
          <w:lang w:val="fr-FR"/>
        </w:rPr>
        <w:t>p</w:t>
      </w:r>
      <w:r w:rsidR="00F11782">
        <w:rPr>
          <w:rStyle w:val="indiceinferior"/>
          <w:lang w:val="fr-FR"/>
        </w:rPr>
        <w:t>0</w:t>
      </w:r>
      <w:r w:rsidRPr="00D821AE">
        <w:rPr>
          <w:lang w:val="fr-FR"/>
        </w:rPr>
        <w:t>)</w:t>
      </w:r>
      <w:r w:rsidRPr="00146C62">
        <w:rPr>
          <w:rStyle w:val="Smbolosdalinguagemobjeto"/>
        </w:rPr>
        <w:sym w:font="Symbol" w:char="F0DA"/>
      </w:r>
      <w:r w:rsidRPr="00D821AE">
        <w:rPr>
          <w:lang w:val="fr-FR"/>
        </w:rPr>
        <w:t>(</w:t>
      </w:r>
      <w:r w:rsidRPr="00D821AE">
        <w:rPr>
          <w:rStyle w:val="Smbolosdalinguagemobjeto"/>
          <w:lang w:val="fr-FR"/>
        </w:rPr>
        <w:t>p</w:t>
      </w:r>
      <w:r w:rsidR="00582DE8">
        <w:rPr>
          <w:rStyle w:val="indiceinferior"/>
          <w:lang w:val="fr-FR"/>
        </w:rPr>
        <w:t>0</w:t>
      </w:r>
      <w:r w:rsidRPr="003500B3">
        <w:sym w:font="Symbol" w:char="F0D9"/>
      </w:r>
      <w:r w:rsidRPr="00D821AE">
        <w:rPr>
          <w:rStyle w:val="Smbolosdalinguagemobjeto"/>
          <w:lang w:val="fr-FR"/>
        </w:rPr>
        <w:t>p</w:t>
      </w:r>
      <w:r w:rsidRPr="00D821AE">
        <w:rPr>
          <w:rStyle w:val="indiceinferior"/>
          <w:lang w:val="fr-FR"/>
        </w:rPr>
        <w:t>4</w:t>
      </w:r>
      <w:r w:rsidRPr="00D821AE">
        <w:rPr>
          <w:lang w:val="fr-FR"/>
        </w:rPr>
        <w:t xml:space="preserve">) </w:t>
      </w:r>
    </w:p>
    <w:p w:rsidR="00D821AE" w:rsidRPr="00582DE8" w:rsidRDefault="00D821AE" w:rsidP="00A87284">
      <w:pPr>
        <w:pStyle w:val="Pargrafocitao"/>
        <w:rPr>
          <w:lang w:val="fr-FR"/>
        </w:rPr>
      </w:pPr>
      <w:r w:rsidRPr="00582DE8">
        <w:rPr>
          <w:lang w:val="fr-FR"/>
        </w:rPr>
        <w:t>((</w:t>
      </w:r>
      <w:r w:rsidRPr="00582DE8">
        <w:rPr>
          <w:rStyle w:val="Smbolosdalinguagemobjeto"/>
          <w:lang w:val="fr-FR"/>
        </w:rPr>
        <w:t>p</w:t>
      </w:r>
      <w:r w:rsidR="00582DE8" w:rsidRPr="00582DE8">
        <w:rPr>
          <w:rStyle w:val="indiceinferior"/>
          <w:lang w:val="fr-FR"/>
        </w:rPr>
        <w:t>3</w:t>
      </w:r>
      <w:r w:rsidRPr="00582DE8">
        <w:rPr>
          <w:lang w:val="fr-FR"/>
        </w:rPr>
        <w:t xml:space="preserve"> </w:t>
      </w:r>
      <w:r w:rsidRPr="003500B3">
        <w:sym w:font="Symbol" w:char="F0D9"/>
      </w:r>
      <w:r w:rsidRPr="00582DE8">
        <w:rPr>
          <w:lang w:val="fr-FR"/>
        </w:rPr>
        <w:t xml:space="preserve"> </w:t>
      </w:r>
      <w:r w:rsidRPr="00582DE8">
        <w:rPr>
          <w:rStyle w:val="Smbolosdalinguagemobjeto"/>
          <w:lang w:val="fr-FR"/>
        </w:rPr>
        <w:t>p</w:t>
      </w:r>
      <w:r w:rsidR="00F11782">
        <w:rPr>
          <w:rStyle w:val="indiceinferior"/>
          <w:lang w:val="fr-FR"/>
        </w:rPr>
        <w:t>0</w:t>
      </w:r>
      <w:r w:rsidRPr="00582DE8">
        <w:rPr>
          <w:lang w:val="fr-FR"/>
        </w:rPr>
        <w:t xml:space="preserve">) </w:t>
      </w:r>
      <w:r w:rsidRPr="00146C62">
        <w:rPr>
          <w:rStyle w:val="Smbolosdalinguagemobjeto"/>
        </w:rPr>
        <w:sym w:font="Symbol" w:char="F0DA"/>
      </w:r>
      <w:r w:rsidRPr="00582DE8">
        <w:rPr>
          <w:lang w:val="fr-FR"/>
        </w:rPr>
        <w:t xml:space="preserve"> (</w:t>
      </w:r>
      <w:r w:rsidRPr="00582DE8">
        <w:rPr>
          <w:rStyle w:val="Smbolosdalinguagemobjeto"/>
          <w:lang w:val="fr-FR"/>
        </w:rPr>
        <w:t>p</w:t>
      </w:r>
      <w:r w:rsidR="00582DE8" w:rsidRPr="00582DE8">
        <w:rPr>
          <w:rStyle w:val="indiceinferior"/>
          <w:lang w:val="fr-FR"/>
        </w:rPr>
        <w:t>0</w:t>
      </w:r>
      <w:r w:rsidRPr="00582DE8">
        <w:rPr>
          <w:lang w:val="fr-FR"/>
        </w:rPr>
        <w:t xml:space="preserve"> </w:t>
      </w:r>
      <w:r w:rsidRPr="003500B3">
        <w:sym w:font="Symbol" w:char="F0D9"/>
      </w:r>
      <w:r w:rsidRPr="00582DE8">
        <w:rPr>
          <w:lang w:val="fr-FR"/>
        </w:rPr>
        <w:t xml:space="preserve"> </w:t>
      </w:r>
      <w:r w:rsidRPr="00582DE8">
        <w:rPr>
          <w:rStyle w:val="Smbolosdalinguagemobjeto"/>
          <w:lang w:val="fr-FR"/>
        </w:rPr>
        <w:t>p</w:t>
      </w:r>
      <w:r w:rsidRPr="00582DE8">
        <w:rPr>
          <w:rStyle w:val="indiceinferior"/>
          <w:lang w:val="fr-FR"/>
        </w:rPr>
        <w:t>4</w:t>
      </w:r>
      <w:r w:rsidRPr="00582DE8">
        <w:rPr>
          <w:lang w:val="fr-FR"/>
        </w:rPr>
        <w:t xml:space="preserve">))  </w:t>
      </w:r>
      <w:r w:rsidRPr="003500B3">
        <w:sym w:font="Symbol" w:char="F0AE"/>
      </w:r>
      <w:r w:rsidRPr="00582DE8">
        <w:rPr>
          <w:lang w:val="fr-FR"/>
        </w:rPr>
        <w:t xml:space="preserve"> </w:t>
      </w:r>
      <w:r w:rsidR="00A87284">
        <w:rPr>
          <w:lang w:val="fr-FR"/>
        </w:rPr>
        <w:t>(</w:t>
      </w:r>
      <w:r w:rsidR="00A87284" w:rsidRPr="002524EC">
        <w:rPr>
          <w:lang w:val="fr-FR"/>
        </w:rPr>
        <w:t>(</w:t>
      </w:r>
      <w:r w:rsidR="00A87284" w:rsidRPr="002524EC">
        <w:rPr>
          <w:rFonts w:ascii="MS UI Gothic" w:eastAsia="MS UI Gothic" w:hAnsi="MS UI Gothic" w:hint="eastAsia"/>
          <w:b/>
          <w:lang w:val="fr-FR"/>
        </w:rPr>
        <w:t>T</w:t>
      </w:r>
      <w:r w:rsidR="00A87284" w:rsidRPr="002524EC">
        <w:rPr>
          <w:lang w:val="fr-FR"/>
        </w:rPr>
        <w:t xml:space="preserve"> ↔ </w:t>
      </w:r>
      <w:r w:rsidR="00A87284" w:rsidRPr="002524EC">
        <w:rPr>
          <w:rStyle w:val="Smbolosdalinguagemobjeto"/>
          <w:lang w:val="fr-FR"/>
        </w:rPr>
        <w:t>p</w:t>
      </w:r>
      <w:r w:rsidR="00A87284" w:rsidRPr="002524EC">
        <w:rPr>
          <w:rStyle w:val="indiceinferior"/>
          <w:lang w:val="fr-FR"/>
        </w:rPr>
        <w:t>1</w:t>
      </w:r>
      <w:r w:rsidR="00A87284" w:rsidRPr="002524EC">
        <w:rPr>
          <w:lang w:val="fr-FR"/>
        </w:rPr>
        <w:t>)</w:t>
      </w:r>
      <w:r w:rsidR="00A87284" w:rsidRPr="002524EC">
        <w:rPr>
          <w:rStyle w:val="Smbolosdalinguagemobjeto"/>
          <w:lang w:val="fr-FR"/>
        </w:rPr>
        <w:t xml:space="preserve"> </w:t>
      </w:r>
      <w:r w:rsidR="00A87284" w:rsidRPr="00146C62">
        <w:rPr>
          <w:rStyle w:val="Smbolosdalinguagemobjeto"/>
        </w:rPr>
        <w:sym w:font="Symbol" w:char="F0DA"/>
      </w:r>
      <w:r w:rsidR="00A87284" w:rsidRPr="002524EC">
        <w:rPr>
          <w:lang w:val="fr-FR"/>
        </w:rPr>
        <w:t xml:space="preserve"> </w:t>
      </w:r>
      <w:r w:rsidR="00A87284" w:rsidRPr="002524EC">
        <w:rPr>
          <w:rStyle w:val="Smbolosdalinguagemobjeto"/>
          <w:lang w:val="fr-FR"/>
        </w:rPr>
        <w:t>p</w:t>
      </w:r>
      <w:r w:rsidR="00A87284" w:rsidRPr="002524EC">
        <w:rPr>
          <w:rStyle w:val="indiceinferior"/>
          <w:lang w:val="fr-FR"/>
        </w:rPr>
        <w:t>3</w:t>
      </w:r>
      <w:r w:rsidR="00A87284">
        <w:rPr>
          <w:lang w:val="fr-FR"/>
        </w:rPr>
        <w:t>)</w:t>
      </w:r>
    </w:p>
    <w:p w:rsidR="00D821AE" w:rsidRDefault="002956BA" w:rsidP="00D821AE">
      <w:pPr>
        <w:pStyle w:val="Pargrafodividido"/>
      </w:pPr>
      <w:r w:rsidRPr="002956BA">
        <w:t>Calculemos, então, o valor</w:t>
      </w:r>
      <w:r>
        <w:t xml:space="preserve"> que </w:t>
      </w:r>
      <w:r w:rsidRPr="002956BA">
        <w:rPr>
          <w:rStyle w:val="Letramanuscrita"/>
        </w:rPr>
        <w:t>v</w:t>
      </w:r>
      <w:r>
        <w:rPr>
          <w:rStyle w:val="Letramanuscrita"/>
        </w:rPr>
        <w:t xml:space="preserve"> </w:t>
      </w:r>
      <w:r w:rsidRPr="002956BA">
        <w:t>atribui a cada uma delas</w:t>
      </w:r>
      <w:r>
        <w:t>:</w:t>
      </w:r>
    </w:p>
    <w:p w:rsidR="002956BA" w:rsidRPr="002956BA" w:rsidRDefault="002956BA" w:rsidP="00582DE8">
      <w:pPr>
        <w:pStyle w:val="Numerada"/>
        <w:tabs>
          <w:tab w:val="clear" w:pos="720"/>
        </w:tabs>
        <w:ind w:left="714" w:hanging="357"/>
        <w:rPr>
          <w:lang w:val="en-GB"/>
        </w:rPr>
      </w:pPr>
      <w:r w:rsidRPr="002956BA">
        <w:rPr>
          <w:rStyle w:val="Letramanuscrita"/>
          <w:lang w:val="en-GB"/>
        </w:rPr>
        <w:t>v(</w:t>
      </w:r>
      <w:r w:rsidRPr="002956BA">
        <w:rPr>
          <w:rStyle w:val="Smbolosdalinguagemobjeto"/>
          <w:lang w:val="en-GB"/>
        </w:rPr>
        <w:t>p</w:t>
      </w:r>
      <w:r w:rsidRPr="002956BA">
        <w:rPr>
          <w:rStyle w:val="indiceinferior"/>
          <w:lang w:val="en-GB"/>
        </w:rPr>
        <w:t>0</w:t>
      </w:r>
      <w:r w:rsidRPr="002956BA">
        <w:rPr>
          <w:lang w:val="en-GB"/>
        </w:rPr>
        <w:t xml:space="preserve">) = </w:t>
      </w:r>
      <w:r w:rsidRPr="002956BA">
        <w:rPr>
          <w:rStyle w:val="Letramanuscrita"/>
          <w:lang w:val="en-GB"/>
        </w:rPr>
        <w:t>V</w:t>
      </w:r>
      <w:r w:rsidR="00F93688" w:rsidRPr="00F93688">
        <w:t xml:space="preserve"> (dado)</w:t>
      </w:r>
    </w:p>
    <w:p w:rsidR="002956BA" w:rsidRPr="002956BA" w:rsidRDefault="002956BA" w:rsidP="00582DE8">
      <w:pPr>
        <w:pStyle w:val="Numerada"/>
        <w:tabs>
          <w:tab w:val="clear" w:pos="720"/>
        </w:tabs>
        <w:ind w:left="714" w:hanging="357"/>
        <w:rPr>
          <w:lang w:val="en-GB"/>
        </w:rPr>
      </w:pPr>
      <w:r w:rsidRPr="002956BA">
        <w:rPr>
          <w:rStyle w:val="Letramanuscrita"/>
          <w:lang w:val="en-GB"/>
        </w:rPr>
        <w:t>v</w:t>
      </w:r>
      <w:r w:rsidRPr="002956BA">
        <w:rPr>
          <w:rStyle w:val="Smbolosdalinguagemobjeto"/>
          <w:lang w:val="en-GB"/>
        </w:rPr>
        <w:t>(p</w:t>
      </w:r>
      <w:r w:rsidRPr="002956BA">
        <w:rPr>
          <w:rStyle w:val="indiceinferior"/>
          <w:lang w:val="en-GB"/>
        </w:rPr>
        <w:t>1</w:t>
      </w:r>
      <w:r w:rsidRPr="002956BA">
        <w:rPr>
          <w:lang w:val="en-GB"/>
        </w:rPr>
        <w:t xml:space="preserve">)= </w:t>
      </w:r>
      <w:r w:rsidRPr="002956BA">
        <w:rPr>
          <w:rStyle w:val="Letramanuscrita"/>
          <w:lang w:val="en-GB"/>
        </w:rPr>
        <w:t>F</w:t>
      </w:r>
      <w:r w:rsidR="00F93688" w:rsidRPr="00F93688">
        <w:t xml:space="preserve"> (dado)</w:t>
      </w:r>
    </w:p>
    <w:p w:rsidR="002956BA" w:rsidRPr="002956BA" w:rsidRDefault="002956BA" w:rsidP="00582DE8">
      <w:pPr>
        <w:pStyle w:val="Numerada"/>
        <w:tabs>
          <w:tab w:val="clear" w:pos="720"/>
        </w:tabs>
        <w:ind w:left="714" w:hanging="357"/>
        <w:rPr>
          <w:lang w:val="fr-FR"/>
        </w:rPr>
      </w:pPr>
      <w:proofErr w:type="gramStart"/>
      <w:r w:rsidRPr="002956BA">
        <w:rPr>
          <w:rStyle w:val="Letramanuscrita"/>
          <w:lang w:val="fr-FR"/>
        </w:rPr>
        <w:t>v</w:t>
      </w:r>
      <w:r w:rsidRPr="002956BA">
        <w:rPr>
          <w:rStyle w:val="Smbolosdalinguagemobjeto"/>
          <w:lang w:val="fr-FR"/>
        </w:rPr>
        <w:t>(</w:t>
      </w:r>
      <w:proofErr w:type="gramEnd"/>
      <w:r w:rsidRPr="002956BA">
        <w:rPr>
          <w:rStyle w:val="Smbolosdalinguagemobjeto"/>
          <w:lang w:val="fr-FR"/>
        </w:rPr>
        <w:t>p</w:t>
      </w:r>
      <w:r w:rsidRPr="002956BA">
        <w:rPr>
          <w:rStyle w:val="indiceinferior"/>
          <w:lang w:val="fr-FR"/>
        </w:rPr>
        <w:t>3</w:t>
      </w:r>
      <w:r w:rsidRPr="002956BA">
        <w:rPr>
          <w:lang w:val="fr-FR"/>
        </w:rPr>
        <w:t xml:space="preserve">)=  </w:t>
      </w:r>
      <w:r w:rsidR="00582DE8">
        <w:rPr>
          <w:rStyle w:val="Letramanuscrita"/>
          <w:lang w:val="fr-FR"/>
        </w:rPr>
        <w:t xml:space="preserve">F </w:t>
      </w:r>
      <w:r w:rsidR="00F93688" w:rsidRPr="00F93688">
        <w:t>(dado)</w:t>
      </w:r>
    </w:p>
    <w:p w:rsidR="002956BA" w:rsidRPr="002956BA" w:rsidRDefault="002956BA" w:rsidP="00582DE8">
      <w:pPr>
        <w:pStyle w:val="Numerada"/>
        <w:tabs>
          <w:tab w:val="clear" w:pos="720"/>
        </w:tabs>
        <w:ind w:left="714" w:hanging="357"/>
        <w:rPr>
          <w:lang w:val="fr-FR"/>
        </w:rPr>
      </w:pPr>
      <w:proofErr w:type="gramStart"/>
      <w:r w:rsidRPr="002956BA">
        <w:rPr>
          <w:rStyle w:val="Letramanuscrita"/>
          <w:lang w:val="fr-FR"/>
        </w:rPr>
        <w:t>v</w:t>
      </w:r>
      <w:r>
        <w:rPr>
          <w:rStyle w:val="Smbolosdalinguagemobjeto"/>
          <w:lang w:val="fr-FR"/>
        </w:rPr>
        <w:t>(</w:t>
      </w:r>
      <w:proofErr w:type="gramEnd"/>
      <w:r w:rsidRPr="002956BA">
        <w:rPr>
          <w:rStyle w:val="Smbolosdalinguagemobjeto"/>
          <w:lang w:val="fr-FR"/>
        </w:rPr>
        <w:t>p</w:t>
      </w:r>
      <w:r w:rsidRPr="002956BA">
        <w:rPr>
          <w:rStyle w:val="indiceinferior"/>
          <w:lang w:val="fr-FR"/>
        </w:rPr>
        <w:t>4</w:t>
      </w:r>
      <w:r w:rsidRPr="002956BA">
        <w:rPr>
          <w:lang w:val="fr-FR"/>
        </w:rPr>
        <w:t xml:space="preserve">)= </w:t>
      </w:r>
      <w:r w:rsidRPr="002956BA">
        <w:rPr>
          <w:rStyle w:val="Letramanuscrita"/>
          <w:lang w:val="fr-FR"/>
        </w:rPr>
        <w:t>V</w:t>
      </w:r>
      <w:r w:rsidR="00F93688" w:rsidRPr="00F93688">
        <w:t xml:space="preserve"> (dado)</w:t>
      </w:r>
    </w:p>
    <w:p w:rsidR="002956BA" w:rsidRPr="00F93688" w:rsidRDefault="002956BA" w:rsidP="00582DE8">
      <w:pPr>
        <w:pStyle w:val="Numerada"/>
        <w:tabs>
          <w:tab w:val="clear" w:pos="720"/>
        </w:tabs>
        <w:ind w:left="714" w:hanging="357"/>
      </w:pPr>
      <w:r w:rsidRPr="00F93688">
        <w:rPr>
          <w:rStyle w:val="Letramanuscrita"/>
        </w:rPr>
        <w:t>v</w:t>
      </w:r>
      <w:r w:rsidRPr="00F93688">
        <w:rPr>
          <w:rStyle w:val="Smbolosdalinguagemobjeto"/>
        </w:rPr>
        <w:t>(</w:t>
      </w:r>
      <w:r w:rsidRPr="00F93688">
        <w:rPr>
          <w:rStyle w:val="Smbolosdalinguagemobjeto"/>
          <w:rFonts w:hint="eastAsia"/>
        </w:rPr>
        <w:t>T</w:t>
      </w:r>
      <w:r w:rsidRPr="00F93688">
        <w:t xml:space="preserve">)= </w:t>
      </w:r>
      <w:r w:rsidR="00F93688">
        <w:rPr>
          <w:rStyle w:val="Letramanuscrita"/>
        </w:rPr>
        <w:t>V</w:t>
      </w:r>
      <w:r w:rsidR="00F93688" w:rsidRPr="00F93688">
        <w:t>,</w:t>
      </w:r>
      <w:r w:rsidR="00F93688">
        <w:t xml:space="preserve"> pela cláusula (i)</w:t>
      </w:r>
    </w:p>
    <w:p w:rsidR="002956BA" w:rsidRPr="00F93688" w:rsidRDefault="002956BA" w:rsidP="00582DE8">
      <w:pPr>
        <w:pStyle w:val="Numerada"/>
        <w:tabs>
          <w:tab w:val="clear" w:pos="720"/>
        </w:tabs>
        <w:ind w:left="714" w:hanging="357"/>
      </w:pPr>
      <w:r w:rsidRPr="00F93688">
        <w:rPr>
          <w:rStyle w:val="Letramanuscrita"/>
        </w:rPr>
        <w:t>v</w:t>
      </w:r>
      <w:r w:rsidRPr="00F93688">
        <w:rPr>
          <w:rStyle w:val="Smbolosdalinguagemobjeto"/>
        </w:rPr>
        <w:t>(p</w:t>
      </w:r>
      <w:r w:rsidR="00582DE8">
        <w:rPr>
          <w:rStyle w:val="indiceinferior"/>
        </w:rPr>
        <w:t>3</w:t>
      </w:r>
      <w:r w:rsidRPr="003500B3">
        <w:sym w:font="Symbol" w:char="F0D9"/>
      </w:r>
      <w:r w:rsidRPr="00F93688">
        <w:rPr>
          <w:rStyle w:val="Smbolosdalinguagemobjeto"/>
        </w:rPr>
        <w:t>p</w:t>
      </w:r>
      <w:r w:rsidR="00F11782">
        <w:rPr>
          <w:rStyle w:val="indiceinferior"/>
        </w:rPr>
        <w:t>0</w:t>
      </w:r>
      <w:r w:rsidRPr="00F93688">
        <w:t xml:space="preserve">)= </w:t>
      </w:r>
      <w:r w:rsidRPr="00F93688">
        <w:rPr>
          <w:rStyle w:val="Letramanuscrita"/>
        </w:rPr>
        <w:t>F</w:t>
      </w:r>
      <w:r w:rsidR="00F93688" w:rsidRPr="00F93688">
        <w:rPr>
          <w:rStyle w:val="Letramanuscrita"/>
        </w:rPr>
        <w:t xml:space="preserve">, </w:t>
      </w:r>
      <w:r w:rsidR="00F93688" w:rsidRPr="00F93688">
        <w:t>pela cláusula</w:t>
      </w:r>
      <w:r w:rsidR="00F93688">
        <w:rPr>
          <w:rStyle w:val="Letramanuscrita"/>
        </w:rPr>
        <w:t xml:space="preserve"> </w:t>
      </w:r>
      <w:r w:rsidR="00F93688">
        <w:t>(</w:t>
      </w:r>
      <w:proofErr w:type="spellStart"/>
      <w:r w:rsidR="00F93688">
        <w:t>iv</w:t>
      </w:r>
      <w:proofErr w:type="spellEnd"/>
      <w:r w:rsidR="00F93688">
        <w:t xml:space="preserve">), </w:t>
      </w:r>
      <w:r w:rsidR="00F93688" w:rsidRPr="00F93688">
        <w:t>visto que</w:t>
      </w:r>
      <w:r w:rsidR="00F93688">
        <w:t xml:space="preserve"> </w:t>
      </w:r>
      <w:r w:rsidR="00F93688" w:rsidRPr="00F93688">
        <w:rPr>
          <w:rStyle w:val="Letramanuscrita"/>
        </w:rPr>
        <w:t>v</w:t>
      </w:r>
      <w:r w:rsidR="00F93688" w:rsidRPr="00F93688">
        <w:rPr>
          <w:rStyle w:val="Smbolosdalinguagemobjeto"/>
        </w:rPr>
        <w:t>(p</w:t>
      </w:r>
      <w:r w:rsidR="00F11782">
        <w:rPr>
          <w:rStyle w:val="indiceinferior"/>
        </w:rPr>
        <w:t>3</w:t>
      </w:r>
      <w:r w:rsidR="00F93688" w:rsidRPr="00F93688">
        <w:t xml:space="preserve">)= </w:t>
      </w:r>
      <w:r w:rsidR="00F93688" w:rsidRPr="00F93688">
        <w:rPr>
          <w:rStyle w:val="Letramanuscrita"/>
        </w:rPr>
        <w:t>F</w:t>
      </w:r>
      <w:r w:rsidR="00F93688">
        <w:rPr>
          <w:rStyle w:val="Letramanuscrita"/>
        </w:rPr>
        <w:t xml:space="preserve"> </w:t>
      </w:r>
      <w:r w:rsidR="00F93688" w:rsidRPr="00F93688">
        <w:t xml:space="preserve">(item </w:t>
      </w:r>
      <w:r w:rsidR="0035005E">
        <w:t>II</w:t>
      </w:r>
      <w:r w:rsidR="00F11782">
        <w:t>I</w:t>
      </w:r>
      <w:proofErr w:type="gramStart"/>
      <w:r w:rsidR="00F93688" w:rsidRPr="00F93688">
        <w:t>)</w:t>
      </w:r>
      <w:proofErr w:type="gramEnd"/>
    </w:p>
    <w:p w:rsidR="002956BA" w:rsidRPr="00F93688" w:rsidRDefault="002956BA" w:rsidP="00582DE8">
      <w:pPr>
        <w:pStyle w:val="Numerada"/>
        <w:tabs>
          <w:tab w:val="clear" w:pos="720"/>
        </w:tabs>
        <w:ind w:left="714" w:hanging="357"/>
      </w:pPr>
      <w:r w:rsidRPr="00F93688">
        <w:rPr>
          <w:rStyle w:val="Letramanuscrita"/>
        </w:rPr>
        <w:t>v</w:t>
      </w:r>
      <w:r w:rsidRPr="00F93688">
        <w:rPr>
          <w:rStyle w:val="Smbolosdalinguagemobjeto"/>
        </w:rPr>
        <w:t>(p</w:t>
      </w:r>
      <w:r w:rsidR="0035005E">
        <w:rPr>
          <w:rStyle w:val="indiceinferior"/>
        </w:rPr>
        <w:t>0</w:t>
      </w:r>
      <w:r w:rsidRPr="003500B3">
        <w:sym w:font="Symbol" w:char="F0D9"/>
      </w:r>
      <w:r w:rsidRPr="00F93688">
        <w:rPr>
          <w:rStyle w:val="Smbolosdalinguagemobjeto"/>
        </w:rPr>
        <w:t>p</w:t>
      </w:r>
      <w:r w:rsidRPr="00F93688">
        <w:rPr>
          <w:rStyle w:val="indiceinferior"/>
        </w:rPr>
        <w:t>4</w:t>
      </w:r>
      <w:r w:rsidRPr="00F93688">
        <w:t>)=</w:t>
      </w:r>
      <w:r w:rsidR="0035005E">
        <w:rPr>
          <w:rStyle w:val="Letramanuscrita"/>
        </w:rPr>
        <w:t xml:space="preserve"> V</w:t>
      </w:r>
      <w:r w:rsidR="00F93688" w:rsidRPr="00F93688">
        <w:rPr>
          <w:rStyle w:val="Letramanuscrita"/>
        </w:rPr>
        <w:t xml:space="preserve">, </w:t>
      </w:r>
      <w:r w:rsidR="00F93688" w:rsidRPr="00F93688">
        <w:t>pela cláusula</w:t>
      </w:r>
      <w:r w:rsidR="00F93688">
        <w:rPr>
          <w:rStyle w:val="Letramanuscrita"/>
        </w:rPr>
        <w:t xml:space="preserve"> </w:t>
      </w:r>
      <w:r w:rsidR="00F93688">
        <w:t>(</w:t>
      </w:r>
      <w:proofErr w:type="spellStart"/>
      <w:r w:rsidR="00F93688">
        <w:t>iv</w:t>
      </w:r>
      <w:proofErr w:type="spellEnd"/>
      <w:r w:rsidR="00F93688">
        <w:t xml:space="preserve">), </w:t>
      </w:r>
      <w:r w:rsidR="00F93688" w:rsidRPr="00F93688">
        <w:t>visto que</w:t>
      </w:r>
      <w:r w:rsidR="00F93688">
        <w:t xml:space="preserve"> </w:t>
      </w:r>
      <w:r w:rsidR="00F93688" w:rsidRPr="00F93688">
        <w:rPr>
          <w:rStyle w:val="Letramanuscrita"/>
        </w:rPr>
        <w:t>v</w:t>
      </w:r>
      <w:r w:rsidR="00F93688" w:rsidRPr="00F93688">
        <w:rPr>
          <w:rStyle w:val="Smbolosdalinguagemobjeto"/>
        </w:rPr>
        <w:t>(p</w:t>
      </w:r>
      <w:r w:rsidR="00F11782">
        <w:rPr>
          <w:rStyle w:val="indiceinferior"/>
        </w:rPr>
        <w:t>o</w:t>
      </w:r>
      <w:r w:rsidR="00F93688" w:rsidRPr="00F93688">
        <w:t>)=</w:t>
      </w:r>
      <w:r w:rsidR="00F11782" w:rsidRPr="00F11782">
        <w:rPr>
          <w:rStyle w:val="Letramanuscrita"/>
        </w:rPr>
        <w:t xml:space="preserve"> </w:t>
      </w:r>
      <w:r w:rsidR="00F11782" w:rsidRPr="00F93688">
        <w:rPr>
          <w:rStyle w:val="Letramanuscrita"/>
        </w:rPr>
        <w:t>v</w:t>
      </w:r>
      <w:r w:rsidR="00F11782" w:rsidRPr="00F93688">
        <w:rPr>
          <w:rStyle w:val="Smbolosdalinguagemobjeto"/>
        </w:rPr>
        <w:t>(p</w:t>
      </w:r>
      <w:r w:rsidR="00F11782">
        <w:rPr>
          <w:rStyle w:val="indiceinferior"/>
        </w:rPr>
        <w:t>4</w:t>
      </w:r>
      <w:r w:rsidR="00F11782" w:rsidRPr="00F93688">
        <w:t>)</w:t>
      </w:r>
      <w:r w:rsidR="00F11782">
        <w:t xml:space="preserve"> =</w:t>
      </w:r>
      <w:r w:rsidR="00F93688" w:rsidRPr="00F93688">
        <w:t xml:space="preserve"> </w:t>
      </w:r>
      <w:r w:rsidR="00F11782">
        <w:rPr>
          <w:rStyle w:val="Letramanuscrita"/>
        </w:rPr>
        <w:t xml:space="preserve">V </w:t>
      </w:r>
      <w:r w:rsidR="00F93688" w:rsidRPr="00F93688">
        <w:t>(</w:t>
      </w:r>
      <w:r w:rsidR="00F11782">
        <w:t>itens</w:t>
      </w:r>
      <w:r w:rsidR="00F93688" w:rsidRPr="00F93688">
        <w:t xml:space="preserve"> </w:t>
      </w:r>
      <w:r w:rsidR="0035005E">
        <w:t>I</w:t>
      </w:r>
      <w:r w:rsidR="00F11782">
        <w:t xml:space="preserve"> e </w:t>
      </w:r>
      <w:r w:rsidR="0035005E">
        <w:t>I</w:t>
      </w:r>
      <w:r w:rsidR="00F11782">
        <w:t>V</w:t>
      </w:r>
      <w:proofErr w:type="gramStart"/>
      <w:r w:rsidR="00F93688" w:rsidRPr="00F93688">
        <w:t>)</w:t>
      </w:r>
      <w:proofErr w:type="gramEnd"/>
    </w:p>
    <w:p w:rsidR="00582DE8" w:rsidRDefault="002956BA" w:rsidP="00582DE8">
      <w:pPr>
        <w:pStyle w:val="Numerada"/>
        <w:tabs>
          <w:tab w:val="clear" w:pos="720"/>
        </w:tabs>
        <w:ind w:left="714" w:hanging="357"/>
      </w:pPr>
      <w:r w:rsidRPr="00F93688">
        <w:rPr>
          <w:rStyle w:val="Letramanuscrita"/>
        </w:rPr>
        <w:t>v</w:t>
      </w:r>
      <w:r w:rsidRPr="00F93688">
        <w:rPr>
          <w:rStyle w:val="Smbolosdalinguagemobjeto"/>
        </w:rPr>
        <w:t>(</w:t>
      </w:r>
      <w:r w:rsidRPr="00582DE8">
        <w:rPr>
          <w:rFonts w:ascii="MS UI Gothic" w:eastAsia="MS UI Gothic" w:hAnsi="MS UI Gothic" w:hint="eastAsia"/>
          <w:b/>
        </w:rPr>
        <w:t>T</w:t>
      </w:r>
      <w:r w:rsidRPr="00F93688">
        <w:t xml:space="preserve">↔ </w:t>
      </w:r>
      <w:r w:rsidRPr="00F93688">
        <w:rPr>
          <w:rStyle w:val="Smbolosdalinguagemobjeto"/>
        </w:rPr>
        <w:t>p</w:t>
      </w:r>
      <w:r w:rsidR="0035005E">
        <w:rPr>
          <w:rStyle w:val="indiceinferior"/>
        </w:rPr>
        <w:t>1</w:t>
      </w:r>
      <w:r w:rsidRPr="00F93688">
        <w:t>)=</w:t>
      </w:r>
      <w:r w:rsidR="00582DE8">
        <w:rPr>
          <w:rStyle w:val="Letramanuscrita"/>
        </w:rPr>
        <w:t>F</w:t>
      </w:r>
      <w:r w:rsidR="00F93688" w:rsidRPr="00F93688">
        <w:rPr>
          <w:rStyle w:val="Letramanuscrita"/>
        </w:rPr>
        <w:t xml:space="preserve">, </w:t>
      </w:r>
      <w:r w:rsidR="00F93688" w:rsidRPr="00F93688">
        <w:t>pela cláusula</w:t>
      </w:r>
      <w:r w:rsidR="00F93688">
        <w:rPr>
          <w:rStyle w:val="Letramanuscrita"/>
        </w:rPr>
        <w:t xml:space="preserve"> </w:t>
      </w:r>
      <w:r w:rsidR="00F93688">
        <w:t>(</w:t>
      </w:r>
      <w:proofErr w:type="spellStart"/>
      <w:r w:rsidR="00F93688">
        <w:t>vii</w:t>
      </w:r>
      <w:proofErr w:type="spellEnd"/>
      <w:r w:rsidR="00F93688">
        <w:t xml:space="preserve">), </w:t>
      </w:r>
      <w:r w:rsidR="00F93688" w:rsidRPr="00F93688">
        <w:t>visto que</w:t>
      </w:r>
      <w:r w:rsidR="00F93688">
        <w:t xml:space="preserve"> </w:t>
      </w:r>
      <w:r w:rsidR="00F93688" w:rsidRPr="00F93688">
        <w:rPr>
          <w:rStyle w:val="Letramanuscrita"/>
        </w:rPr>
        <w:t>v</w:t>
      </w:r>
      <w:r w:rsidR="00F93688" w:rsidRPr="00F93688">
        <w:rPr>
          <w:rStyle w:val="Smbolosdalinguagemobjeto"/>
        </w:rPr>
        <w:t>(p</w:t>
      </w:r>
      <w:r w:rsidR="0035005E">
        <w:rPr>
          <w:rStyle w:val="indiceinferior"/>
        </w:rPr>
        <w:t>1</w:t>
      </w:r>
      <w:r w:rsidR="00F93688" w:rsidRPr="00F93688">
        <w:t xml:space="preserve">)= </w:t>
      </w:r>
      <w:r w:rsidR="0035005E" w:rsidRPr="0035005E">
        <w:rPr>
          <w:rStyle w:val="Letramanuscrita"/>
        </w:rPr>
        <w:t>F</w:t>
      </w:r>
      <w:r w:rsidR="0035005E">
        <w:rPr>
          <w:rStyle w:val="Letramanuscrita"/>
        </w:rPr>
        <w:t xml:space="preserve"> </w:t>
      </w:r>
      <w:r w:rsidR="0035005E" w:rsidRPr="0035005E">
        <w:t>e</w:t>
      </w:r>
      <w:r w:rsidR="0035005E">
        <w:rPr>
          <w:rStyle w:val="Letramanuscrita"/>
        </w:rPr>
        <w:t xml:space="preserve"> </w:t>
      </w:r>
      <w:r w:rsidR="00F93688" w:rsidRPr="00F93688">
        <w:rPr>
          <w:rStyle w:val="Letramanuscrita"/>
        </w:rPr>
        <w:t>v</w:t>
      </w:r>
      <w:r w:rsidR="00F93688" w:rsidRPr="00F93688">
        <w:rPr>
          <w:rStyle w:val="Smbolosdalinguagemobjeto"/>
        </w:rPr>
        <w:t>(</w:t>
      </w:r>
      <w:r w:rsidR="00F93688" w:rsidRPr="00F93688">
        <w:rPr>
          <w:rStyle w:val="Smbolosdalinguagemobjeto"/>
          <w:rFonts w:hint="eastAsia"/>
        </w:rPr>
        <w:t>T</w:t>
      </w:r>
      <w:r w:rsidR="00F93688" w:rsidRPr="00F93688">
        <w:t xml:space="preserve">)= </w:t>
      </w:r>
      <w:r w:rsidR="00F93688">
        <w:rPr>
          <w:rStyle w:val="Letramanuscrita"/>
        </w:rPr>
        <w:t xml:space="preserve">V </w:t>
      </w:r>
      <w:r w:rsidR="00F93688" w:rsidRPr="00F93688">
        <w:t>(</w:t>
      </w:r>
      <w:r w:rsidR="00F93688">
        <w:t>itens</w:t>
      </w:r>
      <w:r w:rsidR="00F93688" w:rsidRPr="00F93688">
        <w:t xml:space="preserve"> </w:t>
      </w:r>
      <w:r w:rsidR="0035005E">
        <w:t>II e V</w:t>
      </w:r>
      <w:proofErr w:type="gramStart"/>
      <w:r w:rsidR="00F93688" w:rsidRPr="00F93688">
        <w:t>)</w:t>
      </w:r>
      <w:proofErr w:type="gramEnd"/>
      <w:r w:rsidR="00582DE8" w:rsidRPr="00582DE8">
        <w:t xml:space="preserve"> </w:t>
      </w:r>
    </w:p>
    <w:p w:rsidR="00582DE8" w:rsidRPr="00F11782" w:rsidRDefault="00582DE8" w:rsidP="00582DE8">
      <w:pPr>
        <w:pStyle w:val="Numerada"/>
        <w:tabs>
          <w:tab w:val="clear" w:pos="720"/>
        </w:tabs>
        <w:ind w:left="714" w:hanging="357"/>
      </w:pPr>
      <w:r w:rsidRPr="00F11782">
        <w:rPr>
          <w:rStyle w:val="Letramanuscrita"/>
        </w:rPr>
        <w:t>v</w:t>
      </w:r>
      <w:r w:rsidRPr="00F11782">
        <w:rPr>
          <w:rStyle w:val="Smbolosdalinguagemobjeto"/>
        </w:rPr>
        <w:t>(</w:t>
      </w:r>
      <w:r w:rsidR="00F11782" w:rsidRPr="00F11782">
        <w:t>(</w:t>
      </w:r>
      <w:r w:rsidR="00F11782" w:rsidRPr="00F11782">
        <w:rPr>
          <w:rFonts w:ascii="MS UI Gothic" w:eastAsia="MS UI Gothic" w:hAnsi="MS UI Gothic" w:hint="eastAsia"/>
          <w:b/>
        </w:rPr>
        <w:t>T</w:t>
      </w:r>
      <w:r w:rsidR="00F11782" w:rsidRPr="00F11782">
        <w:t xml:space="preserve">↔ </w:t>
      </w:r>
      <w:r w:rsidR="00F11782" w:rsidRPr="00F11782">
        <w:rPr>
          <w:rStyle w:val="Smbolosdalinguagemobjeto"/>
        </w:rPr>
        <w:t>p</w:t>
      </w:r>
      <w:r w:rsidR="00F11782" w:rsidRPr="00F11782">
        <w:rPr>
          <w:rStyle w:val="indiceinferior"/>
        </w:rPr>
        <w:t>1</w:t>
      </w:r>
      <w:r w:rsidR="00F11782" w:rsidRPr="00F11782">
        <w:t xml:space="preserve">) </w:t>
      </w:r>
      <w:r w:rsidR="00F11782" w:rsidRPr="00146C62">
        <w:rPr>
          <w:rStyle w:val="Smbolosdalinguagemobjeto"/>
        </w:rPr>
        <w:sym w:font="Symbol" w:char="F0DA"/>
      </w:r>
      <w:r w:rsidR="00F11782" w:rsidRPr="00F11782">
        <w:t xml:space="preserve"> </w:t>
      </w:r>
      <w:r w:rsidR="00F11782" w:rsidRPr="00F11782">
        <w:rPr>
          <w:rStyle w:val="Smbolosdalinguagemobjeto"/>
        </w:rPr>
        <w:t>p</w:t>
      </w:r>
      <w:r w:rsidR="00F11782" w:rsidRPr="00F11782">
        <w:rPr>
          <w:rStyle w:val="indiceinferior"/>
        </w:rPr>
        <w:t>3</w:t>
      </w:r>
      <w:r w:rsidR="00F11782" w:rsidRPr="00F11782">
        <w:t xml:space="preserve">) = </w:t>
      </w:r>
      <w:r w:rsidR="00F11782" w:rsidRPr="00F11782">
        <w:rPr>
          <w:rStyle w:val="Letramanuscrita"/>
        </w:rPr>
        <w:t>F</w:t>
      </w:r>
      <w:r w:rsidR="00F11782" w:rsidRPr="00F11782">
        <w:t xml:space="preserve">, </w:t>
      </w:r>
      <w:r w:rsidR="00F11782">
        <w:t>pela</w:t>
      </w:r>
      <w:r w:rsidR="00F11782" w:rsidRPr="00F11782">
        <w:t xml:space="preserve"> cláusula (v), </w:t>
      </w:r>
      <w:r w:rsidR="00F11782">
        <w:t xml:space="preserve">visto </w:t>
      </w:r>
      <w:r w:rsidR="00F11782" w:rsidRPr="00F93688">
        <w:rPr>
          <w:rStyle w:val="Letramanuscrita"/>
        </w:rPr>
        <w:t>v</w:t>
      </w:r>
      <w:r w:rsidR="00F11782" w:rsidRPr="00F93688">
        <w:rPr>
          <w:rStyle w:val="Smbolosdalinguagemobjeto"/>
        </w:rPr>
        <w:t>(</w:t>
      </w:r>
      <w:r w:rsidR="00F11782" w:rsidRPr="00582DE8">
        <w:rPr>
          <w:rFonts w:ascii="MS UI Gothic" w:eastAsia="MS UI Gothic" w:hAnsi="MS UI Gothic" w:hint="eastAsia"/>
          <w:b/>
        </w:rPr>
        <w:t>T</w:t>
      </w:r>
      <w:r w:rsidR="00F11782" w:rsidRPr="00F93688">
        <w:t xml:space="preserve">↔ </w:t>
      </w:r>
      <w:r w:rsidR="00F11782" w:rsidRPr="00F93688">
        <w:rPr>
          <w:rStyle w:val="Smbolosdalinguagemobjeto"/>
        </w:rPr>
        <w:t>p</w:t>
      </w:r>
      <w:r w:rsidR="00F11782">
        <w:rPr>
          <w:rStyle w:val="indiceinferior"/>
        </w:rPr>
        <w:t>1</w:t>
      </w:r>
      <w:r w:rsidR="00F11782" w:rsidRPr="00F93688">
        <w:t>)=</w:t>
      </w:r>
      <w:r w:rsidR="00F11782">
        <w:rPr>
          <w:rStyle w:val="Letramanuscrita"/>
        </w:rPr>
        <w:t xml:space="preserve">F, </w:t>
      </w:r>
      <w:r w:rsidR="00F11782" w:rsidRPr="00F11782">
        <w:t>bem como</w:t>
      </w:r>
      <w:r w:rsidR="00F11782">
        <w:rPr>
          <w:rStyle w:val="Letramanuscrita"/>
        </w:rPr>
        <w:t xml:space="preserve"> </w:t>
      </w:r>
      <w:r w:rsidR="00F11782" w:rsidRPr="00F11782">
        <w:rPr>
          <w:rStyle w:val="Letramanuscrita"/>
        </w:rPr>
        <w:t>v</w:t>
      </w:r>
      <w:r w:rsidR="00F11782" w:rsidRPr="00F11782">
        <w:rPr>
          <w:rStyle w:val="Smbolosdalinguagemobjeto"/>
        </w:rPr>
        <w:t>(p</w:t>
      </w:r>
      <w:r w:rsidR="00F11782" w:rsidRPr="00F11782">
        <w:rPr>
          <w:rStyle w:val="indiceinferior"/>
        </w:rPr>
        <w:t>3</w:t>
      </w:r>
      <w:r w:rsidR="00F11782" w:rsidRPr="00F11782">
        <w:t xml:space="preserve">)=  </w:t>
      </w:r>
      <w:r w:rsidR="00F11782" w:rsidRPr="00F11782">
        <w:rPr>
          <w:rStyle w:val="Letramanuscrita"/>
        </w:rPr>
        <w:t>F</w:t>
      </w:r>
      <w:r w:rsidR="00F11782">
        <w:rPr>
          <w:rStyle w:val="Letramanuscrita"/>
        </w:rPr>
        <w:t xml:space="preserve"> </w:t>
      </w:r>
      <w:r w:rsidR="00F11782" w:rsidRPr="00F11782">
        <w:t>(</w:t>
      </w:r>
      <w:r w:rsidR="00F11782">
        <w:t>itens VIII e III</w:t>
      </w:r>
      <w:proofErr w:type="gramStart"/>
      <w:r w:rsidR="00F11782">
        <w:t>)</w:t>
      </w:r>
      <w:proofErr w:type="gramEnd"/>
    </w:p>
    <w:p w:rsidR="002956BA" w:rsidRPr="00F93688" w:rsidRDefault="002956BA" w:rsidP="00582DE8">
      <w:pPr>
        <w:pStyle w:val="Numerada"/>
        <w:tabs>
          <w:tab w:val="clear" w:pos="720"/>
        </w:tabs>
        <w:ind w:left="714" w:hanging="357"/>
      </w:pPr>
      <w:r w:rsidRPr="00F93688">
        <w:rPr>
          <w:rStyle w:val="Letramanuscrita"/>
        </w:rPr>
        <w:lastRenderedPageBreak/>
        <w:t>v</w:t>
      </w:r>
      <w:r w:rsidRPr="00F93688">
        <w:rPr>
          <w:rStyle w:val="Smbolosdalinguagemobjeto"/>
        </w:rPr>
        <w:t>(</w:t>
      </w:r>
      <w:r w:rsidRPr="00F93688">
        <w:t xml:space="preserve"> (</w:t>
      </w:r>
      <w:r w:rsidRPr="00F93688">
        <w:rPr>
          <w:rStyle w:val="Smbolosdalinguagemobjeto"/>
        </w:rPr>
        <w:t>p</w:t>
      </w:r>
      <w:r w:rsidR="0035005E">
        <w:rPr>
          <w:rStyle w:val="indiceinferior"/>
        </w:rPr>
        <w:t>3</w:t>
      </w:r>
      <w:r w:rsidRPr="003500B3">
        <w:sym w:font="Symbol" w:char="F0D9"/>
      </w:r>
      <w:r w:rsidRPr="00F93688">
        <w:rPr>
          <w:rStyle w:val="Smbolosdalinguagemobjeto"/>
        </w:rPr>
        <w:t>p</w:t>
      </w:r>
      <w:r w:rsidR="005720DE">
        <w:rPr>
          <w:rStyle w:val="indiceinferior"/>
        </w:rPr>
        <w:t>o</w:t>
      </w:r>
      <w:r w:rsidRPr="00F93688">
        <w:t>)</w:t>
      </w:r>
      <w:r w:rsidRPr="00146C62">
        <w:rPr>
          <w:rStyle w:val="Smbolosdalinguagemobjeto"/>
        </w:rPr>
        <w:sym w:font="Symbol" w:char="F0DA"/>
      </w:r>
      <w:r w:rsidRPr="00F93688">
        <w:t>(</w:t>
      </w:r>
      <w:r w:rsidRPr="00F93688">
        <w:rPr>
          <w:rStyle w:val="Smbolosdalinguagemobjeto"/>
        </w:rPr>
        <w:t>p</w:t>
      </w:r>
      <w:r w:rsidR="0035005E">
        <w:rPr>
          <w:rStyle w:val="indiceinferior"/>
        </w:rPr>
        <w:t>0</w:t>
      </w:r>
      <w:r w:rsidRPr="003500B3">
        <w:sym w:font="Symbol" w:char="F0D9"/>
      </w:r>
      <w:r w:rsidRPr="00F93688">
        <w:rPr>
          <w:rStyle w:val="Smbolosdalinguagemobjeto"/>
        </w:rPr>
        <w:t>p</w:t>
      </w:r>
      <w:r w:rsidRPr="00F93688">
        <w:rPr>
          <w:rStyle w:val="indiceinferior"/>
        </w:rPr>
        <w:t>4</w:t>
      </w:r>
      <w:r w:rsidRPr="00F93688">
        <w:t xml:space="preserve">) )= </w:t>
      </w:r>
      <w:r w:rsidR="0035005E">
        <w:rPr>
          <w:rStyle w:val="Letramanuscrita"/>
        </w:rPr>
        <w:t>V</w:t>
      </w:r>
      <w:r w:rsidR="00F93688" w:rsidRPr="00F93688">
        <w:rPr>
          <w:rStyle w:val="Letramanuscrita"/>
        </w:rPr>
        <w:t xml:space="preserve">, </w:t>
      </w:r>
      <w:r w:rsidR="00F93688" w:rsidRPr="00F93688">
        <w:t>pela cláusula</w:t>
      </w:r>
      <w:r w:rsidR="00F93688">
        <w:rPr>
          <w:rStyle w:val="Letramanuscrita"/>
        </w:rPr>
        <w:t xml:space="preserve"> </w:t>
      </w:r>
      <w:r w:rsidR="00F93688">
        <w:t xml:space="preserve">(v), </w:t>
      </w:r>
      <w:r w:rsidR="00F93688" w:rsidRPr="00F93688">
        <w:t>visto que</w:t>
      </w:r>
      <w:r w:rsidR="00F93688">
        <w:t xml:space="preserve"> </w:t>
      </w:r>
      <w:r w:rsidR="00F93688" w:rsidRPr="00F93688">
        <w:rPr>
          <w:rStyle w:val="Letramanuscrita"/>
        </w:rPr>
        <w:t>v</w:t>
      </w:r>
      <w:r w:rsidR="00F93688" w:rsidRPr="00F93688">
        <w:rPr>
          <w:rStyle w:val="Smbolosdalinguagemobjeto"/>
        </w:rPr>
        <w:t>(p</w:t>
      </w:r>
      <w:r w:rsidR="00F93688" w:rsidRPr="00F93688">
        <w:rPr>
          <w:rStyle w:val="indiceinferior"/>
        </w:rPr>
        <w:t>0</w:t>
      </w:r>
      <w:r w:rsidR="00F93688" w:rsidRPr="003500B3">
        <w:sym w:font="Symbol" w:char="F0D9"/>
      </w:r>
      <w:r w:rsidR="00F93688" w:rsidRPr="00F93688">
        <w:rPr>
          <w:rStyle w:val="Smbolosdalinguagemobjeto"/>
        </w:rPr>
        <w:t>p</w:t>
      </w:r>
      <w:r w:rsidR="0035005E">
        <w:rPr>
          <w:rStyle w:val="indiceinferior"/>
        </w:rPr>
        <w:t>4</w:t>
      </w:r>
      <w:r w:rsidR="00F93688" w:rsidRPr="00F93688">
        <w:t xml:space="preserve">)= </w:t>
      </w:r>
      <w:r w:rsidR="0035005E">
        <w:rPr>
          <w:rStyle w:val="Letramanuscrita"/>
        </w:rPr>
        <w:t>V</w:t>
      </w:r>
      <w:r w:rsidR="00582DE8">
        <w:rPr>
          <w:rStyle w:val="Letramanuscrita"/>
        </w:rPr>
        <w:t xml:space="preserve"> (</w:t>
      </w:r>
      <w:r w:rsidR="00582DE8" w:rsidRPr="00582DE8">
        <w:t>item V</w:t>
      </w:r>
      <w:r w:rsidR="00F11782">
        <w:t>II</w:t>
      </w:r>
      <w:proofErr w:type="gramStart"/>
      <w:r w:rsidR="00582DE8">
        <w:rPr>
          <w:rStyle w:val="Letramanuscrita"/>
        </w:rPr>
        <w:t>)</w:t>
      </w:r>
      <w:proofErr w:type="gramEnd"/>
    </w:p>
    <w:p w:rsidR="002956BA" w:rsidRPr="00F93688" w:rsidRDefault="002956BA" w:rsidP="00582DE8">
      <w:pPr>
        <w:pStyle w:val="Numerada"/>
        <w:tabs>
          <w:tab w:val="clear" w:pos="720"/>
        </w:tabs>
        <w:ind w:left="714" w:hanging="357"/>
      </w:pPr>
      <w:r w:rsidRPr="00F93688">
        <w:rPr>
          <w:rStyle w:val="Letramanuscrita"/>
        </w:rPr>
        <w:t>v</w:t>
      </w:r>
      <w:r w:rsidRPr="00F93688">
        <w:rPr>
          <w:rStyle w:val="Smbolosdalinguagemobjeto"/>
        </w:rPr>
        <w:t>(</w:t>
      </w:r>
      <w:r w:rsidRPr="00F93688">
        <w:t xml:space="preserve"> ((</w:t>
      </w:r>
      <w:r w:rsidRPr="00F93688">
        <w:rPr>
          <w:rStyle w:val="Smbolosdalinguagemobjeto"/>
        </w:rPr>
        <w:t>p</w:t>
      </w:r>
      <w:r w:rsidR="00582DE8">
        <w:rPr>
          <w:rStyle w:val="indiceinferior"/>
        </w:rPr>
        <w:t>3</w:t>
      </w:r>
      <w:r w:rsidRPr="00F93688">
        <w:t xml:space="preserve"> </w:t>
      </w:r>
      <w:r w:rsidRPr="003500B3">
        <w:sym w:font="Symbol" w:char="F0D9"/>
      </w:r>
      <w:r w:rsidRPr="00F93688">
        <w:t xml:space="preserve"> </w:t>
      </w:r>
      <w:r w:rsidRPr="00F93688">
        <w:rPr>
          <w:rStyle w:val="Smbolosdalinguagemobjeto"/>
        </w:rPr>
        <w:t>p</w:t>
      </w:r>
      <w:r w:rsidR="00F11782">
        <w:rPr>
          <w:rStyle w:val="indiceinferior"/>
        </w:rPr>
        <w:t>0</w:t>
      </w:r>
      <w:r w:rsidRPr="00F93688">
        <w:t xml:space="preserve">) </w:t>
      </w:r>
      <w:r w:rsidRPr="00146C62">
        <w:rPr>
          <w:rStyle w:val="Smbolosdalinguagemobjeto"/>
        </w:rPr>
        <w:sym w:font="Symbol" w:char="F0DA"/>
      </w:r>
      <w:r w:rsidRPr="00F93688">
        <w:t xml:space="preserve"> (</w:t>
      </w:r>
      <w:r w:rsidRPr="00F93688">
        <w:rPr>
          <w:rStyle w:val="Smbolosdalinguagemobjeto"/>
        </w:rPr>
        <w:t>p</w:t>
      </w:r>
      <w:r w:rsidR="0035005E">
        <w:rPr>
          <w:rStyle w:val="indiceinferior"/>
        </w:rPr>
        <w:t>0</w:t>
      </w:r>
      <w:r w:rsidRPr="00F93688">
        <w:t xml:space="preserve"> </w:t>
      </w:r>
      <w:r w:rsidRPr="003500B3">
        <w:sym w:font="Symbol" w:char="F0D9"/>
      </w:r>
      <w:r w:rsidRPr="00F93688">
        <w:t xml:space="preserve"> </w:t>
      </w:r>
      <w:r w:rsidRPr="00F93688">
        <w:rPr>
          <w:rStyle w:val="Smbolosdalinguagemobjeto"/>
        </w:rPr>
        <w:t>p</w:t>
      </w:r>
      <w:r w:rsidRPr="00F93688">
        <w:rPr>
          <w:rStyle w:val="indiceinferior"/>
        </w:rPr>
        <w:t>4</w:t>
      </w:r>
      <w:r w:rsidRPr="00F93688">
        <w:t xml:space="preserve">))  </w:t>
      </w:r>
      <w:r w:rsidRPr="003500B3">
        <w:sym w:font="Symbol" w:char="F0AE"/>
      </w:r>
      <w:r w:rsidRPr="00F93688">
        <w:t xml:space="preserve"> (</w:t>
      </w:r>
      <w:r w:rsidR="00582DE8">
        <w:t>(</w:t>
      </w:r>
      <w:r w:rsidRPr="00F93688">
        <w:rPr>
          <w:rFonts w:ascii="MS UI Gothic" w:eastAsia="MS UI Gothic" w:hAnsi="MS UI Gothic" w:hint="eastAsia"/>
          <w:b/>
        </w:rPr>
        <w:t>T</w:t>
      </w:r>
      <w:r w:rsidRPr="00F93688">
        <w:t xml:space="preserve">↔ </w:t>
      </w:r>
      <w:r w:rsidRPr="00F93688">
        <w:rPr>
          <w:rStyle w:val="Smbolosdalinguagemobjeto"/>
        </w:rPr>
        <w:t>p</w:t>
      </w:r>
      <w:r w:rsidR="0035005E">
        <w:rPr>
          <w:rStyle w:val="indiceinferior"/>
        </w:rPr>
        <w:t>1</w:t>
      </w:r>
      <w:r w:rsidRPr="00F93688">
        <w:t xml:space="preserve">) </w:t>
      </w:r>
      <w:r w:rsidR="00582DE8" w:rsidRPr="00146C62">
        <w:rPr>
          <w:rStyle w:val="Smbolosdalinguagemobjeto"/>
        </w:rPr>
        <w:sym w:font="Symbol" w:char="F0DA"/>
      </w:r>
      <w:r w:rsidR="00582DE8" w:rsidRPr="00146C62">
        <w:t xml:space="preserve"> </w:t>
      </w:r>
      <w:r w:rsidR="00582DE8" w:rsidRPr="00582DE8">
        <w:rPr>
          <w:rStyle w:val="Smbolosdalinguagemobjeto"/>
        </w:rPr>
        <w:t>p</w:t>
      </w:r>
      <w:r w:rsidR="00582DE8" w:rsidRPr="00582DE8">
        <w:rPr>
          <w:rStyle w:val="indiceinferior"/>
        </w:rPr>
        <w:t>3</w:t>
      </w:r>
      <w:r w:rsidR="00582DE8">
        <w:t xml:space="preserve">) </w:t>
      </w:r>
      <w:r w:rsidRPr="00F93688">
        <w:t xml:space="preserve">)= </w:t>
      </w:r>
      <w:r w:rsidR="00582DE8">
        <w:rPr>
          <w:rStyle w:val="Letramanuscrita"/>
        </w:rPr>
        <w:t>F</w:t>
      </w:r>
      <w:r w:rsidR="00F93688">
        <w:rPr>
          <w:rStyle w:val="Letramanuscrita"/>
        </w:rPr>
        <w:t xml:space="preserve">, </w:t>
      </w:r>
      <w:r w:rsidR="00F93688" w:rsidRPr="00F93688">
        <w:t>pela cláusula</w:t>
      </w:r>
      <w:r w:rsidR="00F93688">
        <w:rPr>
          <w:rStyle w:val="Letramanuscrita"/>
        </w:rPr>
        <w:t xml:space="preserve"> </w:t>
      </w:r>
      <w:r w:rsidR="00F93688">
        <w:t xml:space="preserve">(vi), </w:t>
      </w:r>
      <w:r w:rsidR="00F93688" w:rsidRPr="00F93688">
        <w:t>visto que</w:t>
      </w:r>
      <w:r w:rsidR="00F93688">
        <w:t xml:space="preserve"> </w:t>
      </w:r>
      <w:r w:rsidR="00F11782" w:rsidRPr="00F11782">
        <w:rPr>
          <w:rStyle w:val="Letramanuscrita"/>
        </w:rPr>
        <w:t>v</w:t>
      </w:r>
      <w:r w:rsidR="00F11782" w:rsidRPr="00F11782">
        <w:rPr>
          <w:rStyle w:val="Smbolosdalinguagemobjeto"/>
        </w:rPr>
        <w:t>(</w:t>
      </w:r>
      <w:r w:rsidR="00F11782" w:rsidRPr="00F11782">
        <w:t>(</w:t>
      </w:r>
      <w:r w:rsidR="00F11782" w:rsidRPr="00F11782">
        <w:rPr>
          <w:rFonts w:ascii="MS UI Gothic" w:eastAsia="MS UI Gothic" w:hAnsi="MS UI Gothic" w:hint="eastAsia"/>
          <w:b/>
        </w:rPr>
        <w:t>T</w:t>
      </w:r>
      <w:r w:rsidR="00F11782" w:rsidRPr="00F11782">
        <w:t xml:space="preserve">↔ </w:t>
      </w:r>
      <w:r w:rsidR="00F11782" w:rsidRPr="00F11782">
        <w:rPr>
          <w:rStyle w:val="Smbolosdalinguagemobjeto"/>
        </w:rPr>
        <w:t>p</w:t>
      </w:r>
      <w:r w:rsidR="00F11782" w:rsidRPr="00F11782">
        <w:rPr>
          <w:rStyle w:val="indiceinferior"/>
        </w:rPr>
        <w:t>1</w:t>
      </w:r>
      <w:r w:rsidR="00F11782" w:rsidRPr="00F11782">
        <w:t xml:space="preserve">) </w:t>
      </w:r>
      <w:r w:rsidR="00F11782" w:rsidRPr="00146C62">
        <w:rPr>
          <w:rStyle w:val="Smbolosdalinguagemobjeto"/>
        </w:rPr>
        <w:sym w:font="Symbol" w:char="F0DA"/>
      </w:r>
      <w:r w:rsidR="00F11782" w:rsidRPr="00F11782">
        <w:t xml:space="preserve"> </w:t>
      </w:r>
      <w:r w:rsidR="00F11782" w:rsidRPr="00F11782">
        <w:rPr>
          <w:rStyle w:val="Smbolosdalinguagemobjeto"/>
        </w:rPr>
        <w:t>p</w:t>
      </w:r>
      <w:r w:rsidR="00F11782" w:rsidRPr="00F11782">
        <w:rPr>
          <w:rStyle w:val="indiceinferior"/>
        </w:rPr>
        <w:t>3</w:t>
      </w:r>
      <w:r w:rsidR="00F11782" w:rsidRPr="00F11782">
        <w:t xml:space="preserve">) = </w:t>
      </w:r>
      <w:r w:rsidR="00F11782" w:rsidRPr="00F11782">
        <w:rPr>
          <w:rStyle w:val="Letramanuscrita"/>
        </w:rPr>
        <w:t>F</w:t>
      </w:r>
      <w:r w:rsidR="00F11782">
        <w:rPr>
          <w:rStyle w:val="Letramanuscrita"/>
        </w:rPr>
        <w:t xml:space="preserve"> </w:t>
      </w:r>
      <w:r w:rsidR="0035005E">
        <w:rPr>
          <w:rStyle w:val="Letramanuscrita"/>
        </w:rPr>
        <w:t>(</w:t>
      </w:r>
      <w:r w:rsidR="0035005E">
        <w:t xml:space="preserve">item </w:t>
      </w:r>
      <w:r w:rsidR="00582DE8">
        <w:t>I</w:t>
      </w:r>
      <w:r w:rsidR="00F11782">
        <w:t>X</w:t>
      </w:r>
      <w:r w:rsidR="0035005E">
        <w:t xml:space="preserve">), embora </w:t>
      </w:r>
      <w:r w:rsidR="0035005E" w:rsidRPr="00F93688">
        <w:rPr>
          <w:rStyle w:val="Letramanuscrita"/>
        </w:rPr>
        <w:t>v</w:t>
      </w:r>
      <w:r w:rsidR="0035005E" w:rsidRPr="00F93688">
        <w:rPr>
          <w:rStyle w:val="Smbolosdalinguagemobjeto"/>
        </w:rPr>
        <w:t>(</w:t>
      </w:r>
      <w:r w:rsidR="0035005E" w:rsidRPr="00F93688">
        <w:t xml:space="preserve"> (</w:t>
      </w:r>
      <w:r w:rsidR="0035005E" w:rsidRPr="00F93688">
        <w:rPr>
          <w:rStyle w:val="Smbolosdalinguagemobjeto"/>
        </w:rPr>
        <w:t>p</w:t>
      </w:r>
      <w:r w:rsidR="00582DE8">
        <w:rPr>
          <w:rStyle w:val="indiceinferior"/>
        </w:rPr>
        <w:t>3</w:t>
      </w:r>
      <w:r w:rsidR="0035005E" w:rsidRPr="003500B3">
        <w:sym w:font="Symbol" w:char="F0D9"/>
      </w:r>
      <w:r w:rsidR="0035005E" w:rsidRPr="00F93688">
        <w:rPr>
          <w:rStyle w:val="Smbolosdalinguagemobjeto"/>
        </w:rPr>
        <w:t>p</w:t>
      </w:r>
      <w:r w:rsidR="005720DE">
        <w:rPr>
          <w:rStyle w:val="indiceinferior"/>
        </w:rPr>
        <w:t>0</w:t>
      </w:r>
      <w:r w:rsidR="0035005E" w:rsidRPr="00F93688">
        <w:t>)</w:t>
      </w:r>
      <w:r w:rsidR="0035005E" w:rsidRPr="00146C62">
        <w:rPr>
          <w:rStyle w:val="Smbolosdalinguagemobjeto"/>
        </w:rPr>
        <w:sym w:font="Symbol" w:char="F0DA"/>
      </w:r>
      <w:r w:rsidR="0035005E" w:rsidRPr="00F93688">
        <w:t>(</w:t>
      </w:r>
      <w:r w:rsidR="0035005E" w:rsidRPr="00F93688">
        <w:rPr>
          <w:rStyle w:val="Smbolosdalinguagemobjeto"/>
        </w:rPr>
        <w:t>p</w:t>
      </w:r>
      <w:r w:rsidR="00582DE8">
        <w:rPr>
          <w:rStyle w:val="indiceinferior"/>
        </w:rPr>
        <w:t>0</w:t>
      </w:r>
      <w:r w:rsidR="0035005E" w:rsidRPr="003500B3">
        <w:sym w:font="Symbol" w:char="F0D9"/>
      </w:r>
      <w:r w:rsidR="0035005E" w:rsidRPr="00F93688">
        <w:rPr>
          <w:rStyle w:val="Smbolosdalinguagemobjeto"/>
        </w:rPr>
        <w:t>p</w:t>
      </w:r>
      <w:r w:rsidR="0035005E" w:rsidRPr="00F93688">
        <w:rPr>
          <w:rStyle w:val="indiceinferior"/>
        </w:rPr>
        <w:t>4</w:t>
      </w:r>
      <w:r w:rsidR="0035005E" w:rsidRPr="00F93688">
        <w:t xml:space="preserve">) )= </w:t>
      </w:r>
      <w:r w:rsidR="0035005E">
        <w:rPr>
          <w:rStyle w:val="Letramanuscrita"/>
        </w:rPr>
        <w:t>V</w:t>
      </w:r>
      <w:r w:rsidR="00582DE8">
        <w:rPr>
          <w:rStyle w:val="Letramanuscrita"/>
        </w:rPr>
        <w:t xml:space="preserve"> </w:t>
      </w:r>
      <w:r w:rsidR="00582DE8" w:rsidRPr="00582DE8">
        <w:t>(</w:t>
      </w:r>
      <w:r w:rsidR="00F11782">
        <w:t xml:space="preserve">item </w:t>
      </w:r>
      <w:r w:rsidR="00582DE8">
        <w:t>X)</w:t>
      </w:r>
      <w:r w:rsidR="00582DE8">
        <w:rPr>
          <w:rStyle w:val="Letramanuscrita"/>
        </w:rPr>
        <w:t>.</w:t>
      </w:r>
    </w:p>
    <w:p w:rsidR="00E3741E" w:rsidRDefault="00E3741E" w:rsidP="00E3741E">
      <w:pPr>
        <w:pStyle w:val="Ttulo2"/>
      </w:pPr>
      <w:r>
        <w:t>Exercícios</w:t>
      </w:r>
    </w:p>
    <w:p w:rsidR="005720DE" w:rsidRDefault="005720DE" w:rsidP="005720DE">
      <w:pPr>
        <w:pStyle w:val="Ttulo3"/>
      </w:pPr>
      <w:r>
        <w:t>Grupo A</w:t>
      </w:r>
    </w:p>
    <w:p w:rsidR="005720DE" w:rsidRDefault="005720DE" w:rsidP="005720DE">
      <w:pPr>
        <w:pStyle w:val="Cabealhoexercicio"/>
      </w:pPr>
      <w:r>
        <w:t>Considere a valoração booleana referida no texto (aquela que atribui o falso às letras sentenciais de índice impar</w:t>
      </w:r>
      <w:r w:rsidR="00A12DD9">
        <w:t xml:space="preserve"> e apenas a essas</w:t>
      </w:r>
      <w:r>
        <w:t xml:space="preserve">). Determine, então, os valores </w:t>
      </w:r>
      <w:r w:rsidR="00A12DD9">
        <w:t xml:space="preserve"> que </w:t>
      </w:r>
      <w:r>
        <w:t xml:space="preserve">essa valoração </w:t>
      </w:r>
      <w:r w:rsidR="00A12DD9">
        <w:t xml:space="preserve">atribui às </w:t>
      </w:r>
      <w:r>
        <w:t>fórmulas seguintes:</w:t>
      </w:r>
    </w:p>
    <w:p w:rsidR="005720DE" w:rsidRDefault="00AF6194" w:rsidP="00AF6194">
      <w:pPr>
        <w:pStyle w:val="Pargrafocitao"/>
        <w:numPr>
          <w:ilvl w:val="0"/>
          <w:numId w:val="22"/>
        </w:numPr>
      </w:pPr>
      <w:r>
        <w:sym w:font="Symbol" w:char="F0D8"/>
      </w:r>
      <w:proofErr w:type="gramStart"/>
      <w:r w:rsidRPr="00AF6194">
        <w:rPr>
          <w:rStyle w:val="Smbolosdalinguagemobjeto"/>
        </w:rPr>
        <w:t>p</w:t>
      </w:r>
      <w:r w:rsidRPr="00AF6194">
        <w:rPr>
          <w:rStyle w:val="indiceinferior"/>
        </w:rPr>
        <w:t>0</w:t>
      </w:r>
      <w:proofErr w:type="gramEnd"/>
    </w:p>
    <w:p w:rsidR="00AF6194" w:rsidRDefault="00AF6194" w:rsidP="00AF6194">
      <w:pPr>
        <w:pStyle w:val="Pargrafocitao"/>
        <w:numPr>
          <w:ilvl w:val="0"/>
          <w:numId w:val="22"/>
        </w:numPr>
      </w:pPr>
      <w:proofErr w:type="gramStart"/>
      <w:r w:rsidRPr="00AF6194">
        <w:rPr>
          <w:rStyle w:val="Smbolosdalinguagemobjeto"/>
        </w:rPr>
        <w:t>p</w:t>
      </w:r>
      <w:r w:rsidRPr="00AF6194">
        <w:rPr>
          <w:rStyle w:val="indiceinferior"/>
        </w:rPr>
        <w:t>1</w:t>
      </w:r>
      <w:proofErr w:type="gramEnd"/>
      <w:r>
        <w:t xml:space="preserve"> </w:t>
      </w:r>
      <w:r>
        <w:sym w:font="Symbol" w:char="F0AE"/>
      </w:r>
      <w:r>
        <w:t xml:space="preserve"> </w:t>
      </w:r>
      <w:r w:rsidRPr="00AF6194">
        <w:rPr>
          <w:rStyle w:val="Smbolosdalinguagemobjeto"/>
        </w:rPr>
        <w:t>p</w:t>
      </w:r>
      <w:r w:rsidRPr="00AF6194">
        <w:rPr>
          <w:rStyle w:val="indiceinferior"/>
        </w:rPr>
        <w:t>2</w:t>
      </w:r>
    </w:p>
    <w:p w:rsidR="00AF6194" w:rsidRDefault="00AF6194" w:rsidP="00AF6194">
      <w:pPr>
        <w:pStyle w:val="Pargrafocitao"/>
        <w:numPr>
          <w:ilvl w:val="0"/>
          <w:numId w:val="22"/>
        </w:numPr>
      </w:pPr>
      <w:proofErr w:type="gramStart"/>
      <w:r w:rsidRPr="00AF6194">
        <w:rPr>
          <w:rStyle w:val="Smbolosdalinguagemobjeto"/>
        </w:rPr>
        <w:t>p</w:t>
      </w:r>
      <w:r w:rsidRPr="00AF6194">
        <w:rPr>
          <w:rStyle w:val="indiceinferior"/>
        </w:rPr>
        <w:t>1</w:t>
      </w:r>
      <w:proofErr w:type="gramEnd"/>
      <w:r>
        <w:t xml:space="preserve"> </w:t>
      </w:r>
      <w:r>
        <w:sym w:font="Symbol" w:char="F0DA"/>
      </w:r>
      <w:r>
        <w:t xml:space="preserve"> </w:t>
      </w:r>
      <w:r w:rsidRPr="00AF6194">
        <w:rPr>
          <w:rStyle w:val="Smbolosdalinguagemobjeto"/>
        </w:rPr>
        <w:t>p</w:t>
      </w:r>
      <w:r w:rsidRPr="00AF6194">
        <w:rPr>
          <w:rStyle w:val="indiceinferior"/>
        </w:rPr>
        <w:t>2</w:t>
      </w:r>
    </w:p>
    <w:p w:rsidR="00AF6194" w:rsidRDefault="00AF6194" w:rsidP="00AF6194">
      <w:pPr>
        <w:pStyle w:val="Pargrafocitao"/>
        <w:numPr>
          <w:ilvl w:val="0"/>
          <w:numId w:val="22"/>
        </w:numPr>
      </w:pPr>
      <w:proofErr w:type="gramStart"/>
      <w:r w:rsidRPr="00AF6194">
        <w:rPr>
          <w:rStyle w:val="Smbolosdalinguagemobjeto"/>
        </w:rPr>
        <w:t>p</w:t>
      </w:r>
      <w:r w:rsidRPr="00AF6194">
        <w:rPr>
          <w:rStyle w:val="indiceinferior"/>
        </w:rPr>
        <w:t>1</w:t>
      </w:r>
      <w:proofErr w:type="gramEnd"/>
      <w:r>
        <w:t xml:space="preserve"> </w:t>
      </w:r>
      <w:r w:rsidRPr="003500B3">
        <w:sym w:font="Symbol" w:char="F0D9"/>
      </w:r>
      <w:r>
        <w:t xml:space="preserve"> </w:t>
      </w:r>
      <w:r w:rsidRPr="00AF6194">
        <w:rPr>
          <w:rStyle w:val="Smbolosdalinguagemobjeto"/>
        </w:rPr>
        <w:t>p</w:t>
      </w:r>
      <w:r w:rsidRPr="00AF6194">
        <w:rPr>
          <w:rStyle w:val="indiceinferior"/>
        </w:rPr>
        <w:t>2</w:t>
      </w:r>
    </w:p>
    <w:p w:rsidR="00AF6194" w:rsidRDefault="00AF6194" w:rsidP="00AF6194">
      <w:pPr>
        <w:pStyle w:val="Pargrafocitao"/>
        <w:numPr>
          <w:ilvl w:val="0"/>
          <w:numId w:val="22"/>
        </w:numPr>
      </w:pPr>
      <w:proofErr w:type="gramStart"/>
      <w:r w:rsidRPr="00AF6194">
        <w:rPr>
          <w:rStyle w:val="Smbolosdalinguagemobjeto"/>
        </w:rPr>
        <w:t>p</w:t>
      </w:r>
      <w:r w:rsidRPr="00AF6194">
        <w:rPr>
          <w:rStyle w:val="indiceinferior"/>
        </w:rPr>
        <w:t>0</w:t>
      </w:r>
      <w:proofErr w:type="gramEnd"/>
      <w:r>
        <w:t xml:space="preserve"> </w:t>
      </w:r>
      <w:r>
        <w:sym w:font="Symbol" w:char="F0AB"/>
      </w:r>
      <w:r>
        <w:t xml:space="preserve">  </w:t>
      </w:r>
      <w:r w:rsidRPr="00AF6194">
        <w:rPr>
          <w:rStyle w:val="Smbolosdalinguagemobjeto"/>
        </w:rPr>
        <w:t>p</w:t>
      </w:r>
      <w:r w:rsidRPr="00AF6194">
        <w:rPr>
          <w:rStyle w:val="indiceinferior"/>
        </w:rPr>
        <w:t>1</w:t>
      </w:r>
    </w:p>
    <w:p w:rsidR="00AF6194" w:rsidRDefault="00AF6194" w:rsidP="00AF6194">
      <w:pPr>
        <w:pStyle w:val="Pargrafocitao"/>
        <w:numPr>
          <w:ilvl w:val="0"/>
          <w:numId w:val="22"/>
        </w:numPr>
      </w:pPr>
      <w:r>
        <w:sym w:font="Symbol" w:char="F0D8"/>
      </w:r>
      <w:proofErr w:type="gramStart"/>
      <w:r w:rsidRPr="00AF6194">
        <w:rPr>
          <w:rStyle w:val="Smbolosdalinguagemobjeto"/>
        </w:rPr>
        <w:t>p</w:t>
      </w:r>
      <w:r w:rsidRPr="00AF6194">
        <w:rPr>
          <w:rStyle w:val="indiceinferior"/>
        </w:rPr>
        <w:t>0</w:t>
      </w:r>
      <w:proofErr w:type="gramEnd"/>
      <w:r>
        <w:t xml:space="preserve"> </w:t>
      </w:r>
      <w:r>
        <w:sym w:font="Symbol" w:char="F0AB"/>
      </w:r>
      <w:r>
        <w:t xml:space="preserve"> (</w:t>
      </w:r>
      <w:r w:rsidRPr="00AF6194">
        <w:rPr>
          <w:rStyle w:val="Smbolosdalinguagemobjeto"/>
        </w:rPr>
        <w:t>p</w:t>
      </w:r>
      <w:r>
        <w:rPr>
          <w:rStyle w:val="indiceinferior"/>
        </w:rPr>
        <w:t>o</w:t>
      </w:r>
      <w:r>
        <w:t xml:space="preserve"> </w:t>
      </w:r>
      <w:r>
        <w:sym w:font="Symbol" w:char="F0AE"/>
      </w:r>
      <w:r>
        <w:rPr>
          <w:rFonts w:ascii="MS UI Gothic" w:eastAsia="MS UI Gothic" w:hAnsi="MS UI Gothic" w:hint="eastAsia"/>
          <w:b/>
        </w:rPr>
        <w:t>⊥</w:t>
      </w:r>
      <w:r>
        <w:t>)</w:t>
      </w:r>
    </w:p>
    <w:p w:rsidR="00AF6194" w:rsidRDefault="00AF6194" w:rsidP="00AF6194">
      <w:pPr>
        <w:pStyle w:val="Pargrafocitao"/>
        <w:numPr>
          <w:ilvl w:val="0"/>
          <w:numId w:val="22"/>
        </w:numPr>
      </w:pPr>
      <w:proofErr w:type="gramStart"/>
      <w:r w:rsidRPr="00AF6194">
        <w:rPr>
          <w:rStyle w:val="Smbolosdalinguagemobjeto"/>
        </w:rPr>
        <w:t>p</w:t>
      </w:r>
      <w:r w:rsidRPr="00AF6194">
        <w:rPr>
          <w:rStyle w:val="indiceinferior"/>
        </w:rPr>
        <w:t>0</w:t>
      </w:r>
      <w:proofErr w:type="gramEnd"/>
      <w:r>
        <w:t xml:space="preserve"> </w:t>
      </w:r>
      <w:r>
        <w:sym w:font="Symbol" w:char="F0AB"/>
      </w:r>
      <w:r>
        <w:t xml:space="preserve"> (</w:t>
      </w:r>
      <w:r w:rsidRPr="00AF6194">
        <w:rPr>
          <w:rStyle w:val="Smbolosdalinguagemobjeto"/>
        </w:rPr>
        <w:t>p</w:t>
      </w:r>
      <w:r>
        <w:rPr>
          <w:rStyle w:val="indiceinferior"/>
        </w:rPr>
        <w:t>o</w:t>
      </w:r>
      <w:r>
        <w:t xml:space="preserve"> </w:t>
      </w:r>
      <w:r>
        <w:sym w:font="Symbol" w:char="F0AE"/>
      </w:r>
      <w:r w:rsidRPr="00AF6194">
        <w:rPr>
          <w:rFonts w:ascii="MS UI Gothic" w:eastAsia="MS UI Gothic" w:hAnsi="MS UI Gothic" w:hint="eastAsia"/>
          <w:b/>
        </w:rPr>
        <w:t>T</w:t>
      </w:r>
      <w:r>
        <w:t>)</w:t>
      </w:r>
    </w:p>
    <w:p w:rsidR="00AF6194" w:rsidRDefault="00AF6194" w:rsidP="00AF6194">
      <w:pPr>
        <w:pStyle w:val="Pargrafocitao"/>
        <w:numPr>
          <w:ilvl w:val="0"/>
          <w:numId w:val="22"/>
        </w:numPr>
      </w:pPr>
      <w:proofErr w:type="gramStart"/>
      <w:r w:rsidRPr="00AF6194">
        <w:rPr>
          <w:rStyle w:val="Smbolosdalinguagemobjeto"/>
        </w:rPr>
        <w:t>p</w:t>
      </w:r>
      <w:r w:rsidRPr="00AF6194">
        <w:rPr>
          <w:rStyle w:val="indiceinferior"/>
        </w:rPr>
        <w:t>1</w:t>
      </w:r>
      <w:proofErr w:type="gramEnd"/>
      <w:r>
        <w:t xml:space="preserve"> </w:t>
      </w:r>
      <w:r>
        <w:sym w:font="Symbol" w:char="F0AE"/>
      </w:r>
      <w:r>
        <w:t xml:space="preserve"> (</w:t>
      </w:r>
      <w:r w:rsidRPr="00AF6194">
        <w:rPr>
          <w:rStyle w:val="Smbolosdalinguagemobjeto"/>
        </w:rPr>
        <w:t>p</w:t>
      </w:r>
      <w:r w:rsidRPr="00AF6194">
        <w:rPr>
          <w:rStyle w:val="indiceinferior"/>
        </w:rPr>
        <w:t>1</w:t>
      </w:r>
      <w:r>
        <w:t xml:space="preserve"> </w:t>
      </w:r>
      <w:r>
        <w:sym w:font="Symbol" w:char="F0DA"/>
      </w:r>
      <w:r>
        <w:t xml:space="preserve"> </w:t>
      </w:r>
      <w:r w:rsidRPr="00AF6194">
        <w:rPr>
          <w:rStyle w:val="Smbolosdalinguagemobjeto"/>
        </w:rPr>
        <w:t>p</w:t>
      </w:r>
      <w:r w:rsidRPr="00AF6194">
        <w:rPr>
          <w:rStyle w:val="indiceinferior"/>
        </w:rPr>
        <w:t>2</w:t>
      </w:r>
      <w:r>
        <w:t>)))</w:t>
      </w:r>
    </w:p>
    <w:p w:rsidR="00AF6194" w:rsidRDefault="00AF6194" w:rsidP="00AF6194">
      <w:pPr>
        <w:pStyle w:val="Pargrafocitao"/>
        <w:numPr>
          <w:ilvl w:val="0"/>
          <w:numId w:val="22"/>
        </w:numPr>
      </w:pPr>
      <w:r>
        <w:sym w:font="Symbol" w:char="F0D8"/>
      </w:r>
      <w:r>
        <w:t>(</w:t>
      </w:r>
      <w:r w:rsidRPr="00AF6194">
        <w:rPr>
          <w:rStyle w:val="Smbolosdalinguagemobjeto"/>
        </w:rPr>
        <w:t>p</w:t>
      </w:r>
      <w:r w:rsidRPr="00AF6194">
        <w:rPr>
          <w:rStyle w:val="indiceinferior"/>
        </w:rPr>
        <w:t>0</w:t>
      </w:r>
      <w:r>
        <w:t xml:space="preserve"> </w:t>
      </w:r>
      <w:r>
        <w:sym w:font="Symbol" w:char="F0AE"/>
      </w:r>
      <w:r>
        <w:t xml:space="preserve"> </w:t>
      </w:r>
      <w:r w:rsidRPr="00AF6194">
        <w:rPr>
          <w:rStyle w:val="Smbolosdalinguagemobjeto"/>
        </w:rPr>
        <w:t>p</w:t>
      </w:r>
      <w:r>
        <w:rPr>
          <w:rStyle w:val="indiceinferior"/>
        </w:rPr>
        <w:t>0</w:t>
      </w:r>
      <w:r>
        <w:t xml:space="preserve"> </w:t>
      </w:r>
      <w:r>
        <w:sym w:font="Symbol" w:char="F0DA"/>
      </w:r>
      <w:r>
        <w:t xml:space="preserve"> </w:t>
      </w:r>
      <w:r w:rsidRPr="00AF6194">
        <w:rPr>
          <w:rStyle w:val="Smbolosdalinguagemobjeto"/>
        </w:rPr>
        <w:t>p</w:t>
      </w:r>
      <w:r>
        <w:rPr>
          <w:rStyle w:val="indiceinferior"/>
        </w:rPr>
        <w:t>1</w:t>
      </w:r>
      <w:r>
        <w:t>)</w:t>
      </w:r>
    </w:p>
    <w:p w:rsidR="00AF6194" w:rsidRDefault="00AF6194" w:rsidP="00AF6194">
      <w:pPr>
        <w:pStyle w:val="Pargrafocitao"/>
        <w:numPr>
          <w:ilvl w:val="0"/>
          <w:numId w:val="22"/>
        </w:numPr>
      </w:pPr>
      <w:r>
        <w:sym w:font="Symbol" w:char="F0D8"/>
      </w:r>
      <w:r>
        <w:t>(</w:t>
      </w:r>
      <w:r w:rsidRPr="00AF6194">
        <w:rPr>
          <w:rStyle w:val="Smbolosdalinguagemobjeto"/>
        </w:rPr>
        <w:t>p</w:t>
      </w:r>
      <w:r w:rsidRPr="00AF6194">
        <w:rPr>
          <w:rStyle w:val="indiceinferior"/>
        </w:rPr>
        <w:t>0</w:t>
      </w:r>
      <w:r>
        <w:t xml:space="preserve"> </w:t>
      </w:r>
      <w:r>
        <w:sym w:font="Symbol" w:char="F0AB"/>
      </w:r>
      <w:r>
        <w:t xml:space="preserve"> </w:t>
      </w:r>
      <w:r>
        <w:sym w:font="Symbol" w:char="F0D8"/>
      </w:r>
      <w:r w:rsidRPr="00AF6194">
        <w:rPr>
          <w:rStyle w:val="Smbolosdalinguagemobjeto"/>
        </w:rPr>
        <w:t>p</w:t>
      </w:r>
      <w:r>
        <w:rPr>
          <w:rStyle w:val="indiceinferior"/>
        </w:rPr>
        <w:t>0</w:t>
      </w:r>
      <w:r>
        <w:t>)</w:t>
      </w:r>
    </w:p>
    <w:p w:rsidR="00AF6194" w:rsidRDefault="00AF6194" w:rsidP="00AF6194">
      <w:pPr>
        <w:pStyle w:val="Pargrafocitao"/>
        <w:numPr>
          <w:ilvl w:val="0"/>
          <w:numId w:val="22"/>
        </w:numPr>
      </w:pPr>
      <w:proofErr w:type="gramStart"/>
      <w:r w:rsidRPr="00AF6194">
        <w:rPr>
          <w:rStyle w:val="Smbolosdalinguagemobjeto"/>
        </w:rPr>
        <w:t>p</w:t>
      </w:r>
      <w:r w:rsidRPr="00AF6194">
        <w:rPr>
          <w:rStyle w:val="indiceinferior"/>
        </w:rPr>
        <w:t>0</w:t>
      </w:r>
      <w:proofErr w:type="gramEnd"/>
      <w:r>
        <w:t xml:space="preserve"> </w:t>
      </w:r>
      <w:r w:rsidRPr="003500B3">
        <w:sym w:font="Symbol" w:char="F0AE"/>
      </w:r>
      <w:r>
        <w:t>(</w:t>
      </w:r>
      <w:r>
        <w:sym w:font="Symbol" w:char="F0D8"/>
      </w:r>
      <w:r w:rsidRPr="00AF6194">
        <w:rPr>
          <w:rStyle w:val="Smbolosdalinguagemobjeto"/>
        </w:rPr>
        <w:t>p</w:t>
      </w:r>
      <w:r>
        <w:rPr>
          <w:rStyle w:val="indiceinferior"/>
        </w:rPr>
        <w:t>0</w:t>
      </w:r>
      <w:r>
        <w:t xml:space="preserve"> </w:t>
      </w:r>
      <w:r>
        <w:sym w:font="Symbol" w:char="F0AE"/>
      </w:r>
      <w:r>
        <w:t xml:space="preserve"> </w:t>
      </w:r>
      <w:r w:rsidRPr="00AF6194">
        <w:rPr>
          <w:rStyle w:val="Smbolosdalinguagemobjeto"/>
        </w:rPr>
        <w:t>p</w:t>
      </w:r>
      <w:r w:rsidRPr="00AF6194">
        <w:rPr>
          <w:rStyle w:val="indiceinferior"/>
        </w:rPr>
        <w:t>1</w:t>
      </w:r>
      <w:r>
        <w:t xml:space="preserve"> </w:t>
      </w:r>
      <w:r w:rsidRPr="003500B3">
        <w:sym w:font="Symbol" w:char="F0D9"/>
      </w:r>
      <w:r>
        <w:t xml:space="preserve"> </w:t>
      </w:r>
      <w:r w:rsidRPr="00AF6194">
        <w:rPr>
          <w:rStyle w:val="Smbolosdalinguagemobjeto"/>
        </w:rPr>
        <w:t>p</w:t>
      </w:r>
      <w:r w:rsidRPr="00AF6194">
        <w:rPr>
          <w:rStyle w:val="indiceinferior"/>
        </w:rPr>
        <w:t>2</w:t>
      </w:r>
      <w:r>
        <w:t>)</w:t>
      </w:r>
    </w:p>
    <w:p w:rsidR="00AF6194" w:rsidRDefault="00AF6194" w:rsidP="00AF6194">
      <w:pPr>
        <w:pStyle w:val="Pargrafocitao"/>
        <w:numPr>
          <w:ilvl w:val="0"/>
          <w:numId w:val="22"/>
        </w:numPr>
      </w:pPr>
      <w:r>
        <w:t xml:space="preserve"> </w:t>
      </w:r>
      <w:proofErr w:type="gramStart"/>
      <w:r>
        <w:t>(</w:t>
      </w:r>
      <w:r w:rsidRPr="00AF6194">
        <w:rPr>
          <w:rStyle w:val="Smbolosdalinguagemobjeto"/>
        </w:rPr>
        <w:t>p</w:t>
      </w:r>
      <w:r w:rsidRPr="00AF6194">
        <w:rPr>
          <w:rStyle w:val="indiceinferior"/>
        </w:rPr>
        <w:t>0</w:t>
      </w:r>
      <w:r>
        <w:t xml:space="preserve"> </w:t>
      </w:r>
      <w:r>
        <w:sym w:font="Symbol" w:char="F0AB"/>
      </w:r>
      <w:r>
        <w:t xml:space="preserve"> (</w:t>
      </w:r>
      <w:r>
        <w:sym w:font="Symbol" w:char="F0D8"/>
      </w:r>
      <w:r w:rsidRPr="00AF6194">
        <w:rPr>
          <w:rStyle w:val="Smbolosdalinguagemobjeto"/>
        </w:rPr>
        <w:t>p</w:t>
      </w:r>
      <w:r w:rsidRPr="00AF6194">
        <w:rPr>
          <w:rStyle w:val="indiceinferior"/>
        </w:rPr>
        <w:t>1</w:t>
      </w:r>
      <w:r>
        <w:t xml:space="preserve"> </w:t>
      </w:r>
      <w:r>
        <w:sym w:font="Symbol" w:char="F0AE"/>
      </w:r>
      <w:r>
        <w:t xml:space="preserve"> (</w:t>
      </w:r>
      <w:r w:rsidRPr="00AF6194">
        <w:rPr>
          <w:rStyle w:val="Smbolosdalinguagemobjeto"/>
        </w:rPr>
        <w:t>p</w:t>
      </w:r>
      <w:r w:rsidRPr="00AF6194">
        <w:rPr>
          <w:rStyle w:val="indiceinferior"/>
        </w:rPr>
        <w:t>1</w:t>
      </w:r>
      <w:r>
        <w:t xml:space="preserve"> </w:t>
      </w:r>
      <w:r>
        <w:sym w:font="Symbol" w:char="F0DA"/>
      </w:r>
      <w:r>
        <w:t xml:space="preserve"> </w:t>
      </w:r>
      <w:r w:rsidRPr="00AF6194">
        <w:rPr>
          <w:rStyle w:val="Smbolosdalinguagemobjeto"/>
        </w:rPr>
        <w:t>p</w:t>
      </w:r>
      <w:r w:rsidRPr="00AF6194">
        <w:rPr>
          <w:rStyle w:val="indiceinferior"/>
        </w:rPr>
        <w:t>2</w:t>
      </w:r>
      <w:r>
        <w:t>))</w:t>
      </w:r>
    </w:p>
    <w:p w:rsidR="005720DE" w:rsidRPr="005720DE" w:rsidRDefault="005720DE" w:rsidP="005720DE">
      <w:pPr>
        <w:pStyle w:val="Ttulo3"/>
      </w:pPr>
      <w:proofErr w:type="gramEnd"/>
      <w:r>
        <w:t>Grupo B</w:t>
      </w:r>
    </w:p>
    <w:p w:rsidR="00BE1056" w:rsidRDefault="00E3741E" w:rsidP="00F62293">
      <w:pPr>
        <w:pStyle w:val="Cabealhoexercicio"/>
      </w:pPr>
      <w:r>
        <w:t>Demonstre as duas posições enunciadas no texto</w:t>
      </w:r>
      <w:r w:rsidR="00BE1056">
        <w:t>.</w:t>
      </w:r>
    </w:p>
    <w:p w:rsidR="00E3741E" w:rsidRDefault="00BE1056" w:rsidP="00F62293">
      <w:pPr>
        <w:pStyle w:val="Cabealhoexercicio"/>
      </w:pPr>
      <w:r w:rsidRPr="00BC49EC">
        <w:t xml:space="preserve"> </w:t>
      </w:r>
      <w:r w:rsidR="00E3741E" w:rsidRPr="00BC49EC">
        <w:t xml:space="preserve">Mostre que, para qualquer fórmula </w:t>
      </w:r>
      <w:r w:rsidR="00E3741E" w:rsidRPr="00BC49EC">
        <w:rPr>
          <w:b/>
        </w:rPr>
        <w:t>A</w:t>
      </w:r>
      <w:r w:rsidR="003E23D1">
        <w:rPr>
          <w:b/>
        </w:rPr>
        <w:t>,</w:t>
      </w:r>
      <w:r w:rsidR="00E3741E" w:rsidRPr="00BC49EC">
        <w:rPr>
          <w:b/>
        </w:rPr>
        <w:t xml:space="preserve"> </w:t>
      </w:r>
      <w:r w:rsidR="00E3741E" w:rsidRPr="00BC49EC">
        <w:t xml:space="preserve">não </w:t>
      </w:r>
      <w:r w:rsidR="003E23D1">
        <w:t xml:space="preserve">contendo </w:t>
      </w:r>
      <w:r w:rsidR="00E3741E" w:rsidRPr="00BC49EC">
        <w:t>ocorrências do símbolo para a negação</w:t>
      </w:r>
      <w:r w:rsidR="003E23D1">
        <w:t xml:space="preserve"> e </w:t>
      </w:r>
      <w:r w:rsidR="00E3741E" w:rsidRPr="00BC49EC">
        <w:t xml:space="preserve">qualquer valoração </w:t>
      </w:r>
      <w:r w:rsidR="00E3741E" w:rsidRPr="003E23D1">
        <w:rPr>
          <w:rStyle w:val="Letramanuscrita"/>
        </w:rPr>
        <w:t>v</w:t>
      </w:r>
      <w:r w:rsidR="003E23D1">
        <w:rPr>
          <w:rStyle w:val="Letramanuscrita"/>
        </w:rPr>
        <w:t>, v</w:t>
      </w:r>
      <w:r w:rsidR="003E23D1" w:rsidRPr="003E23D1">
        <w:t>(</w:t>
      </w:r>
      <w:r w:rsidR="003E23D1" w:rsidRPr="003E23D1">
        <w:rPr>
          <w:rStyle w:val="Smbolosmeta-lingsticos"/>
        </w:rPr>
        <w:t>A</w:t>
      </w:r>
      <w:r w:rsidR="003E23D1">
        <w:t xml:space="preserve">) = </w:t>
      </w:r>
      <w:r w:rsidR="003E23D1" w:rsidRPr="003E23D1">
        <w:rPr>
          <w:rStyle w:val="Letramanuscrita"/>
        </w:rPr>
        <w:t>V</w:t>
      </w:r>
      <w:r w:rsidR="003E23D1">
        <w:t xml:space="preserve">, se </w:t>
      </w:r>
      <w:r w:rsidR="003E23D1" w:rsidRPr="003E23D1">
        <w:rPr>
          <w:rStyle w:val="Letramanuscrita"/>
        </w:rPr>
        <w:t>v</w:t>
      </w:r>
      <w:r w:rsidR="003E23D1">
        <w:t xml:space="preserve"> </w:t>
      </w:r>
      <w:r w:rsidR="003E23D1" w:rsidRPr="003E23D1">
        <w:t>atribui</w:t>
      </w:r>
      <w:r w:rsidR="003E23D1">
        <w:t>r</w:t>
      </w:r>
      <w:r w:rsidR="003E23D1">
        <w:rPr>
          <w:rStyle w:val="Letramanuscrita"/>
        </w:rPr>
        <w:t xml:space="preserve"> </w:t>
      </w:r>
      <w:r w:rsidR="003E23D1" w:rsidRPr="003E23D1">
        <w:rPr>
          <w:rStyle w:val="Letramanuscrita"/>
        </w:rPr>
        <w:t>V</w:t>
      </w:r>
      <w:r w:rsidR="003E23D1">
        <w:t xml:space="preserve"> a todas as letras sentenciais que ocorrem em </w:t>
      </w:r>
      <w:r w:rsidR="00E3741E" w:rsidRPr="00BC49EC">
        <w:rPr>
          <w:b/>
        </w:rPr>
        <w:t>A</w:t>
      </w:r>
      <w:r w:rsidR="00E3741E" w:rsidRPr="00BC49EC">
        <w:t>.</w:t>
      </w:r>
    </w:p>
    <w:p w:rsidR="00F62293" w:rsidRDefault="00F62293" w:rsidP="00F62293">
      <w:pPr>
        <w:pStyle w:val="Cabealhoexercicio"/>
      </w:pPr>
      <w:r>
        <w:t xml:space="preserve">Considere apenas as fórmulas escritas com letras sentenciais recorrendo no máximo a negações e </w:t>
      </w:r>
      <w:proofErr w:type="spellStart"/>
      <w:r>
        <w:t>bicondicionais</w:t>
      </w:r>
      <w:proofErr w:type="spellEnd"/>
      <w:r>
        <w:t xml:space="preserve">. </w:t>
      </w:r>
      <w:r w:rsidR="00BE1056">
        <w:t>Ademais</w:t>
      </w:r>
      <w:r>
        <w:t>, para cada valoração boole</w:t>
      </w:r>
      <w:r w:rsidR="003E23D1">
        <w:t>a</w:t>
      </w:r>
      <w:r>
        <w:t xml:space="preserve">na </w:t>
      </w:r>
      <w:r w:rsidRPr="00F62293">
        <w:rPr>
          <w:rStyle w:val="Letramanuscrita"/>
        </w:rPr>
        <w:t>v</w:t>
      </w:r>
      <w:r>
        <w:rPr>
          <w:rStyle w:val="Letramanuscrita"/>
        </w:rPr>
        <w:t xml:space="preserve"> </w:t>
      </w:r>
      <w:r w:rsidRPr="00F62293">
        <w:t xml:space="preserve">e cada fórmula </w:t>
      </w:r>
      <w:r w:rsidRPr="00F62293">
        <w:rPr>
          <w:rStyle w:val="Smbolosmeta-lingsticos"/>
        </w:rPr>
        <w:t>A</w:t>
      </w:r>
      <w:r>
        <w:rPr>
          <w:rStyle w:val="Letramanuscrita"/>
        </w:rPr>
        <w:t xml:space="preserve">, </w:t>
      </w:r>
      <w:r w:rsidR="00BE1056" w:rsidRPr="00BE1056">
        <w:t>seja</w:t>
      </w:r>
      <w:r w:rsidR="00BE1056">
        <w:rPr>
          <w:rStyle w:val="Letramanuscrita"/>
        </w:rPr>
        <w:t xml:space="preserve"> </w:t>
      </w:r>
      <w:proofErr w:type="spellStart"/>
      <w:r w:rsidR="003910F2">
        <w:rPr>
          <w:rStyle w:val="Letramanuscrita"/>
        </w:rPr>
        <w:t>nv</w:t>
      </w:r>
      <w:proofErr w:type="spellEnd"/>
      <w:r>
        <w:t>(</w:t>
      </w:r>
      <w:r w:rsidRPr="00F62293">
        <w:rPr>
          <w:rStyle w:val="Smbolosmeta-lingsticos"/>
        </w:rPr>
        <w:t>A</w:t>
      </w:r>
      <w:r>
        <w:t xml:space="preserve">) </w:t>
      </w:r>
      <w:r w:rsidR="003E23D1">
        <w:t>o número d</w:t>
      </w:r>
      <w:r>
        <w:t xml:space="preserve">e ocorrências de negações </w:t>
      </w:r>
      <w:r w:rsidR="003E23D1">
        <w:t xml:space="preserve">somado ao número de ocorrências em </w:t>
      </w:r>
      <w:r w:rsidR="003E23D1" w:rsidRPr="003E23D1">
        <w:rPr>
          <w:rStyle w:val="Smbolosmeta-lingsticos"/>
        </w:rPr>
        <w:t>A</w:t>
      </w:r>
      <w:r w:rsidR="003E23D1">
        <w:t xml:space="preserve"> das</w:t>
      </w:r>
      <w:r>
        <w:t xml:space="preserve"> letras sentencias </w:t>
      </w:r>
      <w:r w:rsidR="003E23D1">
        <w:t xml:space="preserve">às quais </w:t>
      </w:r>
      <w:r>
        <w:rPr>
          <w:rStyle w:val="Letramanuscrita"/>
        </w:rPr>
        <w:t xml:space="preserve">v </w:t>
      </w:r>
      <w:r>
        <w:t xml:space="preserve">atribui o valor </w:t>
      </w:r>
      <w:r w:rsidRPr="002F6922">
        <w:rPr>
          <w:rStyle w:val="Letramanuscrita"/>
        </w:rPr>
        <w:t>F</w:t>
      </w:r>
      <w:r>
        <w:t xml:space="preserve">. </w:t>
      </w:r>
      <w:r w:rsidRPr="00F62293">
        <w:t>Mostre</w:t>
      </w:r>
      <w:r>
        <w:t xml:space="preserve"> que, para qualquer valoração boole</w:t>
      </w:r>
      <w:r w:rsidR="003E23D1">
        <w:t>a</w:t>
      </w:r>
      <w:r>
        <w:t xml:space="preserve">na </w:t>
      </w:r>
      <w:r w:rsidRPr="002F6922">
        <w:rPr>
          <w:rStyle w:val="Letramanuscrita"/>
        </w:rPr>
        <w:t>v</w:t>
      </w:r>
      <w:r>
        <w:t xml:space="preserve">, </w:t>
      </w:r>
      <w:r w:rsidRPr="002F6922">
        <w:rPr>
          <w:rStyle w:val="Letramanuscrita"/>
        </w:rPr>
        <w:t>v</w:t>
      </w:r>
      <w:r>
        <w:t>(</w:t>
      </w:r>
      <w:r w:rsidRPr="002F6922">
        <w:rPr>
          <w:rStyle w:val="Smbolosmeta-lingsticos"/>
        </w:rPr>
        <w:t>A</w:t>
      </w:r>
      <w:r>
        <w:t xml:space="preserve">) é o </w:t>
      </w:r>
      <w:r w:rsidRPr="002F6922">
        <w:rPr>
          <w:rStyle w:val="Letramanuscrita"/>
        </w:rPr>
        <w:t>V</w:t>
      </w:r>
      <w:r>
        <w:rPr>
          <w:rStyle w:val="Letramanuscrita"/>
        </w:rPr>
        <w:t xml:space="preserve"> </w:t>
      </w:r>
      <w:r>
        <w:t xml:space="preserve">se e apenas se </w:t>
      </w:r>
      <w:r w:rsidRPr="00F62293">
        <w:rPr>
          <w:rStyle w:val="Letramanuscrita"/>
        </w:rPr>
        <w:t>v</w:t>
      </w:r>
      <w:r w:rsidRPr="00F62293">
        <w:rPr>
          <w:rStyle w:val="indiceinferior"/>
        </w:rPr>
        <w:t>n</w:t>
      </w:r>
      <w:r>
        <w:t>(</w:t>
      </w:r>
      <w:r w:rsidRPr="00F62293">
        <w:rPr>
          <w:rStyle w:val="Smbolosmeta-lingsticos"/>
        </w:rPr>
        <w:t>A</w:t>
      </w:r>
      <w:r>
        <w:t>) for ou zero ou um número par.</w:t>
      </w:r>
    </w:p>
    <w:p w:rsidR="00B23BF7" w:rsidRPr="00403502" w:rsidRDefault="00B23BF7" w:rsidP="00B23BF7">
      <w:pPr>
        <w:pStyle w:val="cabealhoformal"/>
      </w:pPr>
      <w:r>
        <w:rPr>
          <w:b/>
        </w:rPr>
        <w:t>Solução</w:t>
      </w:r>
      <w:r>
        <w:t xml:space="preserve">. Demonstre por indução na complexidade de </w:t>
      </w:r>
      <w:r w:rsidRPr="002F6922">
        <w:rPr>
          <w:rStyle w:val="Smbolosmeta-lingsticos"/>
        </w:rPr>
        <w:t>A</w:t>
      </w:r>
      <w:r>
        <w:t xml:space="preserve">. </w:t>
      </w:r>
    </w:p>
    <w:p w:rsidR="00B23BF7" w:rsidRDefault="00B23BF7" w:rsidP="008A0C6B">
      <w:pPr>
        <w:pStyle w:val="clusulaformal"/>
        <w:numPr>
          <w:ilvl w:val="0"/>
          <w:numId w:val="9"/>
        </w:numPr>
        <w:spacing w:line="360" w:lineRule="auto"/>
      </w:pPr>
      <w:proofErr w:type="gramStart"/>
      <w:r w:rsidRPr="00403502">
        <w:rPr>
          <w:rStyle w:val="Smbolosmeta-lingsticos"/>
        </w:rPr>
        <w:t>A</w:t>
      </w:r>
      <w:r>
        <w:t xml:space="preserve"> é</w:t>
      </w:r>
      <w:proofErr w:type="gramEnd"/>
      <w:r>
        <w:t xml:space="preserve"> atômica. Nesse caso, </w:t>
      </w:r>
      <w:r w:rsidRPr="002F6922">
        <w:rPr>
          <w:rStyle w:val="Letramanuscrita"/>
        </w:rPr>
        <w:t>v</w:t>
      </w:r>
      <w:r>
        <w:t>(</w:t>
      </w:r>
      <w:r w:rsidRPr="002F6922">
        <w:rPr>
          <w:rStyle w:val="Smbolosmeta-lingsticos"/>
        </w:rPr>
        <w:t>A</w:t>
      </w:r>
      <w:r>
        <w:t xml:space="preserve">) é o </w:t>
      </w:r>
      <w:r w:rsidRPr="002F6922">
        <w:rPr>
          <w:rStyle w:val="Letramanuscrita"/>
        </w:rPr>
        <w:t>V</w:t>
      </w:r>
      <w:r>
        <w:rPr>
          <w:rStyle w:val="Letramanuscrita"/>
        </w:rPr>
        <w:t xml:space="preserve">  </w:t>
      </w:r>
      <w:r>
        <w:t xml:space="preserve">se e apenas se </w:t>
      </w:r>
      <w:proofErr w:type="spellStart"/>
      <w:r w:rsidR="003910F2" w:rsidRPr="003910F2">
        <w:rPr>
          <w:rStyle w:val="Letramanuscrita"/>
        </w:rPr>
        <w:t>n</w:t>
      </w:r>
      <w:r w:rsidRPr="00403502">
        <w:rPr>
          <w:rStyle w:val="Letramanuscrita"/>
        </w:rPr>
        <w:t>v</w:t>
      </w:r>
      <w:proofErr w:type="spellEnd"/>
      <w:r>
        <w:rPr>
          <w:rStyle w:val="Letramanuscrita"/>
        </w:rPr>
        <w:t>(</w:t>
      </w:r>
      <w:r w:rsidRPr="00403502">
        <w:rPr>
          <w:rStyle w:val="Smbolosmeta-lingsticos"/>
        </w:rPr>
        <w:t>A</w:t>
      </w:r>
      <w:r>
        <w:rPr>
          <w:rStyle w:val="Letramanuscrita"/>
        </w:rPr>
        <w:t>)</w:t>
      </w:r>
      <w:r>
        <w:t xml:space="preserve"> for zero (isto é, par, na acepção alargada de par)</w:t>
      </w:r>
      <w:r w:rsidR="003910F2">
        <w:t>.</w:t>
      </w:r>
    </w:p>
    <w:p w:rsidR="00B23BF7" w:rsidRDefault="00B23BF7" w:rsidP="008A0C6B">
      <w:pPr>
        <w:pStyle w:val="clusulaformal"/>
        <w:numPr>
          <w:ilvl w:val="0"/>
          <w:numId w:val="1"/>
        </w:numPr>
        <w:spacing w:line="360" w:lineRule="auto"/>
      </w:pPr>
      <w:r w:rsidRPr="00403502">
        <w:rPr>
          <w:rStyle w:val="Smbolosmeta-lingsticos"/>
        </w:rPr>
        <w:t>A</w:t>
      </w:r>
      <w:r>
        <w:t xml:space="preserve"> é </w:t>
      </w:r>
      <w:r w:rsidRPr="00403502">
        <w:rPr>
          <w:rStyle w:val="Smbolosmeta-lingsticos"/>
        </w:rPr>
        <w:t>B ↔ C</w:t>
      </w:r>
      <w:r>
        <w:t xml:space="preserve">. Nesse caso, </w:t>
      </w:r>
      <w:r w:rsidRPr="002F6922">
        <w:rPr>
          <w:rStyle w:val="Letramanuscrita"/>
        </w:rPr>
        <w:t>v</w:t>
      </w:r>
      <w:r>
        <w:t>(</w:t>
      </w:r>
      <w:r w:rsidRPr="002F6922">
        <w:rPr>
          <w:rStyle w:val="Smbolosmeta-lingsticos"/>
        </w:rPr>
        <w:t>A</w:t>
      </w:r>
      <w:r>
        <w:t xml:space="preserve">) é o </w:t>
      </w:r>
      <w:r w:rsidRPr="002F6922">
        <w:rPr>
          <w:rStyle w:val="Letramanuscrita"/>
        </w:rPr>
        <w:t>V</w:t>
      </w:r>
      <w:r>
        <w:rPr>
          <w:rStyle w:val="Letramanuscrita"/>
        </w:rPr>
        <w:t xml:space="preserve">  </w:t>
      </w:r>
      <w:r>
        <w:t xml:space="preserve">se e apenas se </w:t>
      </w:r>
      <w:r w:rsidRPr="002F6922">
        <w:rPr>
          <w:rStyle w:val="Letramanuscrita"/>
        </w:rPr>
        <w:t>v</w:t>
      </w:r>
      <w:r>
        <w:t>(</w:t>
      </w:r>
      <w:r>
        <w:rPr>
          <w:rStyle w:val="Smbolosmeta-lingsticos"/>
        </w:rPr>
        <w:t>B</w:t>
      </w:r>
      <w:r>
        <w:t xml:space="preserve">) = </w:t>
      </w:r>
      <w:r w:rsidRPr="002F6922">
        <w:rPr>
          <w:rStyle w:val="Letramanuscrita"/>
        </w:rPr>
        <w:t>v</w:t>
      </w:r>
      <w:r>
        <w:t>(</w:t>
      </w:r>
      <w:r>
        <w:rPr>
          <w:rStyle w:val="Smbolosmeta-lingsticos"/>
        </w:rPr>
        <w:t>C</w:t>
      </w:r>
      <w:r w:rsidR="00A12DD9">
        <w:t>) (ou seja, ambas verdadeiras ou ambas falsa</w:t>
      </w:r>
      <w:r>
        <w:t xml:space="preserve">s) e, por hipótese da </w:t>
      </w:r>
      <w:r>
        <w:lastRenderedPageBreak/>
        <w:t xml:space="preserve">indução, isso ocorre se e apenas se o </w:t>
      </w:r>
      <w:proofErr w:type="spellStart"/>
      <w:r w:rsidRPr="00403502">
        <w:rPr>
          <w:rStyle w:val="Letramanuscrita"/>
        </w:rPr>
        <w:t>nv</w:t>
      </w:r>
      <w:proofErr w:type="spellEnd"/>
      <w:r>
        <w:t xml:space="preserve"> de ambos forem pares ou o de ambos forem ímpares</w:t>
      </w:r>
      <w:proofErr w:type="gramStart"/>
      <w:r>
        <w:t xml:space="preserve"> ou seja</w:t>
      </w:r>
      <w:proofErr w:type="gramEnd"/>
      <w:r>
        <w:t xml:space="preserve"> se apenas se </w:t>
      </w:r>
      <w:proofErr w:type="spellStart"/>
      <w:r w:rsidRPr="00403502">
        <w:rPr>
          <w:rStyle w:val="Letramanuscrita"/>
        </w:rPr>
        <w:t>nv</w:t>
      </w:r>
      <w:proofErr w:type="spellEnd"/>
      <w:r>
        <w:t xml:space="preserve"> (</w:t>
      </w:r>
      <w:r w:rsidRPr="00403502">
        <w:rPr>
          <w:rStyle w:val="Smbolosmeta-lingsticos"/>
        </w:rPr>
        <w:t>A</w:t>
      </w:r>
      <w:r>
        <w:t>) for par.</w:t>
      </w:r>
    </w:p>
    <w:p w:rsidR="00B23BF7" w:rsidRPr="00E3741E" w:rsidRDefault="00B23BF7" w:rsidP="008A0C6B">
      <w:pPr>
        <w:pStyle w:val="clusulaformal"/>
        <w:numPr>
          <w:ilvl w:val="0"/>
          <w:numId w:val="1"/>
        </w:numPr>
        <w:spacing w:line="360" w:lineRule="auto"/>
      </w:pPr>
      <w:r>
        <w:rPr>
          <w:rStyle w:val="Smbolosmeta-lingsticos"/>
        </w:rPr>
        <w:t xml:space="preserve">A </w:t>
      </w:r>
      <w:r w:rsidRPr="00403502">
        <w:t>é</w:t>
      </w:r>
      <w:r>
        <w:t xml:space="preserve"> </w:t>
      </w:r>
      <w:r w:rsidRPr="003500B3">
        <w:sym w:font="Symbol" w:char="F0D8"/>
      </w:r>
      <w:proofErr w:type="gramStart"/>
      <w:r>
        <w:t>B .</w:t>
      </w:r>
      <w:proofErr w:type="gramEnd"/>
      <w:r>
        <w:t xml:space="preserve"> Segue da hipótese de indução, </w:t>
      </w:r>
      <w:r w:rsidR="00F91553">
        <w:t xml:space="preserve">e definição de verdade </w:t>
      </w:r>
      <w:r>
        <w:t xml:space="preserve">uma vez que somar um a um número impar resulta em um par. </w:t>
      </w:r>
    </w:p>
    <w:p w:rsidR="00320C76" w:rsidRDefault="00320C76" w:rsidP="00BB751A">
      <w:pPr>
        <w:pStyle w:val="Ttulo3"/>
      </w:pPr>
      <w:r w:rsidRPr="00BC49EC">
        <w:t>Definição dos conceitos lógicos fundamentais.</w:t>
      </w:r>
    </w:p>
    <w:p w:rsidR="0078306F" w:rsidRPr="0078306F" w:rsidRDefault="0078306F" w:rsidP="0078306F">
      <w:pPr>
        <w:pStyle w:val="Ttulo4"/>
      </w:pPr>
      <w:r>
        <w:t>Consistência e Validade</w:t>
      </w:r>
    </w:p>
    <w:p w:rsidR="0056473A" w:rsidRDefault="0056473A" w:rsidP="0056473A">
      <w:pPr>
        <w:pStyle w:val="Corpodetexto"/>
      </w:pPr>
      <w:r>
        <w:t xml:space="preserve"> </w:t>
      </w:r>
      <w:r w:rsidR="00CD2449">
        <w:t>De posse da noção de valoração booleana, é matéria fácil caracterizar as noções lógicas fundamentais</w:t>
      </w:r>
      <w:r w:rsidR="00BB751A">
        <w:t xml:space="preserve"> com respeito à linguagem da LPC. </w:t>
      </w:r>
      <w:r w:rsidR="008002E6">
        <w:t xml:space="preserve">Consideremos, de maneira mais detalhada, inicialmente os conceitos que se aplicam a fórmulas isoladas. </w:t>
      </w:r>
      <w:r w:rsidR="008002E6">
        <w:t>D</w:t>
      </w:r>
      <w:r w:rsidR="00BB751A">
        <w:t xml:space="preserve">izemos que uma fórmula é </w:t>
      </w:r>
      <w:r w:rsidR="002524EC" w:rsidRPr="0078306F">
        <w:rPr>
          <w:b/>
        </w:rPr>
        <w:t>proposicionalmente</w:t>
      </w:r>
      <w:r w:rsidR="00BB751A" w:rsidRPr="0078306F">
        <w:rPr>
          <w:b/>
        </w:rPr>
        <w:t xml:space="preserve"> </w:t>
      </w:r>
      <w:r w:rsidR="0078306F">
        <w:rPr>
          <w:b/>
        </w:rPr>
        <w:t xml:space="preserve">consistente </w:t>
      </w:r>
      <w:r w:rsidR="0078306F" w:rsidRPr="0078306F">
        <w:t>se existir uma valoração booleana que lhe atribui o valor verdadeiro e ela se diz</w:t>
      </w:r>
      <w:r w:rsidR="0078306F">
        <w:rPr>
          <w:b/>
        </w:rPr>
        <w:t xml:space="preserve"> proposicionalmente </w:t>
      </w:r>
      <w:r w:rsidR="00BB751A" w:rsidRPr="0078306F">
        <w:rPr>
          <w:b/>
        </w:rPr>
        <w:t>válida</w:t>
      </w:r>
      <w:r w:rsidR="00BB751A">
        <w:t xml:space="preserve"> se for verdadeira em qualquer valoração boolean</w:t>
      </w:r>
      <w:r w:rsidR="0078306F">
        <w:t>a.</w:t>
      </w:r>
      <w:r w:rsidR="002114AF">
        <w:t xml:space="preserve">  E comum que as fórmulas pro</w:t>
      </w:r>
      <w:r w:rsidR="003910F2">
        <w:t>po</w:t>
      </w:r>
      <w:r w:rsidR="002114AF">
        <w:t>sicionalmente válidas sejam denominadas tautologias; mais ainda, essa se tornou a denominação canônica, razão pela qual vamos aqui também empregar.</w:t>
      </w:r>
      <w:proofErr w:type="gramStart"/>
      <w:r w:rsidR="00A60A75">
        <w:rPr>
          <w:rStyle w:val="Refdenotaderodap"/>
        </w:rPr>
        <w:footnoteReference w:id="2"/>
      </w:r>
      <w:proofErr w:type="gramEnd"/>
      <w:r w:rsidR="002114AF">
        <w:t xml:space="preserve"> </w:t>
      </w:r>
    </w:p>
    <w:p w:rsidR="0078306F" w:rsidRDefault="008002E6" w:rsidP="0056473A">
      <w:pPr>
        <w:pStyle w:val="Corpodetexto"/>
      </w:pPr>
      <w:r>
        <w:t xml:space="preserve">Visto que, como anteriormente assinalado, </w:t>
      </w:r>
      <w:r w:rsidR="0078306F">
        <w:t xml:space="preserve">o valor de verdade de uma fórmula numa valoração booleana </w:t>
      </w:r>
      <w:r>
        <w:t xml:space="preserve">é </w:t>
      </w:r>
      <w:r w:rsidR="0078306F">
        <w:t xml:space="preserve">univocamente determinado pelo valor que suas letras sentenciais assumem nessa valoração, </w:t>
      </w:r>
      <w:r>
        <w:t xml:space="preserve">podemos </w:t>
      </w:r>
      <w:r w:rsidR="0078306F">
        <w:t xml:space="preserve">oferecer um procedimento de decisão para as noções ora introduzidas. </w:t>
      </w:r>
      <w:r w:rsidR="00546829">
        <w:t xml:space="preserve">Por um lado, como mostramos antes, o valor que uma valoração qualquer atribui a uma fórmula qualquer, pode ser calculado a partir dos valores de verdade que tal valoração booleana atribui </w:t>
      </w:r>
      <w:r>
        <w:t>às</w:t>
      </w:r>
      <w:r w:rsidR="00546829">
        <w:t xml:space="preserve"> letras sentenciais que ocorrem na fórmula, Por outro</w:t>
      </w:r>
      <w:r w:rsidR="0078306F">
        <w:t xml:space="preserve">, </w:t>
      </w:r>
      <w:r w:rsidR="00546829">
        <w:t xml:space="preserve">como </w:t>
      </w:r>
      <w:r w:rsidR="0078306F">
        <w:t>cada fórmula contém ocorrências de um número finito (incluindo o zero) de letras sentenciais</w:t>
      </w:r>
      <w:r w:rsidR="00546829">
        <w:t xml:space="preserve">, o número de diferentes distribuições de valores de verdade para essas letras sentenciais é finito (mais precisamente, por análise combinatória, se n for o número de letras sentenciais, </w:t>
      </w:r>
      <w:r w:rsidR="00CD7788">
        <w:t>2</w:t>
      </w:r>
      <w:r w:rsidR="00CD7788" w:rsidRPr="00CD7788">
        <w:rPr>
          <w:rStyle w:val="indicesuperior"/>
        </w:rPr>
        <w:t>n</w:t>
      </w:r>
      <w:r w:rsidR="00CD7788">
        <w:t xml:space="preserve"> é o número de distintas distribuições de valores de verdade). Assim, </w:t>
      </w:r>
      <w:r w:rsidR="003E52DB">
        <w:t xml:space="preserve">podemos calcular </w:t>
      </w:r>
      <w:r w:rsidR="00CD7788">
        <w:t xml:space="preserve">todos os valores </w:t>
      </w:r>
      <w:r w:rsidR="003E52DB">
        <w:t xml:space="preserve">(em número finito) </w:t>
      </w:r>
      <w:r w:rsidR="00CD7788">
        <w:t xml:space="preserve">que </w:t>
      </w:r>
      <w:r w:rsidR="003E52DB">
        <w:t xml:space="preserve">as (infinitas) valorações booleanas podem atribuir a </w:t>
      </w:r>
      <w:r w:rsidR="00CD7788">
        <w:t>uma dada fórmula.</w:t>
      </w:r>
    </w:p>
    <w:p w:rsidR="00CD7788" w:rsidRDefault="00CD7788" w:rsidP="0056473A">
      <w:pPr>
        <w:pStyle w:val="Corpodetexto"/>
      </w:pPr>
      <w:r>
        <w:t xml:space="preserve">Esse procedimento pode ser representado por uma tabela, conhecida como tabela de verdade, cujas colunas são indexadas pelas subfórmulas de uma dada fórmula, dispostas de maneira a respeitar a complexidade delas (ou seja, </w:t>
      </w:r>
      <w:r w:rsidR="003910F2">
        <w:t>fórmula</w:t>
      </w:r>
      <w:r>
        <w:t xml:space="preserve">s mais simples devem vir antes de fórmulas mais complexas)  e cujas células </w:t>
      </w:r>
      <w:proofErr w:type="gramStart"/>
      <w:r>
        <w:t>contém</w:t>
      </w:r>
      <w:proofErr w:type="gramEnd"/>
      <w:r>
        <w:t xml:space="preserve"> um valor de verdade, distribuídas de tal modo que cada linha representa uma possibilidade distinta de distribuição de valores de verdade e em conjunto exaurem todas as possibilidades. Outra vez, um exemplo ajuda a compreender o ponto: consideremos a fórmula:</w:t>
      </w:r>
    </w:p>
    <w:p w:rsidR="00CD7788" w:rsidRDefault="00CD7788" w:rsidP="00CD7788">
      <w:pPr>
        <w:pStyle w:val="Pargrafocitao"/>
      </w:pPr>
      <w:r>
        <w:t>((</w:t>
      </w:r>
      <w:r w:rsidRPr="00D821AE">
        <w:rPr>
          <w:rStyle w:val="Smbolosdalinguagemobjeto"/>
        </w:rPr>
        <w:t>p</w:t>
      </w:r>
      <w:r>
        <w:rPr>
          <w:rStyle w:val="indiceinferior"/>
        </w:rPr>
        <w:t>2</w:t>
      </w:r>
      <w:r>
        <w:t xml:space="preserve"> </w:t>
      </w:r>
      <w:r w:rsidRPr="003500B3">
        <w:sym w:font="Symbol" w:char="F0D9"/>
      </w:r>
      <w:r>
        <w:t xml:space="preserve"> </w:t>
      </w:r>
      <w:r w:rsidRPr="00D821AE">
        <w:rPr>
          <w:rStyle w:val="Smbolosdalinguagemobjeto"/>
        </w:rPr>
        <w:t>p</w:t>
      </w:r>
      <w:r>
        <w:rPr>
          <w:rStyle w:val="indiceinferior"/>
        </w:rPr>
        <w:t>0</w:t>
      </w:r>
      <w:r>
        <w:t xml:space="preserve">) </w:t>
      </w:r>
      <w:r w:rsidRPr="00146C62">
        <w:rPr>
          <w:rStyle w:val="Smbolosdalinguagemobjeto"/>
        </w:rPr>
        <w:sym w:font="Symbol" w:char="F0DA"/>
      </w:r>
      <w:r w:rsidRPr="00146C62">
        <w:t xml:space="preserve"> </w:t>
      </w:r>
      <w:r>
        <w:t>(</w:t>
      </w:r>
      <w:r w:rsidRPr="00D821AE">
        <w:rPr>
          <w:rStyle w:val="Smbolosdalinguagemobjeto"/>
        </w:rPr>
        <w:t>p</w:t>
      </w:r>
      <w:r>
        <w:rPr>
          <w:rStyle w:val="indiceinferior"/>
        </w:rPr>
        <w:t>o</w:t>
      </w:r>
      <w:r>
        <w:t xml:space="preserve"> </w:t>
      </w:r>
      <w:r w:rsidRPr="003500B3">
        <w:sym w:font="Symbol" w:char="F0D9"/>
      </w:r>
      <w:r>
        <w:t xml:space="preserve"> </w:t>
      </w:r>
      <w:r w:rsidRPr="00D821AE">
        <w:rPr>
          <w:rStyle w:val="Smbolosdalinguagemobjeto"/>
        </w:rPr>
        <w:t>p</w:t>
      </w:r>
      <w:r w:rsidRPr="00CD7788">
        <w:rPr>
          <w:rStyle w:val="indiceinferior"/>
        </w:rPr>
        <w:t>1</w:t>
      </w:r>
      <w:r>
        <w:t xml:space="preserve">) )  </w:t>
      </w:r>
      <w:r w:rsidRPr="003500B3">
        <w:sym w:font="Symbol" w:char="F0AE"/>
      </w:r>
      <w:r w:rsidR="00A87284">
        <w:t xml:space="preserve"> (</w:t>
      </w:r>
      <w:r w:rsidRPr="00E95509">
        <w:rPr>
          <w:rFonts w:ascii="MS UI Gothic" w:eastAsia="MS UI Gothic" w:hAnsi="MS UI Gothic" w:hint="eastAsia"/>
          <w:b/>
        </w:rPr>
        <w:t>T</w:t>
      </w:r>
      <w:r>
        <w:t xml:space="preserve"> </w:t>
      </w:r>
      <w:r w:rsidRPr="003500B3">
        <w:t>↔</w:t>
      </w:r>
      <w:r>
        <w:t xml:space="preserve"> </w:t>
      </w:r>
      <w:r w:rsidRPr="00D821AE">
        <w:rPr>
          <w:rStyle w:val="Smbolosdalinguagemobjeto"/>
        </w:rPr>
        <w:t>p</w:t>
      </w:r>
      <w:r>
        <w:rPr>
          <w:rStyle w:val="indiceinferior"/>
        </w:rPr>
        <w:t>1</w:t>
      </w:r>
      <w:r>
        <w:t>)</w:t>
      </w:r>
    </w:p>
    <w:p w:rsidR="00CD7788" w:rsidRDefault="00CD7788" w:rsidP="00CD7788">
      <w:pPr>
        <w:pStyle w:val="Pargrafodividido"/>
      </w:pPr>
      <w:r>
        <w:t>Ela contém ocorrências de três letras sentenciais distintas e possuí</w:t>
      </w:r>
      <w:r w:rsidR="00A87284">
        <w:t xml:space="preserve"> nove subfórmulas, quais sejam:</w:t>
      </w:r>
    </w:p>
    <w:p w:rsidR="00CD7788" w:rsidRPr="002524EC" w:rsidRDefault="00CD7788" w:rsidP="00CD7788">
      <w:pPr>
        <w:pStyle w:val="Pargrafocitao"/>
        <w:rPr>
          <w:lang w:val="fr-FR"/>
        </w:rPr>
      </w:pPr>
      <w:r w:rsidRPr="00D821AE">
        <w:rPr>
          <w:rStyle w:val="Smbolosdalinguagemobjeto"/>
          <w:lang w:val="fr-FR"/>
        </w:rPr>
        <w:t>p</w:t>
      </w:r>
      <w:r w:rsidRPr="00D821AE">
        <w:rPr>
          <w:rStyle w:val="indiceinferior"/>
          <w:lang w:val="fr-FR"/>
        </w:rPr>
        <w:t>0</w:t>
      </w:r>
    </w:p>
    <w:p w:rsidR="00CD7788" w:rsidRPr="002524EC" w:rsidRDefault="00CD7788" w:rsidP="00CD7788">
      <w:pPr>
        <w:pStyle w:val="Pargrafocitao"/>
        <w:rPr>
          <w:lang w:val="fr-FR"/>
        </w:rPr>
      </w:pPr>
      <w:r w:rsidRPr="00D821AE">
        <w:rPr>
          <w:rStyle w:val="Smbolosdalinguagemobjeto"/>
          <w:lang w:val="fr-FR"/>
        </w:rPr>
        <w:lastRenderedPageBreak/>
        <w:t>p</w:t>
      </w:r>
      <w:r w:rsidRPr="00D821AE">
        <w:rPr>
          <w:rStyle w:val="indiceinferior"/>
          <w:lang w:val="fr-FR"/>
        </w:rPr>
        <w:t>1</w:t>
      </w:r>
    </w:p>
    <w:p w:rsidR="00A87284" w:rsidRDefault="00A87284" w:rsidP="00CD7788">
      <w:pPr>
        <w:pStyle w:val="Pargrafocitao"/>
        <w:rPr>
          <w:rStyle w:val="Smbolosdalinguagemobjeto"/>
          <w:lang w:val="fr-FR"/>
        </w:rPr>
      </w:pPr>
      <w:r>
        <w:rPr>
          <w:rStyle w:val="Smbolosdalinguagemobjeto"/>
          <w:lang w:val="fr-FR"/>
        </w:rPr>
        <w:t>p</w:t>
      </w:r>
      <w:r w:rsidRPr="00904668">
        <w:rPr>
          <w:rStyle w:val="indiceinferior"/>
          <w:lang w:val="fr-FR"/>
        </w:rPr>
        <w:t>2</w:t>
      </w:r>
    </w:p>
    <w:p w:rsidR="00CD7788" w:rsidRPr="00D821AE" w:rsidRDefault="00CD7788" w:rsidP="00CD7788">
      <w:pPr>
        <w:pStyle w:val="Pargrafocitao"/>
        <w:rPr>
          <w:lang w:val="fr-FR"/>
        </w:rPr>
      </w:pPr>
      <w:r w:rsidRPr="00D821AE">
        <w:rPr>
          <w:rStyle w:val="Smbolosdalinguagemobjeto"/>
          <w:rFonts w:hint="eastAsia"/>
          <w:lang w:val="fr-FR"/>
        </w:rPr>
        <w:t>T</w:t>
      </w:r>
    </w:p>
    <w:p w:rsidR="00CD7788" w:rsidRDefault="00CD7788" w:rsidP="00CD7788">
      <w:pPr>
        <w:pStyle w:val="Pargrafocitao"/>
        <w:rPr>
          <w:lang w:val="fr-FR"/>
        </w:rPr>
      </w:pPr>
      <w:r w:rsidRPr="00D821AE">
        <w:rPr>
          <w:rStyle w:val="Smbolosdalinguagemobjeto"/>
          <w:lang w:val="fr-FR"/>
        </w:rPr>
        <w:t>P</w:t>
      </w:r>
      <w:r w:rsidR="00A87284">
        <w:rPr>
          <w:rStyle w:val="indiceinferior"/>
          <w:lang w:val="fr-FR"/>
        </w:rPr>
        <w:t>2</w:t>
      </w:r>
      <w:r w:rsidRPr="003500B3">
        <w:sym w:font="Symbol" w:char="F0D9"/>
      </w:r>
      <w:r w:rsidRPr="00D821AE">
        <w:rPr>
          <w:rStyle w:val="Smbolosdalinguagemobjeto"/>
          <w:lang w:val="fr-FR"/>
        </w:rPr>
        <w:t>p</w:t>
      </w:r>
      <w:r>
        <w:rPr>
          <w:rStyle w:val="indiceinferior"/>
          <w:lang w:val="fr-FR"/>
        </w:rPr>
        <w:t>0</w:t>
      </w:r>
    </w:p>
    <w:p w:rsidR="00CD7788" w:rsidRPr="00D821AE" w:rsidRDefault="00CD7788" w:rsidP="00CD7788">
      <w:pPr>
        <w:pStyle w:val="Pargrafocitao"/>
        <w:rPr>
          <w:lang w:val="fr-FR"/>
        </w:rPr>
      </w:pPr>
      <w:r w:rsidRPr="00D821AE">
        <w:rPr>
          <w:rStyle w:val="Smbolosdalinguagemobjeto"/>
          <w:lang w:val="fr-FR"/>
        </w:rPr>
        <w:t>P</w:t>
      </w:r>
      <w:r>
        <w:rPr>
          <w:rStyle w:val="indiceinferior"/>
          <w:lang w:val="fr-FR"/>
        </w:rPr>
        <w:t>0</w:t>
      </w:r>
      <w:r w:rsidRPr="003500B3">
        <w:sym w:font="Symbol" w:char="F0D9"/>
      </w:r>
      <w:r w:rsidRPr="00D821AE">
        <w:rPr>
          <w:rStyle w:val="Smbolosdalinguagemobjeto"/>
          <w:lang w:val="fr-FR"/>
        </w:rPr>
        <w:t>p</w:t>
      </w:r>
      <w:r w:rsidR="00A87284">
        <w:rPr>
          <w:rStyle w:val="indiceinferior"/>
          <w:lang w:val="fr-FR"/>
        </w:rPr>
        <w:t>1</w:t>
      </w:r>
    </w:p>
    <w:p w:rsidR="00CD7788" w:rsidRPr="002524EC" w:rsidRDefault="00CD7788" w:rsidP="00CD7788">
      <w:pPr>
        <w:pStyle w:val="Pargrafocitao"/>
        <w:rPr>
          <w:lang w:val="fr-FR"/>
        </w:rPr>
      </w:pPr>
      <w:r w:rsidRPr="00D821AE">
        <w:rPr>
          <w:rFonts w:ascii="MS UI Gothic" w:eastAsia="MS UI Gothic" w:hAnsi="MS UI Gothic" w:hint="eastAsia"/>
          <w:b/>
          <w:lang w:val="fr-FR"/>
        </w:rPr>
        <w:t>T</w:t>
      </w:r>
      <w:r w:rsidRPr="00D821AE">
        <w:rPr>
          <w:lang w:val="fr-FR"/>
        </w:rPr>
        <w:t xml:space="preserve">↔ </w:t>
      </w:r>
      <w:r w:rsidRPr="00D821AE">
        <w:rPr>
          <w:rStyle w:val="Smbolosdalinguagemobjeto"/>
          <w:lang w:val="fr-FR"/>
        </w:rPr>
        <w:t>p</w:t>
      </w:r>
      <w:r>
        <w:rPr>
          <w:rStyle w:val="indiceinferior"/>
          <w:lang w:val="fr-FR"/>
        </w:rPr>
        <w:t>1</w:t>
      </w:r>
    </w:p>
    <w:p w:rsidR="00CD7788" w:rsidRPr="00D821AE" w:rsidRDefault="00A87284" w:rsidP="00CD7788">
      <w:pPr>
        <w:pStyle w:val="Pargrafocitao"/>
        <w:rPr>
          <w:lang w:val="fr-FR"/>
        </w:rPr>
      </w:pPr>
      <w:r w:rsidRPr="00D821AE">
        <w:rPr>
          <w:lang w:val="fr-FR"/>
        </w:rPr>
        <w:t xml:space="preserve"> </w:t>
      </w:r>
      <w:r w:rsidR="00CD7788" w:rsidRPr="00D821AE">
        <w:rPr>
          <w:lang w:val="fr-FR"/>
        </w:rPr>
        <w:t>(</w:t>
      </w:r>
      <w:r w:rsidR="00CD7788" w:rsidRPr="00D821AE">
        <w:rPr>
          <w:rStyle w:val="Smbolosdalinguagemobjeto"/>
          <w:lang w:val="fr-FR"/>
        </w:rPr>
        <w:t>p</w:t>
      </w:r>
      <w:r>
        <w:rPr>
          <w:rStyle w:val="indiceinferior"/>
          <w:lang w:val="fr-FR"/>
        </w:rPr>
        <w:t>2</w:t>
      </w:r>
      <w:r w:rsidR="00CD7788" w:rsidRPr="003500B3">
        <w:sym w:font="Symbol" w:char="F0D9"/>
      </w:r>
      <w:r w:rsidR="00CD7788" w:rsidRPr="00D821AE">
        <w:rPr>
          <w:rStyle w:val="Smbolosdalinguagemobjeto"/>
          <w:lang w:val="fr-FR"/>
        </w:rPr>
        <w:t>p</w:t>
      </w:r>
      <w:r w:rsidR="00CD7788">
        <w:rPr>
          <w:rStyle w:val="indiceinferior"/>
          <w:lang w:val="fr-FR"/>
        </w:rPr>
        <w:t>0</w:t>
      </w:r>
      <w:r w:rsidR="00CD7788" w:rsidRPr="00D821AE">
        <w:rPr>
          <w:lang w:val="fr-FR"/>
        </w:rPr>
        <w:t>)</w:t>
      </w:r>
      <w:r w:rsidR="00CD7788" w:rsidRPr="00146C62">
        <w:rPr>
          <w:rStyle w:val="Smbolosdalinguagemobjeto"/>
        </w:rPr>
        <w:sym w:font="Symbol" w:char="F0DA"/>
      </w:r>
      <w:r w:rsidR="00CD7788" w:rsidRPr="00D821AE">
        <w:rPr>
          <w:lang w:val="fr-FR"/>
        </w:rPr>
        <w:t>(</w:t>
      </w:r>
      <w:r w:rsidR="00CD7788" w:rsidRPr="00D821AE">
        <w:rPr>
          <w:rStyle w:val="Smbolosdalinguagemobjeto"/>
          <w:lang w:val="fr-FR"/>
        </w:rPr>
        <w:t>p</w:t>
      </w:r>
      <w:r w:rsidR="00CD7788">
        <w:rPr>
          <w:rStyle w:val="indiceinferior"/>
          <w:lang w:val="fr-FR"/>
        </w:rPr>
        <w:t>0</w:t>
      </w:r>
      <w:r w:rsidR="00CD7788" w:rsidRPr="003500B3">
        <w:sym w:font="Symbol" w:char="F0D9"/>
      </w:r>
      <w:r w:rsidR="00CD7788" w:rsidRPr="00D821AE">
        <w:rPr>
          <w:rStyle w:val="Smbolosdalinguagemobjeto"/>
          <w:lang w:val="fr-FR"/>
        </w:rPr>
        <w:t>p</w:t>
      </w:r>
      <w:r>
        <w:rPr>
          <w:rStyle w:val="indiceinferior"/>
          <w:lang w:val="fr-FR"/>
        </w:rPr>
        <w:t>1</w:t>
      </w:r>
      <w:r w:rsidR="00CD7788" w:rsidRPr="00D821AE">
        <w:rPr>
          <w:lang w:val="fr-FR"/>
        </w:rPr>
        <w:t xml:space="preserve">) </w:t>
      </w:r>
    </w:p>
    <w:p w:rsidR="00CD7788" w:rsidRPr="00582DE8" w:rsidRDefault="00CD7788" w:rsidP="00CD7788">
      <w:pPr>
        <w:pStyle w:val="Pargrafocitao"/>
        <w:rPr>
          <w:lang w:val="fr-FR"/>
        </w:rPr>
      </w:pPr>
      <w:r w:rsidRPr="00582DE8">
        <w:rPr>
          <w:lang w:val="fr-FR"/>
        </w:rPr>
        <w:t>((</w:t>
      </w:r>
      <w:r w:rsidRPr="00582DE8">
        <w:rPr>
          <w:rStyle w:val="Smbolosdalinguagemobjeto"/>
          <w:lang w:val="fr-FR"/>
        </w:rPr>
        <w:t>p</w:t>
      </w:r>
      <w:r w:rsidRPr="00582DE8">
        <w:rPr>
          <w:rStyle w:val="indiceinferior"/>
          <w:lang w:val="fr-FR"/>
        </w:rPr>
        <w:t>3</w:t>
      </w:r>
      <w:r w:rsidRPr="00582DE8">
        <w:rPr>
          <w:lang w:val="fr-FR"/>
        </w:rPr>
        <w:t xml:space="preserve"> </w:t>
      </w:r>
      <w:r w:rsidRPr="003500B3">
        <w:sym w:font="Symbol" w:char="F0D9"/>
      </w:r>
      <w:r w:rsidRPr="00582DE8">
        <w:rPr>
          <w:lang w:val="fr-FR"/>
        </w:rPr>
        <w:t xml:space="preserve"> </w:t>
      </w:r>
      <w:r w:rsidRPr="00582DE8">
        <w:rPr>
          <w:rStyle w:val="Smbolosdalinguagemobjeto"/>
          <w:lang w:val="fr-FR"/>
        </w:rPr>
        <w:t>p</w:t>
      </w:r>
      <w:r>
        <w:rPr>
          <w:rStyle w:val="indiceinferior"/>
          <w:lang w:val="fr-FR"/>
        </w:rPr>
        <w:t>0</w:t>
      </w:r>
      <w:r w:rsidRPr="00582DE8">
        <w:rPr>
          <w:lang w:val="fr-FR"/>
        </w:rPr>
        <w:t xml:space="preserve">) </w:t>
      </w:r>
      <w:r w:rsidRPr="00146C62">
        <w:rPr>
          <w:rStyle w:val="Smbolosdalinguagemobjeto"/>
        </w:rPr>
        <w:sym w:font="Symbol" w:char="F0DA"/>
      </w:r>
      <w:r w:rsidRPr="00582DE8">
        <w:rPr>
          <w:lang w:val="fr-FR"/>
        </w:rPr>
        <w:t xml:space="preserve"> (</w:t>
      </w:r>
      <w:r w:rsidRPr="00582DE8">
        <w:rPr>
          <w:rStyle w:val="Smbolosdalinguagemobjeto"/>
          <w:lang w:val="fr-FR"/>
        </w:rPr>
        <w:t>p</w:t>
      </w:r>
      <w:r w:rsidRPr="00582DE8">
        <w:rPr>
          <w:rStyle w:val="indiceinferior"/>
          <w:lang w:val="fr-FR"/>
        </w:rPr>
        <w:t>0</w:t>
      </w:r>
      <w:r w:rsidRPr="00582DE8">
        <w:rPr>
          <w:lang w:val="fr-FR"/>
        </w:rPr>
        <w:t xml:space="preserve"> </w:t>
      </w:r>
      <w:r w:rsidRPr="003500B3">
        <w:sym w:font="Symbol" w:char="F0D9"/>
      </w:r>
      <w:r w:rsidRPr="00582DE8">
        <w:rPr>
          <w:lang w:val="fr-FR"/>
        </w:rPr>
        <w:t xml:space="preserve"> </w:t>
      </w:r>
      <w:r w:rsidRPr="00582DE8">
        <w:rPr>
          <w:rStyle w:val="Smbolosdalinguagemobjeto"/>
          <w:lang w:val="fr-FR"/>
        </w:rPr>
        <w:t>p</w:t>
      </w:r>
      <w:r w:rsidR="00A87284">
        <w:rPr>
          <w:rStyle w:val="indiceinferior"/>
          <w:lang w:val="fr-FR"/>
        </w:rPr>
        <w:t>1</w:t>
      </w:r>
      <w:r w:rsidRPr="00582DE8">
        <w:rPr>
          <w:lang w:val="fr-FR"/>
        </w:rPr>
        <w:t xml:space="preserve">))  </w:t>
      </w:r>
      <w:r w:rsidRPr="003500B3">
        <w:sym w:font="Symbol" w:char="F0AE"/>
      </w:r>
      <w:r w:rsidRPr="00582DE8">
        <w:rPr>
          <w:lang w:val="fr-FR"/>
        </w:rPr>
        <w:t xml:space="preserve"> (</w:t>
      </w:r>
      <w:r w:rsidRPr="00582DE8">
        <w:rPr>
          <w:rFonts w:ascii="MS UI Gothic" w:eastAsia="MS UI Gothic" w:hAnsi="MS UI Gothic" w:hint="eastAsia"/>
          <w:b/>
          <w:lang w:val="fr-FR"/>
        </w:rPr>
        <w:t>T</w:t>
      </w:r>
      <w:r w:rsidRPr="00582DE8">
        <w:rPr>
          <w:lang w:val="fr-FR"/>
        </w:rPr>
        <w:t xml:space="preserve">↔ </w:t>
      </w:r>
      <w:r w:rsidRPr="00582DE8">
        <w:rPr>
          <w:rStyle w:val="Smbolosdalinguagemobjeto"/>
          <w:lang w:val="fr-FR"/>
        </w:rPr>
        <w:t>p</w:t>
      </w:r>
      <w:r>
        <w:rPr>
          <w:rStyle w:val="indiceinferior"/>
          <w:lang w:val="fr-FR"/>
        </w:rPr>
        <w:t>1</w:t>
      </w:r>
      <w:r w:rsidRPr="00582DE8">
        <w:rPr>
          <w:lang w:val="fr-FR"/>
        </w:rPr>
        <w:t>)</w:t>
      </w:r>
    </w:p>
    <w:p w:rsidR="00CD7788" w:rsidRDefault="00A87284" w:rsidP="003E52DB">
      <w:r w:rsidRPr="00A87284">
        <w:t xml:space="preserve">Assim, nossa tabela deverá ter </w:t>
      </w:r>
      <w:r>
        <w:t>nove linhas (2</w:t>
      </w:r>
      <w:r w:rsidRPr="00A87284">
        <w:rPr>
          <w:rStyle w:val="indicesuperior"/>
        </w:rPr>
        <w:t>3</w:t>
      </w:r>
      <w:r>
        <w:t xml:space="preserve"> mais a linha do cabeçalho) e nove colunas e ficará assim:</w:t>
      </w:r>
    </w:p>
    <w:tbl>
      <w:tblPr>
        <w:tblStyle w:val="Tabelacomgrade"/>
        <w:tblW w:w="0" w:type="auto"/>
        <w:tblInd w:w="108" w:type="dxa"/>
        <w:tblLook w:val="04A0" w:firstRow="1" w:lastRow="0" w:firstColumn="1" w:lastColumn="0" w:noHBand="0" w:noVBand="1"/>
      </w:tblPr>
      <w:tblGrid>
        <w:gridCol w:w="456"/>
        <w:gridCol w:w="456"/>
        <w:gridCol w:w="456"/>
        <w:gridCol w:w="430"/>
        <w:gridCol w:w="842"/>
        <w:gridCol w:w="842"/>
        <w:gridCol w:w="772"/>
        <w:gridCol w:w="1930"/>
        <w:gridCol w:w="2428"/>
      </w:tblGrid>
      <w:tr w:rsidR="00CB563A" w:rsidRPr="00A87284" w:rsidTr="00CB563A">
        <w:tc>
          <w:tcPr>
            <w:tcW w:w="0" w:type="auto"/>
            <w:vAlign w:val="center"/>
          </w:tcPr>
          <w:p w:rsidR="00A87284" w:rsidRPr="00A87284" w:rsidRDefault="00A87284" w:rsidP="00CB563A">
            <w:pPr>
              <w:pStyle w:val="Pargrafodividido"/>
              <w:rPr>
                <w:lang w:val="fr-FR"/>
              </w:rPr>
            </w:pPr>
            <w:r w:rsidRPr="00A87284">
              <w:rPr>
                <w:rStyle w:val="Smbolosdalinguagemobjeto"/>
                <w:lang w:val="fr-FR"/>
              </w:rPr>
              <w:t>p</w:t>
            </w:r>
            <w:r w:rsidRPr="00A87284">
              <w:rPr>
                <w:rStyle w:val="indiceinferior"/>
                <w:lang w:val="fr-FR"/>
              </w:rPr>
              <w:t>0</w:t>
            </w:r>
          </w:p>
        </w:tc>
        <w:tc>
          <w:tcPr>
            <w:tcW w:w="0" w:type="auto"/>
            <w:vAlign w:val="center"/>
          </w:tcPr>
          <w:p w:rsidR="00A87284" w:rsidRPr="00A87284" w:rsidRDefault="00A87284" w:rsidP="00CB563A">
            <w:pPr>
              <w:pStyle w:val="Pargrafodividido"/>
              <w:rPr>
                <w:lang w:val="fr-FR"/>
              </w:rPr>
            </w:pPr>
            <w:r w:rsidRPr="00A87284">
              <w:rPr>
                <w:rStyle w:val="Smbolosdalinguagemobjeto"/>
                <w:lang w:val="fr-FR"/>
              </w:rPr>
              <w:t>p</w:t>
            </w:r>
            <w:r w:rsidRPr="00A87284">
              <w:rPr>
                <w:rStyle w:val="indiceinferior"/>
                <w:lang w:val="fr-FR"/>
              </w:rPr>
              <w:t>1</w:t>
            </w:r>
          </w:p>
        </w:tc>
        <w:tc>
          <w:tcPr>
            <w:tcW w:w="0" w:type="auto"/>
            <w:vAlign w:val="center"/>
          </w:tcPr>
          <w:p w:rsidR="00A87284" w:rsidRPr="00A87284" w:rsidRDefault="00A87284" w:rsidP="00CB563A">
            <w:pPr>
              <w:pStyle w:val="Pargrafodividido"/>
              <w:rPr>
                <w:rStyle w:val="Smbolosdalinguagemobjeto"/>
                <w:lang w:val="fr-FR"/>
              </w:rPr>
            </w:pPr>
            <w:r w:rsidRPr="00A87284">
              <w:rPr>
                <w:rStyle w:val="Smbolosdalinguagemobjeto"/>
                <w:lang w:val="fr-FR"/>
              </w:rPr>
              <w:t>p</w:t>
            </w:r>
            <w:r w:rsidRPr="00A87284">
              <w:rPr>
                <w:rStyle w:val="indiceinferior"/>
                <w:lang w:val="fr-FR"/>
              </w:rPr>
              <w:t>2</w:t>
            </w:r>
          </w:p>
        </w:tc>
        <w:tc>
          <w:tcPr>
            <w:tcW w:w="0" w:type="auto"/>
            <w:vAlign w:val="center"/>
          </w:tcPr>
          <w:p w:rsidR="00A87284" w:rsidRPr="00A87284" w:rsidRDefault="00A87284" w:rsidP="00CB563A">
            <w:pPr>
              <w:pStyle w:val="Pargrafodividido"/>
              <w:rPr>
                <w:lang w:val="fr-FR"/>
              </w:rPr>
            </w:pPr>
            <w:r w:rsidRPr="00A87284">
              <w:rPr>
                <w:rStyle w:val="Smbolosdalinguagemobjeto"/>
                <w:rFonts w:hint="eastAsia"/>
                <w:lang w:val="fr-FR"/>
              </w:rPr>
              <w:t>T</w:t>
            </w:r>
          </w:p>
        </w:tc>
        <w:tc>
          <w:tcPr>
            <w:tcW w:w="0" w:type="auto"/>
            <w:vAlign w:val="center"/>
          </w:tcPr>
          <w:p w:rsidR="00A87284" w:rsidRPr="00A87284" w:rsidRDefault="00A87284" w:rsidP="00CB563A">
            <w:pPr>
              <w:pStyle w:val="Pargrafodividido"/>
              <w:rPr>
                <w:lang w:val="fr-FR"/>
              </w:rPr>
            </w:pPr>
            <w:r w:rsidRPr="00A87284">
              <w:rPr>
                <w:rStyle w:val="Smbolosdalinguagemobjeto"/>
                <w:lang w:val="fr-FR"/>
              </w:rPr>
              <w:t>P</w:t>
            </w:r>
            <w:r w:rsidRPr="00A87284">
              <w:rPr>
                <w:rStyle w:val="indiceinferior"/>
                <w:lang w:val="fr-FR"/>
              </w:rPr>
              <w:t>2</w:t>
            </w:r>
            <w:r w:rsidRPr="00A87284">
              <w:sym w:font="Symbol" w:char="F0D9"/>
            </w:r>
            <w:r w:rsidRPr="00A87284">
              <w:rPr>
                <w:rStyle w:val="Smbolosdalinguagemobjeto"/>
                <w:lang w:val="fr-FR"/>
              </w:rPr>
              <w:t>p</w:t>
            </w:r>
            <w:r w:rsidRPr="00A87284">
              <w:rPr>
                <w:rStyle w:val="indiceinferior"/>
                <w:lang w:val="fr-FR"/>
              </w:rPr>
              <w:t>0</w:t>
            </w:r>
          </w:p>
        </w:tc>
        <w:tc>
          <w:tcPr>
            <w:tcW w:w="0" w:type="auto"/>
            <w:vAlign w:val="center"/>
          </w:tcPr>
          <w:p w:rsidR="00A87284" w:rsidRPr="00A87284" w:rsidRDefault="00A87284" w:rsidP="00CB563A">
            <w:pPr>
              <w:pStyle w:val="Pargrafodividido"/>
              <w:rPr>
                <w:lang w:val="fr-FR"/>
              </w:rPr>
            </w:pPr>
            <w:r w:rsidRPr="00A87284">
              <w:rPr>
                <w:rStyle w:val="Smbolosdalinguagemobjeto"/>
                <w:lang w:val="fr-FR"/>
              </w:rPr>
              <w:t>P</w:t>
            </w:r>
            <w:r w:rsidRPr="00A87284">
              <w:rPr>
                <w:rStyle w:val="indiceinferior"/>
                <w:lang w:val="fr-FR"/>
              </w:rPr>
              <w:t>0</w:t>
            </w:r>
            <w:r w:rsidRPr="00A87284">
              <w:sym w:font="Symbol" w:char="F0D9"/>
            </w:r>
            <w:r w:rsidRPr="00A87284">
              <w:rPr>
                <w:rStyle w:val="Smbolosdalinguagemobjeto"/>
                <w:lang w:val="fr-FR"/>
              </w:rPr>
              <w:t>p</w:t>
            </w:r>
            <w:r w:rsidRPr="00A87284">
              <w:rPr>
                <w:rStyle w:val="indiceinferior"/>
                <w:lang w:val="fr-FR"/>
              </w:rPr>
              <w:t>1</w:t>
            </w:r>
          </w:p>
        </w:tc>
        <w:tc>
          <w:tcPr>
            <w:tcW w:w="0" w:type="auto"/>
            <w:vAlign w:val="center"/>
          </w:tcPr>
          <w:p w:rsidR="00A87284" w:rsidRPr="00A87284" w:rsidRDefault="00A87284" w:rsidP="00CB563A">
            <w:pPr>
              <w:pStyle w:val="Pargrafodividido"/>
              <w:rPr>
                <w:lang w:val="fr-FR"/>
              </w:rPr>
            </w:pPr>
            <w:r w:rsidRPr="00A87284">
              <w:rPr>
                <w:rFonts w:ascii="MS UI Gothic" w:eastAsia="MS UI Gothic" w:hAnsi="MS UI Gothic" w:hint="eastAsia"/>
                <w:b/>
                <w:lang w:val="fr-FR"/>
              </w:rPr>
              <w:t>T</w:t>
            </w:r>
            <w:r w:rsidRPr="00A87284">
              <w:rPr>
                <w:lang w:val="fr-FR"/>
              </w:rPr>
              <w:t xml:space="preserve">↔ </w:t>
            </w:r>
            <w:r w:rsidRPr="00A87284">
              <w:rPr>
                <w:rStyle w:val="Smbolosdalinguagemobjeto"/>
                <w:lang w:val="fr-FR"/>
              </w:rPr>
              <w:t>p</w:t>
            </w:r>
            <w:r w:rsidRPr="00A87284">
              <w:rPr>
                <w:rStyle w:val="indiceinferior"/>
                <w:lang w:val="fr-FR"/>
              </w:rPr>
              <w:t>1</w:t>
            </w:r>
          </w:p>
        </w:tc>
        <w:tc>
          <w:tcPr>
            <w:tcW w:w="0" w:type="auto"/>
            <w:vAlign w:val="center"/>
          </w:tcPr>
          <w:p w:rsidR="00A87284" w:rsidRPr="00A87284" w:rsidRDefault="00A87284" w:rsidP="00CB563A">
            <w:pPr>
              <w:pStyle w:val="Pargrafodividido"/>
              <w:rPr>
                <w:lang w:val="fr-FR"/>
              </w:rPr>
            </w:pPr>
            <w:r w:rsidRPr="00A87284">
              <w:rPr>
                <w:lang w:val="fr-FR"/>
              </w:rPr>
              <w:t>(</w:t>
            </w:r>
            <w:r w:rsidRPr="00A87284">
              <w:rPr>
                <w:rStyle w:val="Smbolosdalinguagemobjeto"/>
                <w:lang w:val="fr-FR"/>
              </w:rPr>
              <w:t>p</w:t>
            </w:r>
            <w:r w:rsidRPr="00A87284">
              <w:rPr>
                <w:rStyle w:val="indiceinferior"/>
                <w:lang w:val="fr-FR"/>
              </w:rPr>
              <w:t>2</w:t>
            </w:r>
            <w:r w:rsidRPr="00A87284">
              <w:sym w:font="Symbol" w:char="F0D9"/>
            </w:r>
            <w:r w:rsidRPr="00A87284">
              <w:rPr>
                <w:rStyle w:val="Smbolosdalinguagemobjeto"/>
                <w:lang w:val="fr-FR"/>
              </w:rPr>
              <w:t>p</w:t>
            </w:r>
            <w:r w:rsidRPr="00A87284">
              <w:rPr>
                <w:rStyle w:val="indiceinferior"/>
                <w:lang w:val="fr-FR"/>
              </w:rPr>
              <w:t>0</w:t>
            </w:r>
            <w:r w:rsidRPr="00A87284">
              <w:rPr>
                <w:lang w:val="fr-FR"/>
              </w:rPr>
              <w:t>)</w:t>
            </w:r>
            <w:r w:rsidRPr="00A87284">
              <w:rPr>
                <w:rStyle w:val="Smbolosdalinguagemobjeto"/>
              </w:rPr>
              <w:sym w:font="Symbol" w:char="F0DA"/>
            </w:r>
            <w:r w:rsidRPr="00A87284">
              <w:rPr>
                <w:lang w:val="fr-FR"/>
              </w:rPr>
              <w:t>(</w:t>
            </w:r>
            <w:r w:rsidRPr="00A87284">
              <w:rPr>
                <w:rStyle w:val="Smbolosdalinguagemobjeto"/>
                <w:lang w:val="fr-FR"/>
              </w:rPr>
              <w:t>p</w:t>
            </w:r>
            <w:r w:rsidRPr="00A87284">
              <w:rPr>
                <w:rStyle w:val="indiceinferior"/>
                <w:lang w:val="fr-FR"/>
              </w:rPr>
              <w:t>0</w:t>
            </w:r>
            <w:r w:rsidRPr="00A87284">
              <w:sym w:font="Symbol" w:char="F0D9"/>
            </w:r>
            <w:r w:rsidRPr="00A87284">
              <w:rPr>
                <w:rStyle w:val="Smbolosdalinguagemobjeto"/>
                <w:lang w:val="fr-FR"/>
              </w:rPr>
              <w:t>p</w:t>
            </w:r>
            <w:r w:rsidRPr="00A87284">
              <w:rPr>
                <w:rStyle w:val="indiceinferior"/>
                <w:lang w:val="fr-FR"/>
              </w:rPr>
              <w:t>1</w:t>
            </w:r>
            <w:r w:rsidRPr="00A87284">
              <w:rPr>
                <w:lang w:val="fr-FR"/>
              </w:rPr>
              <w:t>)</w:t>
            </w:r>
          </w:p>
        </w:tc>
        <w:tc>
          <w:tcPr>
            <w:tcW w:w="0" w:type="auto"/>
            <w:vAlign w:val="center"/>
          </w:tcPr>
          <w:p w:rsidR="00A87284" w:rsidRPr="00A87284" w:rsidRDefault="00A87284" w:rsidP="00CB563A">
            <w:pPr>
              <w:pStyle w:val="Pargrafodividido"/>
              <w:rPr>
                <w:lang w:val="fr-FR"/>
              </w:rPr>
            </w:pPr>
            <w:r w:rsidRPr="00A87284">
              <w:rPr>
                <w:lang w:val="fr-FR"/>
              </w:rPr>
              <w:t>((</w:t>
            </w:r>
            <w:r w:rsidRPr="00A87284">
              <w:rPr>
                <w:rStyle w:val="Smbolosdalinguagemobjeto"/>
                <w:lang w:val="fr-FR"/>
              </w:rPr>
              <w:t>p</w:t>
            </w:r>
            <w:r w:rsidR="00CB563A">
              <w:rPr>
                <w:rStyle w:val="indiceinferior"/>
                <w:lang w:val="fr-FR"/>
              </w:rPr>
              <w:t>2</w:t>
            </w:r>
            <w:r w:rsidRPr="00A87284">
              <w:rPr>
                <w:lang w:val="fr-FR"/>
              </w:rPr>
              <w:t xml:space="preserve"> </w:t>
            </w:r>
            <w:r w:rsidRPr="00A87284">
              <w:sym w:font="Symbol" w:char="F0D9"/>
            </w:r>
            <w:r w:rsidRPr="00A87284">
              <w:rPr>
                <w:lang w:val="fr-FR"/>
              </w:rPr>
              <w:t xml:space="preserve"> </w:t>
            </w:r>
            <w:r w:rsidRPr="00A87284">
              <w:rPr>
                <w:rStyle w:val="Smbolosdalinguagemobjeto"/>
                <w:lang w:val="fr-FR"/>
              </w:rPr>
              <w:t>p</w:t>
            </w:r>
            <w:r w:rsidRPr="00A87284">
              <w:rPr>
                <w:rStyle w:val="indiceinferior"/>
                <w:lang w:val="fr-FR"/>
              </w:rPr>
              <w:t>0</w:t>
            </w:r>
            <w:r w:rsidRPr="00A87284">
              <w:rPr>
                <w:lang w:val="fr-FR"/>
              </w:rPr>
              <w:t xml:space="preserve">) </w:t>
            </w:r>
            <w:r w:rsidRPr="00A87284">
              <w:rPr>
                <w:rStyle w:val="Smbolosdalinguagemobjeto"/>
              </w:rPr>
              <w:sym w:font="Symbol" w:char="F0DA"/>
            </w:r>
            <w:r w:rsidRPr="00A87284">
              <w:rPr>
                <w:lang w:val="fr-FR"/>
              </w:rPr>
              <w:t xml:space="preserve"> (</w:t>
            </w:r>
            <w:r w:rsidRPr="00A87284">
              <w:rPr>
                <w:rStyle w:val="Smbolosdalinguagemobjeto"/>
                <w:lang w:val="fr-FR"/>
              </w:rPr>
              <w:t>p</w:t>
            </w:r>
            <w:r w:rsidRPr="00A87284">
              <w:rPr>
                <w:rStyle w:val="indiceinferior"/>
                <w:lang w:val="fr-FR"/>
              </w:rPr>
              <w:t>0</w:t>
            </w:r>
            <w:r w:rsidRPr="00A87284">
              <w:rPr>
                <w:lang w:val="fr-FR"/>
              </w:rPr>
              <w:t xml:space="preserve"> </w:t>
            </w:r>
            <w:r w:rsidRPr="00A87284">
              <w:sym w:font="Symbol" w:char="F0D9"/>
            </w:r>
            <w:r w:rsidRPr="00A87284">
              <w:rPr>
                <w:lang w:val="fr-FR"/>
              </w:rPr>
              <w:t xml:space="preserve"> </w:t>
            </w:r>
            <w:r w:rsidRPr="00A87284">
              <w:rPr>
                <w:rStyle w:val="Smbolosdalinguagemobjeto"/>
                <w:lang w:val="fr-FR"/>
              </w:rPr>
              <w:t>p</w:t>
            </w:r>
            <w:r w:rsidRPr="00A87284">
              <w:rPr>
                <w:rStyle w:val="indiceinferior"/>
                <w:lang w:val="fr-FR"/>
              </w:rPr>
              <w:t>1</w:t>
            </w:r>
            <w:r w:rsidRPr="00A87284">
              <w:rPr>
                <w:lang w:val="fr-FR"/>
              </w:rPr>
              <w:t xml:space="preserve">))  </w:t>
            </w:r>
            <w:r w:rsidRPr="00A87284">
              <w:sym w:font="Symbol" w:char="F0AE"/>
            </w:r>
            <w:r w:rsidRPr="00A87284">
              <w:rPr>
                <w:lang w:val="fr-FR"/>
              </w:rPr>
              <w:t xml:space="preserve"> (</w:t>
            </w:r>
            <w:r w:rsidRPr="00A87284">
              <w:rPr>
                <w:rFonts w:ascii="MS UI Gothic" w:eastAsia="MS UI Gothic" w:hAnsi="MS UI Gothic" w:hint="eastAsia"/>
                <w:b/>
                <w:lang w:val="fr-FR"/>
              </w:rPr>
              <w:t>T</w:t>
            </w:r>
            <w:r w:rsidRPr="00A87284">
              <w:rPr>
                <w:lang w:val="fr-FR"/>
              </w:rPr>
              <w:t xml:space="preserve">↔ </w:t>
            </w:r>
            <w:r w:rsidRPr="00A87284">
              <w:rPr>
                <w:rStyle w:val="Smbolosdalinguagemobjeto"/>
                <w:lang w:val="fr-FR"/>
              </w:rPr>
              <w:t>p</w:t>
            </w:r>
            <w:r w:rsidRPr="00A87284">
              <w:rPr>
                <w:rStyle w:val="indiceinferior"/>
                <w:lang w:val="fr-FR"/>
              </w:rPr>
              <w:t>1</w:t>
            </w:r>
            <w:r w:rsidRPr="00A87284">
              <w:rPr>
                <w:lang w:val="fr-FR"/>
              </w:rPr>
              <w:t>)</w:t>
            </w:r>
          </w:p>
        </w:tc>
      </w:tr>
      <w:tr w:rsidR="00A87284" w:rsidRPr="00A87284" w:rsidTr="00CB563A">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r>
      <w:tr w:rsidR="00A87284" w:rsidRPr="00A87284" w:rsidTr="00CB563A">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A87284"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r>
      <w:tr w:rsidR="00A87284" w:rsidRPr="00A87284" w:rsidTr="00CB563A">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A87284" w:rsidP="00CB563A">
            <w:pPr>
              <w:pStyle w:val="Pargrafodividido"/>
              <w:jc w:val="center"/>
              <w:rPr>
                <w:rStyle w:val="Letramanuscrita"/>
              </w:rPr>
            </w:pPr>
            <w:r>
              <w:rPr>
                <w:rStyle w:val="Letramanuscrita"/>
              </w:rPr>
              <w:t>F</w:t>
            </w:r>
          </w:p>
        </w:tc>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r>
      <w:tr w:rsidR="00A87284" w:rsidRPr="00A87284" w:rsidTr="00CB563A">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A87284" w:rsidP="00CB563A">
            <w:pPr>
              <w:pStyle w:val="Pargrafodividido"/>
              <w:jc w:val="center"/>
              <w:rPr>
                <w:rStyle w:val="Letramanuscrita"/>
              </w:rPr>
            </w:pPr>
            <w:r>
              <w:rPr>
                <w:rStyle w:val="Letramanuscrita"/>
              </w:rPr>
              <w:t>F</w:t>
            </w:r>
          </w:p>
        </w:tc>
        <w:tc>
          <w:tcPr>
            <w:tcW w:w="0" w:type="auto"/>
            <w:vAlign w:val="center"/>
          </w:tcPr>
          <w:p w:rsidR="00A87284" w:rsidRPr="00A87284" w:rsidRDefault="00A87284"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r>
      <w:tr w:rsidR="00A87284" w:rsidRPr="00A87284" w:rsidTr="00CB563A">
        <w:tc>
          <w:tcPr>
            <w:tcW w:w="0" w:type="auto"/>
            <w:vAlign w:val="center"/>
          </w:tcPr>
          <w:p w:rsidR="00A87284" w:rsidRPr="00A87284" w:rsidRDefault="00A87284" w:rsidP="00CB563A">
            <w:pPr>
              <w:pStyle w:val="Pargrafodividido"/>
              <w:jc w:val="center"/>
              <w:rPr>
                <w:rStyle w:val="Letramanuscrita"/>
              </w:rPr>
            </w:pPr>
            <w:r>
              <w:rPr>
                <w:rStyle w:val="Letramanuscrita"/>
              </w:rPr>
              <w:t>F</w:t>
            </w:r>
          </w:p>
        </w:tc>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r>
      <w:tr w:rsidR="00A87284" w:rsidRPr="00A87284" w:rsidTr="00CB563A">
        <w:tc>
          <w:tcPr>
            <w:tcW w:w="0" w:type="auto"/>
            <w:vAlign w:val="center"/>
          </w:tcPr>
          <w:p w:rsidR="00A87284" w:rsidRPr="00A87284" w:rsidRDefault="00A87284" w:rsidP="00CB563A">
            <w:pPr>
              <w:pStyle w:val="Pargrafodividido"/>
              <w:jc w:val="center"/>
              <w:rPr>
                <w:rStyle w:val="Letramanuscrita"/>
              </w:rPr>
            </w:pPr>
            <w:r>
              <w:rPr>
                <w:rStyle w:val="Letramanuscrita"/>
              </w:rPr>
              <w:t>F</w:t>
            </w:r>
          </w:p>
        </w:tc>
        <w:tc>
          <w:tcPr>
            <w:tcW w:w="0" w:type="auto"/>
            <w:vAlign w:val="center"/>
          </w:tcPr>
          <w:p w:rsidR="00A87284" w:rsidRPr="00A87284" w:rsidRDefault="00A87284" w:rsidP="00CB563A">
            <w:pPr>
              <w:pStyle w:val="Pargrafodividido"/>
              <w:jc w:val="center"/>
              <w:rPr>
                <w:rStyle w:val="Letramanuscrita"/>
              </w:rPr>
            </w:pPr>
            <w:r>
              <w:rPr>
                <w:rStyle w:val="Letramanuscrita"/>
              </w:rPr>
              <w:t>V</w:t>
            </w:r>
          </w:p>
        </w:tc>
        <w:tc>
          <w:tcPr>
            <w:tcW w:w="0" w:type="auto"/>
            <w:vAlign w:val="center"/>
          </w:tcPr>
          <w:p w:rsidR="00A87284" w:rsidRPr="00A87284" w:rsidRDefault="00A87284"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c>
          <w:tcPr>
            <w:tcW w:w="0" w:type="auto"/>
            <w:vAlign w:val="center"/>
          </w:tcPr>
          <w:p w:rsidR="00A87284" w:rsidRPr="00A87284" w:rsidRDefault="00CB563A" w:rsidP="00CB563A">
            <w:pPr>
              <w:pStyle w:val="Pargrafodividido"/>
              <w:jc w:val="center"/>
              <w:rPr>
                <w:rStyle w:val="Letramanuscrita"/>
              </w:rPr>
            </w:pPr>
            <w:r>
              <w:rPr>
                <w:rStyle w:val="Letramanuscrita"/>
              </w:rPr>
              <w:t>F</w:t>
            </w:r>
          </w:p>
        </w:tc>
        <w:tc>
          <w:tcPr>
            <w:tcW w:w="0" w:type="auto"/>
            <w:vAlign w:val="center"/>
          </w:tcPr>
          <w:p w:rsidR="00A87284" w:rsidRPr="00A87284" w:rsidRDefault="00CB563A" w:rsidP="00CB563A">
            <w:pPr>
              <w:pStyle w:val="Pargrafodividido"/>
              <w:jc w:val="center"/>
              <w:rPr>
                <w:rStyle w:val="Letramanuscrita"/>
              </w:rPr>
            </w:pPr>
            <w:r>
              <w:rPr>
                <w:rStyle w:val="Letramanuscrita"/>
              </w:rPr>
              <w:t>V</w:t>
            </w:r>
          </w:p>
        </w:tc>
      </w:tr>
      <w:tr w:rsidR="00A87284" w:rsidRPr="00A87284" w:rsidTr="00060549">
        <w:tc>
          <w:tcPr>
            <w:tcW w:w="0" w:type="auto"/>
            <w:vAlign w:val="center"/>
          </w:tcPr>
          <w:p w:rsidR="00A87284" w:rsidRPr="00A87284" w:rsidRDefault="00A87284" w:rsidP="00060549">
            <w:pPr>
              <w:pStyle w:val="Pargrafodividido"/>
              <w:jc w:val="center"/>
              <w:rPr>
                <w:rStyle w:val="Letramanuscrita"/>
              </w:rPr>
            </w:pPr>
            <w:r>
              <w:rPr>
                <w:rStyle w:val="Letramanuscrita"/>
              </w:rPr>
              <w:t>F</w:t>
            </w:r>
          </w:p>
        </w:tc>
        <w:tc>
          <w:tcPr>
            <w:tcW w:w="0" w:type="auto"/>
            <w:vAlign w:val="center"/>
          </w:tcPr>
          <w:p w:rsidR="00A87284" w:rsidRPr="00A87284" w:rsidRDefault="00A87284" w:rsidP="00060549">
            <w:pPr>
              <w:pStyle w:val="Pargrafodividido"/>
              <w:jc w:val="center"/>
              <w:rPr>
                <w:rStyle w:val="Letramanuscrita"/>
              </w:rPr>
            </w:pPr>
            <w:r>
              <w:rPr>
                <w:rStyle w:val="Letramanuscrita"/>
              </w:rPr>
              <w:t>F</w:t>
            </w:r>
          </w:p>
        </w:tc>
        <w:tc>
          <w:tcPr>
            <w:tcW w:w="0" w:type="auto"/>
            <w:vAlign w:val="center"/>
          </w:tcPr>
          <w:p w:rsidR="00A87284" w:rsidRPr="00A87284" w:rsidRDefault="00A87284" w:rsidP="00060549">
            <w:pPr>
              <w:pStyle w:val="Pargrafodividido"/>
              <w:jc w:val="center"/>
              <w:rPr>
                <w:rStyle w:val="Letramanuscrita"/>
              </w:rPr>
            </w:pPr>
            <w:r>
              <w:rPr>
                <w:rStyle w:val="Letramanuscrita"/>
              </w:rPr>
              <w:t>V</w:t>
            </w:r>
          </w:p>
        </w:tc>
        <w:tc>
          <w:tcPr>
            <w:tcW w:w="0" w:type="auto"/>
            <w:vAlign w:val="center"/>
          </w:tcPr>
          <w:p w:rsidR="00A87284" w:rsidRPr="00A87284" w:rsidRDefault="00CB563A" w:rsidP="00060549">
            <w:pPr>
              <w:pStyle w:val="Pargrafodividido"/>
              <w:jc w:val="center"/>
              <w:rPr>
                <w:rStyle w:val="Letramanuscrita"/>
              </w:rPr>
            </w:pPr>
            <w:r>
              <w:rPr>
                <w:rStyle w:val="Letramanuscrita"/>
              </w:rPr>
              <w:t>V</w:t>
            </w:r>
          </w:p>
        </w:tc>
        <w:tc>
          <w:tcPr>
            <w:tcW w:w="0" w:type="auto"/>
            <w:vAlign w:val="center"/>
          </w:tcPr>
          <w:p w:rsidR="00A87284" w:rsidRPr="00A87284" w:rsidRDefault="00CB563A"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V</w:t>
            </w:r>
          </w:p>
        </w:tc>
      </w:tr>
      <w:tr w:rsidR="00A87284" w:rsidRPr="00A87284" w:rsidTr="00060549">
        <w:tc>
          <w:tcPr>
            <w:tcW w:w="0" w:type="auto"/>
            <w:vAlign w:val="center"/>
          </w:tcPr>
          <w:p w:rsidR="00A87284" w:rsidRPr="00A87284" w:rsidRDefault="00A87284" w:rsidP="00060549">
            <w:pPr>
              <w:pStyle w:val="Pargrafodividido"/>
              <w:jc w:val="center"/>
              <w:rPr>
                <w:rStyle w:val="Letramanuscrita"/>
              </w:rPr>
            </w:pPr>
            <w:r>
              <w:rPr>
                <w:rStyle w:val="Letramanuscrita"/>
              </w:rPr>
              <w:t>F</w:t>
            </w:r>
          </w:p>
        </w:tc>
        <w:tc>
          <w:tcPr>
            <w:tcW w:w="0" w:type="auto"/>
            <w:vAlign w:val="center"/>
          </w:tcPr>
          <w:p w:rsidR="00A87284" w:rsidRPr="00A87284" w:rsidRDefault="00A87284" w:rsidP="00060549">
            <w:pPr>
              <w:pStyle w:val="Pargrafodividido"/>
              <w:jc w:val="center"/>
              <w:rPr>
                <w:rStyle w:val="Letramanuscrita"/>
              </w:rPr>
            </w:pPr>
            <w:r>
              <w:rPr>
                <w:rStyle w:val="Letramanuscrita"/>
              </w:rPr>
              <w:t>F</w:t>
            </w:r>
          </w:p>
        </w:tc>
        <w:tc>
          <w:tcPr>
            <w:tcW w:w="0" w:type="auto"/>
            <w:vAlign w:val="center"/>
          </w:tcPr>
          <w:p w:rsidR="00A87284" w:rsidRPr="00A87284" w:rsidRDefault="00A87284"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V</w:t>
            </w:r>
          </w:p>
        </w:tc>
        <w:tc>
          <w:tcPr>
            <w:tcW w:w="0" w:type="auto"/>
            <w:vAlign w:val="center"/>
          </w:tcPr>
          <w:p w:rsidR="00A87284" w:rsidRPr="00A87284" w:rsidRDefault="00CB563A"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F</w:t>
            </w:r>
          </w:p>
        </w:tc>
        <w:tc>
          <w:tcPr>
            <w:tcW w:w="0" w:type="auto"/>
            <w:vAlign w:val="center"/>
          </w:tcPr>
          <w:p w:rsidR="00A87284" w:rsidRPr="00A87284" w:rsidRDefault="00CB563A" w:rsidP="00060549">
            <w:pPr>
              <w:pStyle w:val="Pargrafodividido"/>
              <w:jc w:val="center"/>
              <w:rPr>
                <w:rStyle w:val="Letramanuscrita"/>
              </w:rPr>
            </w:pPr>
            <w:r>
              <w:rPr>
                <w:rStyle w:val="Letramanuscrita"/>
              </w:rPr>
              <w:t>V</w:t>
            </w:r>
          </w:p>
        </w:tc>
      </w:tr>
    </w:tbl>
    <w:p w:rsidR="00A87284" w:rsidRPr="00A87284" w:rsidRDefault="00A87284" w:rsidP="00A87284">
      <w:pPr>
        <w:pStyle w:val="Corpodetexto"/>
        <w:rPr>
          <w:lang w:val="fr-FR"/>
        </w:rPr>
      </w:pPr>
    </w:p>
    <w:p w:rsidR="00320C76" w:rsidRDefault="00B23BF7" w:rsidP="00B23BF7">
      <w:pPr>
        <w:pStyle w:val="Ttulo2"/>
      </w:pPr>
      <w:r>
        <w:t>Exercícios</w:t>
      </w:r>
    </w:p>
    <w:p w:rsidR="00B23BF7" w:rsidRDefault="00B23BF7" w:rsidP="002524EC">
      <w:pPr>
        <w:pStyle w:val="Cabealhoexercicio"/>
        <w:numPr>
          <w:ilvl w:val="0"/>
          <w:numId w:val="21"/>
        </w:numPr>
      </w:pPr>
      <w:proofErr w:type="gramStart"/>
      <w:r>
        <w:t>Seja</w:t>
      </w:r>
      <w:proofErr w:type="gramEnd"/>
      <w:r>
        <w:t xml:space="preserve"> </w:t>
      </w:r>
      <w:r w:rsidRPr="00A927A4">
        <w:rPr>
          <w:rStyle w:val="Smbolosmeta-lingsticos"/>
        </w:rPr>
        <w:t>A</w:t>
      </w:r>
      <w:r>
        <w:t xml:space="preserve"> uma fórmula na qual ocorrem apenas letras sentenciais e no máximo negações e </w:t>
      </w:r>
      <w:proofErr w:type="spellStart"/>
      <w:r>
        <w:t>bicondicionais</w:t>
      </w:r>
      <w:proofErr w:type="spellEnd"/>
      <w:r>
        <w:t xml:space="preserve">. Assim, </w:t>
      </w:r>
      <w:proofErr w:type="gramStart"/>
      <w:r w:rsidRPr="00F62293">
        <w:rPr>
          <w:rStyle w:val="Smbolosmeta-lingsticos"/>
        </w:rPr>
        <w:t>A</w:t>
      </w:r>
      <w:r>
        <w:t xml:space="preserve"> é</w:t>
      </w:r>
      <w:proofErr w:type="gramEnd"/>
      <w:r>
        <w:t xml:space="preserve"> uma tautologia se e apenas se a negação e cada letra sentencial que ocorrem nela ocorrerem um número par de vezes.</w:t>
      </w:r>
    </w:p>
    <w:p w:rsidR="00B23BF7" w:rsidRDefault="00B23BF7" w:rsidP="00B23BF7">
      <w:pPr>
        <w:pStyle w:val="Cabealhoexercicio"/>
        <w:numPr>
          <w:ilvl w:val="0"/>
          <w:numId w:val="0"/>
        </w:numPr>
        <w:ind w:left="709"/>
      </w:pPr>
      <w:r>
        <w:rPr>
          <w:b/>
        </w:rPr>
        <w:t>Solução</w:t>
      </w:r>
      <w:r w:rsidRPr="00A927A4">
        <w:t>.</w:t>
      </w:r>
      <w:r>
        <w:t xml:space="preserve"> Se </w:t>
      </w:r>
      <w:r w:rsidRPr="00D95344">
        <w:rPr>
          <w:rStyle w:val="Smbolosmeta-lingsticos"/>
        </w:rPr>
        <w:t>A</w:t>
      </w:r>
      <w:r>
        <w:t xml:space="preserve"> contém um número par de ocorrências da negação (eventualmente nenhuma ocorrência de negação) e s</w:t>
      </w:r>
      <w:r w:rsidRPr="00A927A4">
        <w:t>e cada</w:t>
      </w:r>
      <w:r>
        <w:rPr>
          <w:b/>
        </w:rPr>
        <w:t xml:space="preserve"> </w:t>
      </w:r>
      <w:r>
        <w:t xml:space="preserve">letra sentencial que ocorre nela ocorre um número par de vezes, então,  em particular, o número de ocorrências de letras sentenciais nela que recebem o valor </w:t>
      </w:r>
      <w:r w:rsidRPr="00A927A4">
        <w:rPr>
          <w:rStyle w:val="Letramanuscrita"/>
        </w:rPr>
        <w:t>F</w:t>
      </w:r>
      <w:r>
        <w:t xml:space="preserve">  numa dada valoração também será par. Assim,  decorre do resultado enunciado em um dos exercícios da lista anterior, que a fórmula é uma tautologia. Por outro lado, se alguma letra sentencial ocorre um número impar de vezes na fórmula em pauta, basta considerarmos a valoração que atribui o </w:t>
      </w:r>
      <w:r w:rsidRPr="00A927A4">
        <w:rPr>
          <w:rStyle w:val="Letramanuscrita"/>
        </w:rPr>
        <w:t>F</w:t>
      </w:r>
      <w:r>
        <w:t xml:space="preserve"> apenas a essa letra sentencial, pois pelo mesmo resultado referido anteriormente, essa </w:t>
      </w:r>
      <w:bookmarkStart w:id="0" w:name="_GoBack"/>
      <w:bookmarkEnd w:id="0"/>
      <w:r>
        <w:t xml:space="preserve">valoração dará o valor </w:t>
      </w:r>
      <w:r w:rsidRPr="00A927A4">
        <w:rPr>
          <w:rStyle w:val="Letramanuscrita"/>
        </w:rPr>
        <w:t>F</w:t>
      </w:r>
      <w:r>
        <w:rPr>
          <w:rStyle w:val="Letramanuscrita"/>
        </w:rPr>
        <w:t xml:space="preserve">  </w:t>
      </w:r>
      <w:r w:rsidRPr="00A927A4">
        <w:t>à fórmula como um todo</w:t>
      </w:r>
      <w:r>
        <w:t>, mostrando que não se trata de tautologia.</w:t>
      </w:r>
    </w:p>
    <w:p w:rsidR="008002E6" w:rsidRDefault="00D22EC4" w:rsidP="00D22EC4">
      <w:pPr>
        <w:pStyle w:val="Cabealhoexercicio"/>
        <w:numPr>
          <w:ilvl w:val="0"/>
          <w:numId w:val="21"/>
        </w:numPr>
      </w:pPr>
      <w:r>
        <w:t xml:space="preserve">Usando o método de tabelas de verdade, </w:t>
      </w:r>
      <w:proofErr w:type="gramStart"/>
      <w:r>
        <w:t>determine</w:t>
      </w:r>
      <w:proofErr w:type="gramEnd"/>
      <w:r>
        <w:t xml:space="preserve"> quais das fórmulas abaixo são tautologias:</w:t>
      </w:r>
    </w:p>
    <w:p w:rsidR="00D22EC4" w:rsidRDefault="00D22EC4" w:rsidP="00D22EC4">
      <w:pPr>
        <w:pStyle w:val="Cabealhoexercicio"/>
        <w:numPr>
          <w:ilvl w:val="0"/>
          <w:numId w:val="23"/>
        </w:numPr>
        <w:spacing w:after="0"/>
        <w:ind w:left="624" w:firstLine="0"/>
      </w:pPr>
      <w:r>
        <w:sym w:font="Symbol" w:char="F0D8"/>
      </w:r>
      <w:proofErr w:type="gramStart"/>
      <w:r w:rsidRPr="00AF6194">
        <w:rPr>
          <w:rStyle w:val="Smbolosdalinguagemobjeto"/>
        </w:rPr>
        <w:t>p</w:t>
      </w:r>
      <w:r w:rsidRPr="00AF6194">
        <w:rPr>
          <w:rStyle w:val="indiceinferior"/>
        </w:rPr>
        <w:t>0</w:t>
      </w:r>
      <w:proofErr w:type="gramEnd"/>
      <w:r>
        <w:t xml:space="preserve"> </w:t>
      </w:r>
      <w:r>
        <w:sym w:font="Symbol" w:char="F0AB"/>
      </w:r>
      <w:r>
        <w:t xml:space="preserve"> (</w:t>
      </w:r>
      <w:r w:rsidRPr="00AF6194">
        <w:rPr>
          <w:rStyle w:val="Smbolosdalinguagemobjeto"/>
        </w:rPr>
        <w:t>p</w:t>
      </w:r>
      <w:r>
        <w:rPr>
          <w:rStyle w:val="indiceinferior"/>
        </w:rPr>
        <w:t>o</w:t>
      </w:r>
      <w:r>
        <w:t xml:space="preserve"> </w:t>
      </w:r>
      <w:r>
        <w:sym w:font="Symbol" w:char="F0AE"/>
      </w:r>
      <w:r w:rsidRPr="00D22EC4">
        <w:rPr>
          <w:rFonts w:ascii="MS UI Gothic" w:eastAsia="MS UI Gothic" w:hAnsi="MS UI Gothic" w:hint="eastAsia"/>
          <w:b/>
        </w:rPr>
        <w:t>⊥</w:t>
      </w:r>
      <w:r>
        <w:t>)</w:t>
      </w:r>
    </w:p>
    <w:p w:rsidR="00D22EC4" w:rsidRDefault="00D22EC4" w:rsidP="00D22EC4">
      <w:pPr>
        <w:pStyle w:val="Cabealhoexercicio"/>
        <w:numPr>
          <w:ilvl w:val="0"/>
          <w:numId w:val="23"/>
        </w:numPr>
        <w:spacing w:after="0"/>
        <w:ind w:left="624" w:firstLine="0"/>
      </w:pPr>
      <w:proofErr w:type="gramStart"/>
      <w:r w:rsidRPr="00AF6194">
        <w:rPr>
          <w:rStyle w:val="Smbolosdalinguagemobjeto"/>
        </w:rPr>
        <w:lastRenderedPageBreak/>
        <w:t>p</w:t>
      </w:r>
      <w:r w:rsidRPr="00AF6194">
        <w:rPr>
          <w:rStyle w:val="indiceinferior"/>
        </w:rPr>
        <w:t>0</w:t>
      </w:r>
      <w:proofErr w:type="gramEnd"/>
      <w:r>
        <w:t xml:space="preserve"> </w:t>
      </w:r>
      <w:r>
        <w:sym w:font="Symbol" w:char="F0AB"/>
      </w:r>
      <w:r>
        <w:t xml:space="preserve"> (</w:t>
      </w:r>
      <w:r w:rsidRPr="00AF6194">
        <w:rPr>
          <w:rStyle w:val="Smbolosdalinguagemobjeto"/>
        </w:rPr>
        <w:t>p</w:t>
      </w:r>
      <w:r>
        <w:rPr>
          <w:rStyle w:val="indiceinferior"/>
        </w:rPr>
        <w:t>o</w:t>
      </w:r>
      <w:r>
        <w:t xml:space="preserve"> </w:t>
      </w:r>
      <w:r>
        <w:sym w:font="Symbol" w:char="F0AE"/>
      </w:r>
      <w:r w:rsidRPr="00D22EC4">
        <w:rPr>
          <w:rFonts w:ascii="MS UI Gothic" w:eastAsia="MS UI Gothic" w:hAnsi="MS UI Gothic" w:hint="eastAsia"/>
          <w:b/>
        </w:rPr>
        <w:t>T</w:t>
      </w:r>
      <w:r>
        <w:t>)</w:t>
      </w:r>
    </w:p>
    <w:p w:rsidR="00D22EC4" w:rsidRDefault="00D22EC4" w:rsidP="00D22EC4">
      <w:pPr>
        <w:pStyle w:val="Cabealhoexercicio"/>
        <w:numPr>
          <w:ilvl w:val="0"/>
          <w:numId w:val="23"/>
        </w:numPr>
        <w:spacing w:after="0"/>
        <w:ind w:left="624" w:firstLine="0"/>
      </w:pPr>
      <w:proofErr w:type="gramStart"/>
      <w:r w:rsidRPr="00AF6194">
        <w:rPr>
          <w:rStyle w:val="Smbolosdalinguagemobjeto"/>
        </w:rPr>
        <w:t>p</w:t>
      </w:r>
      <w:r w:rsidRPr="00AF6194">
        <w:rPr>
          <w:rStyle w:val="indiceinferior"/>
        </w:rPr>
        <w:t>1</w:t>
      </w:r>
      <w:proofErr w:type="gramEnd"/>
      <w:r>
        <w:t xml:space="preserve"> </w:t>
      </w:r>
      <w:r>
        <w:sym w:font="Symbol" w:char="F0AE"/>
      </w:r>
      <w:r>
        <w:t xml:space="preserve"> (</w:t>
      </w:r>
      <w:r w:rsidRPr="00AF6194">
        <w:rPr>
          <w:rStyle w:val="Smbolosdalinguagemobjeto"/>
        </w:rPr>
        <w:t>p</w:t>
      </w:r>
      <w:r w:rsidRPr="00AF6194">
        <w:rPr>
          <w:rStyle w:val="indiceinferior"/>
        </w:rPr>
        <w:t>1</w:t>
      </w:r>
      <w:r>
        <w:t xml:space="preserve"> </w:t>
      </w:r>
      <w:r>
        <w:sym w:font="Symbol" w:char="F0DA"/>
      </w:r>
      <w:r>
        <w:t xml:space="preserve"> </w:t>
      </w:r>
      <w:r w:rsidRPr="00AF6194">
        <w:rPr>
          <w:rStyle w:val="Smbolosdalinguagemobjeto"/>
        </w:rPr>
        <w:t>p</w:t>
      </w:r>
      <w:r w:rsidRPr="00AF6194">
        <w:rPr>
          <w:rStyle w:val="indiceinferior"/>
        </w:rPr>
        <w:t>2</w:t>
      </w:r>
      <w:r>
        <w:t>)))</w:t>
      </w:r>
    </w:p>
    <w:p w:rsidR="00D22EC4" w:rsidRDefault="00D22EC4" w:rsidP="00D22EC4">
      <w:pPr>
        <w:pStyle w:val="Cabealhoexercicio"/>
        <w:numPr>
          <w:ilvl w:val="0"/>
          <w:numId w:val="23"/>
        </w:numPr>
        <w:spacing w:after="0"/>
        <w:ind w:left="624" w:firstLine="0"/>
      </w:pPr>
      <w:r>
        <w:sym w:font="Symbol" w:char="F0D8"/>
      </w:r>
      <w:r>
        <w:t>(</w:t>
      </w:r>
      <w:r w:rsidRPr="00AF6194">
        <w:rPr>
          <w:rStyle w:val="Smbolosdalinguagemobjeto"/>
        </w:rPr>
        <w:t>p</w:t>
      </w:r>
      <w:r w:rsidRPr="00AF6194">
        <w:rPr>
          <w:rStyle w:val="indiceinferior"/>
        </w:rPr>
        <w:t>0</w:t>
      </w:r>
      <w:r>
        <w:t xml:space="preserve"> </w:t>
      </w:r>
      <w:r>
        <w:sym w:font="Symbol" w:char="F0AE"/>
      </w:r>
      <w:r>
        <w:t xml:space="preserve"> </w:t>
      </w:r>
      <w:r w:rsidRPr="00AF6194">
        <w:rPr>
          <w:rStyle w:val="Smbolosdalinguagemobjeto"/>
        </w:rPr>
        <w:t>p</w:t>
      </w:r>
      <w:r>
        <w:rPr>
          <w:rStyle w:val="indiceinferior"/>
        </w:rPr>
        <w:t>0</w:t>
      </w:r>
      <w:r>
        <w:t xml:space="preserve"> </w:t>
      </w:r>
      <w:r>
        <w:sym w:font="Symbol" w:char="F0DA"/>
      </w:r>
      <w:r>
        <w:t xml:space="preserve"> </w:t>
      </w:r>
      <w:r w:rsidRPr="00AF6194">
        <w:rPr>
          <w:rStyle w:val="Smbolosdalinguagemobjeto"/>
        </w:rPr>
        <w:t>p</w:t>
      </w:r>
      <w:r>
        <w:rPr>
          <w:rStyle w:val="indiceinferior"/>
        </w:rPr>
        <w:t>1</w:t>
      </w:r>
      <w:r>
        <w:t>)</w:t>
      </w:r>
    </w:p>
    <w:p w:rsidR="00D22EC4" w:rsidRDefault="00D22EC4" w:rsidP="00D22EC4">
      <w:pPr>
        <w:pStyle w:val="Cabealhoexercicio"/>
        <w:numPr>
          <w:ilvl w:val="0"/>
          <w:numId w:val="23"/>
        </w:numPr>
        <w:spacing w:after="0"/>
        <w:ind w:left="624" w:firstLine="0"/>
      </w:pPr>
      <w:r>
        <w:sym w:font="Symbol" w:char="F0D8"/>
      </w:r>
      <w:r>
        <w:t>(</w:t>
      </w:r>
      <w:r w:rsidRPr="00AF6194">
        <w:rPr>
          <w:rStyle w:val="Smbolosdalinguagemobjeto"/>
        </w:rPr>
        <w:t>p</w:t>
      </w:r>
      <w:r w:rsidRPr="00AF6194">
        <w:rPr>
          <w:rStyle w:val="indiceinferior"/>
        </w:rPr>
        <w:t>0</w:t>
      </w:r>
      <w:r>
        <w:t xml:space="preserve"> </w:t>
      </w:r>
      <w:r>
        <w:sym w:font="Symbol" w:char="F0AB"/>
      </w:r>
      <w:r>
        <w:t xml:space="preserve"> </w:t>
      </w:r>
      <w:r>
        <w:sym w:font="Symbol" w:char="F0D8"/>
      </w:r>
      <w:r w:rsidRPr="00AF6194">
        <w:rPr>
          <w:rStyle w:val="Smbolosdalinguagemobjeto"/>
        </w:rPr>
        <w:t>p</w:t>
      </w:r>
      <w:r>
        <w:rPr>
          <w:rStyle w:val="indiceinferior"/>
        </w:rPr>
        <w:t>0</w:t>
      </w:r>
      <w:r>
        <w:t>)</w:t>
      </w:r>
    </w:p>
    <w:p w:rsidR="00D22EC4" w:rsidRDefault="00D22EC4" w:rsidP="00D22EC4">
      <w:pPr>
        <w:pStyle w:val="Cabealhoexercicio"/>
        <w:numPr>
          <w:ilvl w:val="0"/>
          <w:numId w:val="23"/>
        </w:numPr>
        <w:spacing w:after="0"/>
        <w:ind w:left="624" w:firstLine="0"/>
      </w:pPr>
      <w:proofErr w:type="gramStart"/>
      <w:r w:rsidRPr="00AF6194">
        <w:rPr>
          <w:rStyle w:val="Smbolosdalinguagemobjeto"/>
        </w:rPr>
        <w:t>p</w:t>
      </w:r>
      <w:r w:rsidRPr="00AF6194">
        <w:rPr>
          <w:rStyle w:val="indiceinferior"/>
        </w:rPr>
        <w:t>0</w:t>
      </w:r>
      <w:proofErr w:type="gramEnd"/>
      <w:r>
        <w:t xml:space="preserve"> </w:t>
      </w:r>
      <w:r w:rsidRPr="003500B3">
        <w:sym w:font="Symbol" w:char="F0AE"/>
      </w:r>
      <w:r>
        <w:t>(</w:t>
      </w:r>
      <w:r>
        <w:sym w:font="Symbol" w:char="F0D8"/>
      </w:r>
      <w:r w:rsidRPr="00AF6194">
        <w:rPr>
          <w:rStyle w:val="Smbolosdalinguagemobjeto"/>
        </w:rPr>
        <w:t>p</w:t>
      </w:r>
      <w:r>
        <w:rPr>
          <w:rStyle w:val="indiceinferior"/>
        </w:rPr>
        <w:t>0</w:t>
      </w:r>
      <w:r>
        <w:t xml:space="preserve"> </w:t>
      </w:r>
      <w:r>
        <w:sym w:font="Symbol" w:char="F0AE"/>
      </w:r>
      <w:r>
        <w:t xml:space="preserve"> </w:t>
      </w:r>
      <w:r w:rsidRPr="00AF6194">
        <w:rPr>
          <w:rStyle w:val="Smbolosdalinguagemobjeto"/>
        </w:rPr>
        <w:t>p</w:t>
      </w:r>
      <w:r w:rsidRPr="00AF6194">
        <w:rPr>
          <w:rStyle w:val="indiceinferior"/>
        </w:rPr>
        <w:t>1</w:t>
      </w:r>
      <w:r>
        <w:t xml:space="preserve"> </w:t>
      </w:r>
      <w:r w:rsidRPr="003500B3">
        <w:sym w:font="Symbol" w:char="F0D9"/>
      </w:r>
      <w:r>
        <w:t xml:space="preserve"> </w:t>
      </w:r>
      <w:r w:rsidRPr="00AF6194">
        <w:rPr>
          <w:rStyle w:val="Smbolosdalinguagemobjeto"/>
        </w:rPr>
        <w:t>p</w:t>
      </w:r>
      <w:r w:rsidRPr="00AF6194">
        <w:rPr>
          <w:rStyle w:val="indiceinferior"/>
        </w:rPr>
        <w:t>2</w:t>
      </w:r>
      <w:r>
        <w:t>)</w:t>
      </w:r>
    </w:p>
    <w:p w:rsidR="00D22EC4" w:rsidRDefault="00D22EC4" w:rsidP="00D22EC4">
      <w:pPr>
        <w:pStyle w:val="Cabealhoexercicio"/>
        <w:numPr>
          <w:ilvl w:val="0"/>
          <w:numId w:val="23"/>
        </w:numPr>
        <w:spacing w:after="0"/>
        <w:ind w:left="624" w:firstLine="0"/>
      </w:pPr>
      <w:r>
        <w:t xml:space="preserve"> </w:t>
      </w:r>
      <w:proofErr w:type="gramStart"/>
      <w:r>
        <w:t>(</w:t>
      </w:r>
      <w:r w:rsidRPr="00AF6194">
        <w:rPr>
          <w:rStyle w:val="Smbolosdalinguagemobjeto"/>
        </w:rPr>
        <w:t>p</w:t>
      </w:r>
      <w:r w:rsidRPr="00AF6194">
        <w:rPr>
          <w:rStyle w:val="indiceinferior"/>
        </w:rPr>
        <w:t>0</w:t>
      </w:r>
      <w:r>
        <w:t xml:space="preserve"> </w:t>
      </w:r>
      <w:r>
        <w:sym w:font="Symbol" w:char="F0AB"/>
      </w:r>
      <w:r>
        <w:t xml:space="preserve"> (</w:t>
      </w:r>
      <w:r>
        <w:sym w:font="Symbol" w:char="F0D8"/>
      </w:r>
      <w:r w:rsidRPr="00AF6194">
        <w:rPr>
          <w:rStyle w:val="Smbolosdalinguagemobjeto"/>
        </w:rPr>
        <w:t>p</w:t>
      </w:r>
      <w:r w:rsidRPr="00AF6194">
        <w:rPr>
          <w:rStyle w:val="indiceinferior"/>
        </w:rPr>
        <w:t>1</w:t>
      </w:r>
      <w:r>
        <w:t xml:space="preserve"> </w:t>
      </w:r>
      <w:r>
        <w:sym w:font="Symbol" w:char="F0AE"/>
      </w:r>
      <w:r>
        <w:t xml:space="preserve"> (</w:t>
      </w:r>
      <w:r w:rsidRPr="00AF6194">
        <w:rPr>
          <w:rStyle w:val="Smbolosdalinguagemobjeto"/>
        </w:rPr>
        <w:t>p</w:t>
      </w:r>
      <w:r w:rsidRPr="00AF6194">
        <w:rPr>
          <w:rStyle w:val="indiceinferior"/>
        </w:rPr>
        <w:t>1</w:t>
      </w:r>
      <w:r>
        <w:t xml:space="preserve"> </w:t>
      </w:r>
      <w:r>
        <w:sym w:font="Symbol" w:char="F0DA"/>
      </w:r>
      <w:r>
        <w:t xml:space="preserve"> </w:t>
      </w:r>
      <w:r w:rsidRPr="00AF6194">
        <w:rPr>
          <w:rStyle w:val="Smbolosdalinguagemobjeto"/>
        </w:rPr>
        <w:t>p</w:t>
      </w:r>
      <w:r w:rsidRPr="00AF6194">
        <w:rPr>
          <w:rStyle w:val="indiceinferior"/>
        </w:rPr>
        <w:t>2</w:t>
      </w:r>
      <w:r>
        <w:t>))</w:t>
      </w:r>
    </w:p>
    <w:p w:rsidR="00D22EC4" w:rsidRDefault="00D22EC4" w:rsidP="00D22EC4">
      <w:pPr>
        <w:pStyle w:val="Cabealhoexercicio"/>
        <w:numPr>
          <w:ilvl w:val="0"/>
          <w:numId w:val="21"/>
        </w:numPr>
      </w:pPr>
      <w:proofErr w:type="gramEnd"/>
    </w:p>
    <w:p w:rsidR="00D22EC4" w:rsidRDefault="00D22EC4" w:rsidP="00D22EC4">
      <w:pPr>
        <w:pStyle w:val="Cabealhoexercicio"/>
        <w:numPr>
          <w:ilvl w:val="0"/>
          <w:numId w:val="21"/>
        </w:numPr>
      </w:pPr>
    </w:p>
    <w:sectPr w:rsidR="00D22EC4">
      <w:footerReference w:type="default" r:id="rId9"/>
      <w:footnotePr>
        <w:numRestart w:val="eachSect"/>
      </w:foot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BF3" w:rsidRPr="00A6555B" w:rsidRDefault="00F60BF3">
      <w:r w:rsidRPr="00A6555B">
        <w:separator/>
      </w:r>
    </w:p>
  </w:endnote>
  <w:endnote w:type="continuationSeparator" w:id="0">
    <w:p w:rsidR="00F60BF3" w:rsidRPr="00A6555B" w:rsidRDefault="00F60BF3">
      <w:r w:rsidRPr="00A655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cript MT Bold">
    <w:altName w:val="French Script MT"/>
    <w:panose1 w:val="030406020406070809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MS UI 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097630"/>
      <w:docPartObj>
        <w:docPartGallery w:val="Page Numbers (Bottom of Page)"/>
        <w:docPartUnique/>
      </w:docPartObj>
    </w:sdtPr>
    <w:sdtEndPr/>
    <w:sdtContent>
      <w:p w:rsidR="002956BA" w:rsidRPr="00A6555B" w:rsidRDefault="002956BA" w:rsidP="001140B4">
        <w:pPr>
          <w:pStyle w:val="Rodap"/>
          <w:framePr w:wrap="around"/>
        </w:pPr>
        <w:r w:rsidRPr="00A6555B">
          <w:fldChar w:fldCharType="begin"/>
        </w:r>
        <w:r w:rsidRPr="00A6555B">
          <w:instrText>PAGE   \* MERGEFORMAT</w:instrText>
        </w:r>
        <w:r w:rsidRPr="00A6555B">
          <w:fldChar w:fldCharType="separate"/>
        </w:r>
        <w:r w:rsidR="00D22EC4">
          <w:rPr>
            <w:noProof/>
          </w:rPr>
          <w:t>7</w:t>
        </w:r>
        <w:r w:rsidRPr="00A6555B">
          <w:fldChar w:fldCharType="end"/>
        </w:r>
      </w:p>
    </w:sdtContent>
  </w:sdt>
  <w:p w:rsidR="002956BA" w:rsidRPr="00A6555B" w:rsidRDefault="002956BA" w:rsidP="00D93B4F">
    <w:pPr>
      <w:pStyle w:val="Rodap"/>
      <w:framePr w:wrap="aroun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BF3" w:rsidRPr="00A6555B" w:rsidRDefault="00F60BF3">
      <w:r w:rsidRPr="00A6555B">
        <w:separator/>
      </w:r>
    </w:p>
  </w:footnote>
  <w:footnote w:type="continuationSeparator" w:id="0">
    <w:p w:rsidR="00F60BF3" w:rsidRPr="00A6555B" w:rsidRDefault="00F60BF3">
      <w:r w:rsidRPr="00A6555B">
        <w:continuationSeparator/>
      </w:r>
    </w:p>
  </w:footnote>
  <w:footnote w:id="1">
    <w:p w:rsidR="002956BA" w:rsidRDefault="002956BA">
      <w:pPr>
        <w:pStyle w:val="Textodenotaderodap"/>
      </w:pPr>
      <w:r>
        <w:rPr>
          <w:rStyle w:val="Refdenotaderodap"/>
        </w:rPr>
        <w:footnoteRef/>
      </w:r>
      <w:r>
        <w:t xml:space="preserve"> Em </w:t>
      </w:r>
      <w:sdt>
        <w:sdtPr>
          <w:id w:val="-1495411118"/>
          <w:citation/>
        </w:sdtPr>
        <w:sdtEndPr/>
        <w:sdtContent>
          <w:r>
            <w:fldChar w:fldCharType="begin"/>
          </w:r>
          <w:r>
            <w:instrText xml:space="preserve"> CITATION Mates1972 \l 1046 </w:instrText>
          </w:r>
          <w:r>
            <w:fldChar w:fldCharType="separate"/>
          </w:r>
          <w:r>
            <w:rPr>
              <w:noProof/>
            </w:rPr>
            <w:t>(MATES, 1972)</w:t>
          </w:r>
          <w:r>
            <w:fldChar w:fldCharType="end"/>
          </w:r>
        </w:sdtContent>
      </w:sdt>
      <w:r>
        <w:t xml:space="preserve"> as sentenças do cálculo sentencial são um caso particular de sentenças (</w:t>
      </w:r>
      <w:r w:rsidR="003A38A4">
        <w:t>aquelas que não contêm</w:t>
      </w:r>
      <w:r>
        <w:t xml:space="preserve"> ocorrências de símbolos individuais, variáveis ou constantes); </w:t>
      </w:r>
      <w:r w:rsidR="003A38A4">
        <w:t xml:space="preserve">caracterização que se encontra já em </w:t>
      </w:r>
      <w:sdt>
        <w:sdtPr>
          <w:id w:val="804353325"/>
          <w:citation/>
        </w:sdtPr>
        <w:sdtEndPr/>
        <w:sdtContent>
          <w:r>
            <w:fldChar w:fldCharType="begin"/>
          </w:r>
          <w:r>
            <w:instrText xml:space="preserve"> CITATION Hilbert1934 \l 1046 </w:instrText>
          </w:r>
          <w:r>
            <w:fldChar w:fldCharType="separate"/>
          </w:r>
          <w:r>
            <w:rPr>
              <w:noProof/>
            </w:rPr>
            <w:t>(HILBERT e BERNAYS, 1934)</w:t>
          </w:r>
          <w:r>
            <w:fldChar w:fldCharType="end"/>
          </w:r>
        </w:sdtContent>
      </w:sdt>
      <w:r w:rsidR="00A60A75">
        <w:t xml:space="preserve">, mas </w:t>
      </w:r>
      <w:r>
        <w:t xml:space="preserve">com </w:t>
      </w:r>
      <w:r w:rsidR="00A60A75">
        <w:t xml:space="preserve">mais </w:t>
      </w:r>
      <w:r>
        <w:t>cuidado</w:t>
      </w:r>
      <w:r w:rsidR="00A60A75">
        <w:t>s</w:t>
      </w:r>
      <w:r>
        <w:t xml:space="preserve">, o uso de conectivos na formação de fórmulas abertas </w:t>
      </w:r>
      <w:r w:rsidR="00A60A75">
        <w:t xml:space="preserve">é introduzido </w:t>
      </w:r>
      <w:r>
        <w:t>como um</w:t>
      </w:r>
      <w:r w:rsidR="00A60A75">
        <w:t>a</w:t>
      </w:r>
      <w:r>
        <w:t xml:space="preserve"> peculiar extensão do uso deles como formadores de sentenças complexas a partir de sentenças mais simples. </w:t>
      </w:r>
    </w:p>
  </w:footnote>
  <w:footnote w:id="2">
    <w:p w:rsidR="00A60A75" w:rsidRDefault="00A60A75">
      <w:pPr>
        <w:pStyle w:val="Textodenotaderodap"/>
      </w:pPr>
      <w:r>
        <w:rPr>
          <w:rStyle w:val="Refdenotaderodap"/>
        </w:rPr>
        <w:footnoteRef/>
      </w:r>
      <w:r>
        <w:t xml:space="preserve"> Essa denominação das fórmulas válidas em função apenas de suas estruturas proposicionais</w:t>
      </w:r>
      <w:r w:rsidR="008002E6">
        <w:t xml:space="preserve"> foi tomada </w:t>
      </w:r>
      <w:r w:rsidR="008002E6" w:rsidRPr="00A60A75">
        <w:rPr>
          <w:rStyle w:val="nfase"/>
          <w:lang w:val="la-Latn"/>
        </w:rPr>
        <w:t>Tractatus Logico-philosophicus</w:t>
      </w:r>
      <w:r w:rsidR="008002E6">
        <w:rPr>
          <w:rStyle w:val="nfase"/>
        </w:rPr>
        <w:t xml:space="preserve">, </w:t>
      </w:r>
      <w:r w:rsidR="008002E6">
        <w:t xml:space="preserve">obra na qual ela veicula, consoante o significado ordinário da palavra tautologia </w:t>
      </w:r>
      <w:r w:rsidR="008002E6">
        <w:t>(dizer o mesmo, nada dizer)</w:t>
      </w:r>
      <w:r w:rsidR="008002E6">
        <w:t xml:space="preserve">, uma peculiar compreensão da </w:t>
      </w:r>
      <w:r>
        <w:t>natureza d</w:t>
      </w:r>
      <w:r w:rsidR="008002E6">
        <w:t xml:space="preserve">as proposições logicamente verdadeiras (como proposições sem sentido, vazias de sentido). Mas a denominação foi incorporada no jargão lógico contemporâneo insciente de seu significado prévio na </w:t>
      </w:r>
      <w:proofErr w:type="spellStart"/>
      <w:r w:rsidR="008002E6">
        <w:t>lingua</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E6867C"/>
    <w:lvl w:ilvl="0">
      <w:start w:val="1"/>
      <w:numFmt w:val="decimal"/>
      <w:lvlText w:val="%1."/>
      <w:lvlJc w:val="left"/>
      <w:pPr>
        <w:tabs>
          <w:tab w:val="num" w:pos="1492"/>
        </w:tabs>
        <w:ind w:left="1492" w:hanging="360"/>
      </w:pPr>
    </w:lvl>
  </w:abstractNum>
  <w:abstractNum w:abstractNumId="1">
    <w:nsid w:val="FFFFFF7D"/>
    <w:multiLevelType w:val="singleLevel"/>
    <w:tmpl w:val="EFDA0AA0"/>
    <w:lvl w:ilvl="0">
      <w:start w:val="1"/>
      <w:numFmt w:val="decimal"/>
      <w:lvlText w:val="%1."/>
      <w:lvlJc w:val="left"/>
      <w:pPr>
        <w:tabs>
          <w:tab w:val="num" w:pos="1209"/>
        </w:tabs>
        <w:ind w:left="1209" w:hanging="360"/>
      </w:pPr>
    </w:lvl>
  </w:abstractNum>
  <w:abstractNum w:abstractNumId="2">
    <w:nsid w:val="FFFFFF7E"/>
    <w:multiLevelType w:val="singleLevel"/>
    <w:tmpl w:val="9B4E6D48"/>
    <w:lvl w:ilvl="0">
      <w:start w:val="1"/>
      <w:numFmt w:val="decimal"/>
      <w:lvlText w:val="%1."/>
      <w:lvlJc w:val="left"/>
      <w:pPr>
        <w:tabs>
          <w:tab w:val="num" w:pos="926"/>
        </w:tabs>
        <w:ind w:left="926" w:hanging="360"/>
      </w:pPr>
    </w:lvl>
  </w:abstractNum>
  <w:abstractNum w:abstractNumId="3">
    <w:nsid w:val="FFFFFF7F"/>
    <w:multiLevelType w:val="singleLevel"/>
    <w:tmpl w:val="8C74AACA"/>
    <w:lvl w:ilvl="0">
      <w:start w:val="1"/>
      <w:numFmt w:val="decimal"/>
      <w:lvlText w:val="%1."/>
      <w:lvlJc w:val="left"/>
      <w:pPr>
        <w:tabs>
          <w:tab w:val="num" w:pos="643"/>
        </w:tabs>
        <w:ind w:left="643" w:hanging="360"/>
      </w:pPr>
    </w:lvl>
  </w:abstractNum>
  <w:abstractNum w:abstractNumId="4">
    <w:nsid w:val="FFFFFF80"/>
    <w:multiLevelType w:val="singleLevel"/>
    <w:tmpl w:val="15AE12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F1033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2C27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482BA0"/>
    <w:lvl w:ilvl="0">
      <w:start w:val="1"/>
      <w:numFmt w:val="bullet"/>
      <w:lvlText w:val=""/>
      <w:lvlJc w:val="left"/>
      <w:pPr>
        <w:tabs>
          <w:tab w:val="num" w:pos="643"/>
        </w:tabs>
        <w:ind w:left="643" w:hanging="360"/>
      </w:pPr>
      <w:rPr>
        <w:rFonts w:ascii="Symbol" w:hAnsi="Symbol" w:hint="default"/>
      </w:rPr>
    </w:lvl>
  </w:abstractNum>
  <w:abstractNum w:abstractNumId="8">
    <w:nsid w:val="FFFFFF89"/>
    <w:multiLevelType w:val="singleLevel"/>
    <w:tmpl w:val="607CD2B2"/>
    <w:lvl w:ilvl="0">
      <w:start w:val="1"/>
      <w:numFmt w:val="bullet"/>
      <w:pStyle w:val="Commarcadores"/>
      <w:lvlText w:val=""/>
      <w:lvlJc w:val="left"/>
      <w:pPr>
        <w:tabs>
          <w:tab w:val="num" w:pos="360"/>
        </w:tabs>
        <w:ind w:left="360" w:hanging="360"/>
      </w:pPr>
      <w:rPr>
        <w:rFonts w:ascii="Symbol" w:hAnsi="Symbol" w:hint="default"/>
      </w:rPr>
    </w:lvl>
  </w:abstractNum>
  <w:abstractNum w:abstractNumId="9">
    <w:nsid w:val="21B7150F"/>
    <w:multiLevelType w:val="hybridMultilevel"/>
    <w:tmpl w:val="2BC8067A"/>
    <w:lvl w:ilvl="0" w:tplc="04160019">
      <w:start w:val="1"/>
      <w:numFmt w:val="lowerLetter"/>
      <w:lvlText w:val="%1."/>
      <w:lvlJc w:val="left"/>
      <w:pPr>
        <w:ind w:left="1293" w:hanging="360"/>
      </w:pPr>
    </w:lvl>
    <w:lvl w:ilvl="1" w:tplc="04160019" w:tentative="1">
      <w:start w:val="1"/>
      <w:numFmt w:val="lowerLetter"/>
      <w:lvlText w:val="%2."/>
      <w:lvlJc w:val="left"/>
      <w:pPr>
        <w:ind w:left="2013" w:hanging="360"/>
      </w:pPr>
    </w:lvl>
    <w:lvl w:ilvl="2" w:tplc="0416001B" w:tentative="1">
      <w:start w:val="1"/>
      <w:numFmt w:val="lowerRoman"/>
      <w:lvlText w:val="%3."/>
      <w:lvlJc w:val="right"/>
      <w:pPr>
        <w:ind w:left="2733" w:hanging="180"/>
      </w:pPr>
    </w:lvl>
    <w:lvl w:ilvl="3" w:tplc="0416000F" w:tentative="1">
      <w:start w:val="1"/>
      <w:numFmt w:val="decimal"/>
      <w:lvlText w:val="%4."/>
      <w:lvlJc w:val="left"/>
      <w:pPr>
        <w:ind w:left="3453" w:hanging="360"/>
      </w:pPr>
    </w:lvl>
    <w:lvl w:ilvl="4" w:tplc="04160019" w:tentative="1">
      <w:start w:val="1"/>
      <w:numFmt w:val="lowerLetter"/>
      <w:lvlText w:val="%5."/>
      <w:lvlJc w:val="left"/>
      <w:pPr>
        <w:ind w:left="4173" w:hanging="360"/>
      </w:pPr>
    </w:lvl>
    <w:lvl w:ilvl="5" w:tplc="0416001B" w:tentative="1">
      <w:start w:val="1"/>
      <w:numFmt w:val="lowerRoman"/>
      <w:lvlText w:val="%6."/>
      <w:lvlJc w:val="right"/>
      <w:pPr>
        <w:ind w:left="4893" w:hanging="180"/>
      </w:pPr>
    </w:lvl>
    <w:lvl w:ilvl="6" w:tplc="0416000F" w:tentative="1">
      <w:start w:val="1"/>
      <w:numFmt w:val="decimal"/>
      <w:lvlText w:val="%7."/>
      <w:lvlJc w:val="left"/>
      <w:pPr>
        <w:ind w:left="5613" w:hanging="360"/>
      </w:pPr>
    </w:lvl>
    <w:lvl w:ilvl="7" w:tplc="04160019" w:tentative="1">
      <w:start w:val="1"/>
      <w:numFmt w:val="lowerLetter"/>
      <w:lvlText w:val="%8."/>
      <w:lvlJc w:val="left"/>
      <w:pPr>
        <w:ind w:left="6333" w:hanging="360"/>
      </w:pPr>
    </w:lvl>
    <w:lvl w:ilvl="8" w:tplc="0416001B" w:tentative="1">
      <w:start w:val="1"/>
      <w:numFmt w:val="lowerRoman"/>
      <w:lvlText w:val="%9."/>
      <w:lvlJc w:val="right"/>
      <w:pPr>
        <w:ind w:left="7053" w:hanging="180"/>
      </w:pPr>
    </w:lvl>
  </w:abstractNum>
  <w:abstractNum w:abstractNumId="10">
    <w:nsid w:val="2D972359"/>
    <w:multiLevelType w:val="singleLevel"/>
    <w:tmpl w:val="4B9AB75A"/>
    <w:lvl w:ilvl="0">
      <w:start w:val="1"/>
      <w:numFmt w:val="decimal"/>
      <w:pStyle w:val="Pargraforefernciasbibliogrficas"/>
      <w:lvlText w:val="%1."/>
      <w:lvlJc w:val="left"/>
      <w:pPr>
        <w:tabs>
          <w:tab w:val="num" w:pos="360"/>
        </w:tabs>
        <w:ind w:left="360" w:hanging="360"/>
      </w:pPr>
      <w:rPr>
        <w:rFonts w:cs="Times New Roman"/>
      </w:rPr>
    </w:lvl>
  </w:abstractNum>
  <w:abstractNum w:abstractNumId="11">
    <w:nsid w:val="38346B0C"/>
    <w:multiLevelType w:val="hybridMultilevel"/>
    <w:tmpl w:val="EDFC5FD0"/>
    <w:lvl w:ilvl="0" w:tplc="3200A0B8">
      <w:start w:val="1"/>
      <w:numFmt w:val="lowerRoman"/>
      <w:pStyle w:val="clusulaformal"/>
      <w:lvlText w:val="%1)"/>
      <w:lvlJc w:val="left"/>
      <w:pPr>
        <w:tabs>
          <w:tab w:val="num" w:pos="1804"/>
        </w:tabs>
        <w:ind w:left="1804" w:hanging="840"/>
      </w:pPr>
    </w:lvl>
    <w:lvl w:ilvl="1" w:tplc="04160019">
      <w:start w:val="1"/>
      <w:numFmt w:val="lowerLetter"/>
      <w:lvlText w:val="%2."/>
      <w:lvlJc w:val="left"/>
      <w:pPr>
        <w:tabs>
          <w:tab w:val="num" w:pos="1653"/>
        </w:tabs>
        <w:ind w:left="1653" w:hanging="360"/>
      </w:pPr>
    </w:lvl>
    <w:lvl w:ilvl="2" w:tplc="0416001B" w:tentative="1">
      <w:start w:val="1"/>
      <w:numFmt w:val="lowerRoman"/>
      <w:lvlText w:val="%3."/>
      <w:lvlJc w:val="right"/>
      <w:pPr>
        <w:tabs>
          <w:tab w:val="num" w:pos="2373"/>
        </w:tabs>
        <w:ind w:left="2373" w:hanging="180"/>
      </w:pPr>
    </w:lvl>
    <w:lvl w:ilvl="3" w:tplc="0416000F" w:tentative="1">
      <w:start w:val="1"/>
      <w:numFmt w:val="decimal"/>
      <w:lvlText w:val="%4."/>
      <w:lvlJc w:val="left"/>
      <w:pPr>
        <w:tabs>
          <w:tab w:val="num" w:pos="3093"/>
        </w:tabs>
        <w:ind w:left="3093" w:hanging="360"/>
      </w:pPr>
    </w:lvl>
    <w:lvl w:ilvl="4" w:tplc="04160019" w:tentative="1">
      <w:start w:val="1"/>
      <w:numFmt w:val="lowerLetter"/>
      <w:lvlText w:val="%5."/>
      <w:lvlJc w:val="left"/>
      <w:pPr>
        <w:tabs>
          <w:tab w:val="num" w:pos="3813"/>
        </w:tabs>
        <w:ind w:left="3813" w:hanging="360"/>
      </w:pPr>
    </w:lvl>
    <w:lvl w:ilvl="5" w:tplc="0416001B" w:tentative="1">
      <w:start w:val="1"/>
      <w:numFmt w:val="lowerRoman"/>
      <w:lvlText w:val="%6."/>
      <w:lvlJc w:val="right"/>
      <w:pPr>
        <w:tabs>
          <w:tab w:val="num" w:pos="4533"/>
        </w:tabs>
        <w:ind w:left="4533" w:hanging="180"/>
      </w:pPr>
    </w:lvl>
    <w:lvl w:ilvl="6" w:tplc="0416000F" w:tentative="1">
      <w:start w:val="1"/>
      <w:numFmt w:val="decimal"/>
      <w:lvlText w:val="%7."/>
      <w:lvlJc w:val="left"/>
      <w:pPr>
        <w:tabs>
          <w:tab w:val="num" w:pos="5253"/>
        </w:tabs>
        <w:ind w:left="5253" w:hanging="360"/>
      </w:pPr>
    </w:lvl>
    <w:lvl w:ilvl="7" w:tplc="04160019" w:tentative="1">
      <w:start w:val="1"/>
      <w:numFmt w:val="lowerLetter"/>
      <w:lvlText w:val="%8."/>
      <w:lvlJc w:val="left"/>
      <w:pPr>
        <w:tabs>
          <w:tab w:val="num" w:pos="5973"/>
        </w:tabs>
        <w:ind w:left="5973" w:hanging="360"/>
      </w:pPr>
    </w:lvl>
    <w:lvl w:ilvl="8" w:tplc="0416001B" w:tentative="1">
      <w:start w:val="1"/>
      <w:numFmt w:val="lowerRoman"/>
      <w:lvlText w:val="%9."/>
      <w:lvlJc w:val="right"/>
      <w:pPr>
        <w:tabs>
          <w:tab w:val="num" w:pos="6693"/>
        </w:tabs>
        <w:ind w:left="6693" w:hanging="180"/>
      </w:pPr>
    </w:lvl>
  </w:abstractNum>
  <w:abstractNum w:abstractNumId="12">
    <w:nsid w:val="642C42E7"/>
    <w:multiLevelType w:val="hybridMultilevel"/>
    <w:tmpl w:val="99CCC428"/>
    <w:lvl w:ilvl="0" w:tplc="04160017">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nsid w:val="683F77D8"/>
    <w:multiLevelType w:val="hybridMultilevel"/>
    <w:tmpl w:val="1DD60BDE"/>
    <w:lvl w:ilvl="0" w:tplc="150E12E8">
      <w:start w:val="1"/>
      <w:numFmt w:val="upperRoman"/>
      <w:pStyle w:val="Numerada"/>
      <w:lvlText w:val="%1."/>
      <w:lvlJc w:val="left"/>
      <w:pPr>
        <w:tabs>
          <w:tab w:val="num" w:pos="720"/>
        </w:tabs>
        <w:ind w:left="720" w:hanging="360"/>
      </w:pPr>
      <w:rPr>
        <w:rFonts w:hint="default"/>
        <w:b w:val="0"/>
        <w:i w:val="0"/>
        <w:color w:val="auto"/>
        <w:sz w:val="24"/>
        <w:u w:val="none"/>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
    <w:nsid w:val="71396443"/>
    <w:multiLevelType w:val="hybridMultilevel"/>
    <w:tmpl w:val="B488630C"/>
    <w:lvl w:ilvl="0" w:tplc="EEA48C02">
      <w:start w:val="1"/>
      <w:numFmt w:val="decimal"/>
      <w:pStyle w:val="Cabealhoexercicio"/>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nsid w:val="761E2D97"/>
    <w:multiLevelType w:val="multilevel"/>
    <w:tmpl w:val="04160023"/>
    <w:lvl w:ilvl="0">
      <w:start w:val="1"/>
      <w:numFmt w:val="upperRoman"/>
      <w:pStyle w:val="Ttulo1"/>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6">
    <w:nsid w:val="7EC06D87"/>
    <w:multiLevelType w:val="hybridMultilevel"/>
    <w:tmpl w:val="4BAEA744"/>
    <w:lvl w:ilvl="0" w:tplc="0416000F">
      <w:start w:val="1"/>
      <w:numFmt w:val="decimal"/>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num w:numId="1">
    <w:abstractNumId w:val="11"/>
  </w:num>
  <w:num w:numId="2">
    <w:abstractNumId w:val="8"/>
  </w:num>
  <w:num w:numId="3">
    <w:abstractNumId w:val="13"/>
  </w:num>
  <w:num w:numId="4">
    <w:abstractNumId w:val="15"/>
  </w:num>
  <w:num w:numId="5">
    <w:abstractNumId w:val="10"/>
  </w:num>
  <w:num w:numId="6">
    <w:abstractNumId w:val="11"/>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14"/>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14"/>
    <w:lvlOverride w:ilvl="0">
      <w:startOverride w:val="1"/>
    </w:lvlOverride>
  </w:num>
  <w:num w:numId="21">
    <w:abstractNumId w:val="14"/>
    <w:lvlOverride w:ilvl="0">
      <w:startOverride w:val="1"/>
    </w:lvlOverride>
  </w:num>
  <w:num w:numId="22">
    <w:abstractNumId w:val="9"/>
  </w:num>
  <w:num w:numId="2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pt-BR" w:vendorID="1" w:dllVersion="513" w:checkStyle="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lickAndTypeStyle w:val="Corpodetexto"/>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C76"/>
    <w:rsid w:val="00000DBC"/>
    <w:rsid w:val="00004DDA"/>
    <w:rsid w:val="00007354"/>
    <w:rsid w:val="00013A5D"/>
    <w:rsid w:val="00017460"/>
    <w:rsid w:val="0002250C"/>
    <w:rsid w:val="00024B4B"/>
    <w:rsid w:val="000272FB"/>
    <w:rsid w:val="000274DB"/>
    <w:rsid w:val="000309A8"/>
    <w:rsid w:val="00033C17"/>
    <w:rsid w:val="000364C8"/>
    <w:rsid w:val="00042107"/>
    <w:rsid w:val="0005215A"/>
    <w:rsid w:val="000532F5"/>
    <w:rsid w:val="00055AE2"/>
    <w:rsid w:val="00057656"/>
    <w:rsid w:val="00060166"/>
    <w:rsid w:val="00060549"/>
    <w:rsid w:val="000614C7"/>
    <w:rsid w:val="00061611"/>
    <w:rsid w:val="000651A0"/>
    <w:rsid w:val="000666CB"/>
    <w:rsid w:val="0007094C"/>
    <w:rsid w:val="000760A5"/>
    <w:rsid w:val="000774FF"/>
    <w:rsid w:val="0009360F"/>
    <w:rsid w:val="00097309"/>
    <w:rsid w:val="000A18EB"/>
    <w:rsid w:val="000A66C0"/>
    <w:rsid w:val="000A726C"/>
    <w:rsid w:val="000B000E"/>
    <w:rsid w:val="000B12BF"/>
    <w:rsid w:val="000B1908"/>
    <w:rsid w:val="000C1A31"/>
    <w:rsid w:val="000C4C07"/>
    <w:rsid w:val="000C529D"/>
    <w:rsid w:val="000D0AF8"/>
    <w:rsid w:val="000E1F1D"/>
    <w:rsid w:val="000E23AE"/>
    <w:rsid w:val="000F7A6E"/>
    <w:rsid w:val="001021D0"/>
    <w:rsid w:val="00102FBF"/>
    <w:rsid w:val="001069DB"/>
    <w:rsid w:val="001140B4"/>
    <w:rsid w:val="001149B7"/>
    <w:rsid w:val="00117AE6"/>
    <w:rsid w:val="00126CA6"/>
    <w:rsid w:val="00133002"/>
    <w:rsid w:val="00136D86"/>
    <w:rsid w:val="00140102"/>
    <w:rsid w:val="00141F39"/>
    <w:rsid w:val="0014389D"/>
    <w:rsid w:val="00145D62"/>
    <w:rsid w:val="0014618B"/>
    <w:rsid w:val="00153D97"/>
    <w:rsid w:val="00154238"/>
    <w:rsid w:val="00154835"/>
    <w:rsid w:val="00157734"/>
    <w:rsid w:val="0015794A"/>
    <w:rsid w:val="00157E3B"/>
    <w:rsid w:val="001608F9"/>
    <w:rsid w:val="00166EEF"/>
    <w:rsid w:val="00172C50"/>
    <w:rsid w:val="00172E7D"/>
    <w:rsid w:val="00174A88"/>
    <w:rsid w:val="00176447"/>
    <w:rsid w:val="00181A10"/>
    <w:rsid w:val="001839DE"/>
    <w:rsid w:val="0019105C"/>
    <w:rsid w:val="001922EC"/>
    <w:rsid w:val="00196BD7"/>
    <w:rsid w:val="001A2310"/>
    <w:rsid w:val="001A5E33"/>
    <w:rsid w:val="001A6439"/>
    <w:rsid w:val="001B0479"/>
    <w:rsid w:val="001B2332"/>
    <w:rsid w:val="001B2BC6"/>
    <w:rsid w:val="001B4E7F"/>
    <w:rsid w:val="001D1404"/>
    <w:rsid w:val="001E5177"/>
    <w:rsid w:val="001E5FE6"/>
    <w:rsid w:val="001F05F5"/>
    <w:rsid w:val="001F0EB4"/>
    <w:rsid w:val="00202E1B"/>
    <w:rsid w:val="002114AF"/>
    <w:rsid w:val="002178C6"/>
    <w:rsid w:val="00223157"/>
    <w:rsid w:val="00224A36"/>
    <w:rsid w:val="00225EFF"/>
    <w:rsid w:val="00232153"/>
    <w:rsid w:val="00236603"/>
    <w:rsid w:val="00236EFD"/>
    <w:rsid w:val="00237883"/>
    <w:rsid w:val="0024064D"/>
    <w:rsid w:val="002427A2"/>
    <w:rsid w:val="002446B5"/>
    <w:rsid w:val="002478CA"/>
    <w:rsid w:val="002524EC"/>
    <w:rsid w:val="00252A0A"/>
    <w:rsid w:val="00255A68"/>
    <w:rsid w:val="002671EA"/>
    <w:rsid w:val="00275C06"/>
    <w:rsid w:val="00284A55"/>
    <w:rsid w:val="002956BA"/>
    <w:rsid w:val="002A063F"/>
    <w:rsid w:val="002A0B40"/>
    <w:rsid w:val="002A1136"/>
    <w:rsid w:val="002A1A19"/>
    <w:rsid w:val="002A1D20"/>
    <w:rsid w:val="002A2F74"/>
    <w:rsid w:val="002A3F5B"/>
    <w:rsid w:val="002C1952"/>
    <w:rsid w:val="002D2E4A"/>
    <w:rsid w:val="002D3E55"/>
    <w:rsid w:val="002E0E16"/>
    <w:rsid w:val="002E7E4D"/>
    <w:rsid w:val="002F4C12"/>
    <w:rsid w:val="002F77D3"/>
    <w:rsid w:val="00302DB0"/>
    <w:rsid w:val="00320C76"/>
    <w:rsid w:val="00321C68"/>
    <w:rsid w:val="003272CA"/>
    <w:rsid w:val="003343FE"/>
    <w:rsid w:val="00334E05"/>
    <w:rsid w:val="00336472"/>
    <w:rsid w:val="003370E3"/>
    <w:rsid w:val="003419FE"/>
    <w:rsid w:val="00344ECD"/>
    <w:rsid w:val="003457B8"/>
    <w:rsid w:val="003460D1"/>
    <w:rsid w:val="0035005E"/>
    <w:rsid w:val="00353B45"/>
    <w:rsid w:val="00355134"/>
    <w:rsid w:val="00355AEA"/>
    <w:rsid w:val="00356133"/>
    <w:rsid w:val="00356B16"/>
    <w:rsid w:val="00356E69"/>
    <w:rsid w:val="00360BE3"/>
    <w:rsid w:val="0036187D"/>
    <w:rsid w:val="003657E2"/>
    <w:rsid w:val="00371008"/>
    <w:rsid w:val="0037474B"/>
    <w:rsid w:val="0037505B"/>
    <w:rsid w:val="00381249"/>
    <w:rsid w:val="00381FFC"/>
    <w:rsid w:val="00386558"/>
    <w:rsid w:val="003910F2"/>
    <w:rsid w:val="00391606"/>
    <w:rsid w:val="003A38A4"/>
    <w:rsid w:val="003A481D"/>
    <w:rsid w:val="003A4994"/>
    <w:rsid w:val="003A6668"/>
    <w:rsid w:val="003A6F7E"/>
    <w:rsid w:val="003A730D"/>
    <w:rsid w:val="003B34C9"/>
    <w:rsid w:val="003B44EF"/>
    <w:rsid w:val="003C51F2"/>
    <w:rsid w:val="003C6FE7"/>
    <w:rsid w:val="003D64F8"/>
    <w:rsid w:val="003E03BB"/>
    <w:rsid w:val="003E1078"/>
    <w:rsid w:val="003E12AA"/>
    <w:rsid w:val="003E20FB"/>
    <w:rsid w:val="003E2322"/>
    <w:rsid w:val="003E23D1"/>
    <w:rsid w:val="003E4F79"/>
    <w:rsid w:val="003E52DB"/>
    <w:rsid w:val="003F25F1"/>
    <w:rsid w:val="003F4F9E"/>
    <w:rsid w:val="003F522A"/>
    <w:rsid w:val="003F5999"/>
    <w:rsid w:val="00404E8F"/>
    <w:rsid w:val="00405F6B"/>
    <w:rsid w:val="00406C36"/>
    <w:rsid w:val="00407106"/>
    <w:rsid w:val="00415693"/>
    <w:rsid w:val="00420D7D"/>
    <w:rsid w:val="0042344A"/>
    <w:rsid w:val="00425E45"/>
    <w:rsid w:val="00425F60"/>
    <w:rsid w:val="0043493D"/>
    <w:rsid w:val="00435C19"/>
    <w:rsid w:val="00437412"/>
    <w:rsid w:val="00450C11"/>
    <w:rsid w:val="00451F4E"/>
    <w:rsid w:val="004568FC"/>
    <w:rsid w:val="00457102"/>
    <w:rsid w:val="00460AED"/>
    <w:rsid w:val="00461849"/>
    <w:rsid w:val="004623EB"/>
    <w:rsid w:val="00462C32"/>
    <w:rsid w:val="00463F91"/>
    <w:rsid w:val="00472B15"/>
    <w:rsid w:val="00475B70"/>
    <w:rsid w:val="00480A07"/>
    <w:rsid w:val="004819A2"/>
    <w:rsid w:val="00481A7B"/>
    <w:rsid w:val="00484E8A"/>
    <w:rsid w:val="004909AD"/>
    <w:rsid w:val="0049589D"/>
    <w:rsid w:val="00496BB2"/>
    <w:rsid w:val="00497CF6"/>
    <w:rsid w:val="004A0ED0"/>
    <w:rsid w:val="004B2265"/>
    <w:rsid w:val="004C321A"/>
    <w:rsid w:val="004C4B4D"/>
    <w:rsid w:val="004D18B1"/>
    <w:rsid w:val="004D558A"/>
    <w:rsid w:val="004F6B10"/>
    <w:rsid w:val="00500221"/>
    <w:rsid w:val="00503CE8"/>
    <w:rsid w:val="005120DA"/>
    <w:rsid w:val="005120FA"/>
    <w:rsid w:val="005132F5"/>
    <w:rsid w:val="00513EB7"/>
    <w:rsid w:val="005205AB"/>
    <w:rsid w:val="00523518"/>
    <w:rsid w:val="0052689D"/>
    <w:rsid w:val="00533531"/>
    <w:rsid w:val="0053487A"/>
    <w:rsid w:val="00541627"/>
    <w:rsid w:val="00546829"/>
    <w:rsid w:val="005528CC"/>
    <w:rsid w:val="005576D8"/>
    <w:rsid w:val="00560107"/>
    <w:rsid w:val="00562940"/>
    <w:rsid w:val="0056473A"/>
    <w:rsid w:val="00565E14"/>
    <w:rsid w:val="005720DE"/>
    <w:rsid w:val="00572A08"/>
    <w:rsid w:val="00576503"/>
    <w:rsid w:val="00580B15"/>
    <w:rsid w:val="00582DE8"/>
    <w:rsid w:val="00584A7A"/>
    <w:rsid w:val="00584C44"/>
    <w:rsid w:val="00591058"/>
    <w:rsid w:val="00593378"/>
    <w:rsid w:val="00594445"/>
    <w:rsid w:val="005A4A02"/>
    <w:rsid w:val="005A4A99"/>
    <w:rsid w:val="005A690D"/>
    <w:rsid w:val="005B30B1"/>
    <w:rsid w:val="005B364F"/>
    <w:rsid w:val="005C2F16"/>
    <w:rsid w:val="005C430A"/>
    <w:rsid w:val="005C4E5A"/>
    <w:rsid w:val="005C6358"/>
    <w:rsid w:val="005C6688"/>
    <w:rsid w:val="005D7B70"/>
    <w:rsid w:val="005E0C0A"/>
    <w:rsid w:val="005F14A0"/>
    <w:rsid w:val="005F57DB"/>
    <w:rsid w:val="005F5B63"/>
    <w:rsid w:val="005F7708"/>
    <w:rsid w:val="00602EA9"/>
    <w:rsid w:val="00610372"/>
    <w:rsid w:val="00621A07"/>
    <w:rsid w:val="00636D72"/>
    <w:rsid w:val="00637DC0"/>
    <w:rsid w:val="00641901"/>
    <w:rsid w:val="0065581E"/>
    <w:rsid w:val="006558AF"/>
    <w:rsid w:val="006579BD"/>
    <w:rsid w:val="00660899"/>
    <w:rsid w:val="0066352C"/>
    <w:rsid w:val="00663632"/>
    <w:rsid w:val="006653E1"/>
    <w:rsid w:val="00665F81"/>
    <w:rsid w:val="00676111"/>
    <w:rsid w:val="00680802"/>
    <w:rsid w:val="006814F1"/>
    <w:rsid w:val="006828DB"/>
    <w:rsid w:val="00684BE7"/>
    <w:rsid w:val="00691F42"/>
    <w:rsid w:val="006949A3"/>
    <w:rsid w:val="006A0083"/>
    <w:rsid w:val="006A4723"/>
    <w:rsid w:val="006A6A28"/>
    <w:rsid w:val="006B0731"/>
    <w:rsid w:val="006B1FF3"/>
    <w:rsid w:val="006B2191"/>
    <w:rsid w:val="006B606C"/>
    <w:rsid w:val="006C2505"/>
    <w:rsid w:val="006C4CF9"/>
    <w:rsid w:val="006D3E5C"/>
    <w:rsid w:val="006D617B"/>
    <w:rsid w:val="006D6B05"/>
    <w:rsid w:val="006E0E14"/>
    <w:rsid w:val="006E45C2"/>
    <w:rsid w:val="006F1F0E"/>
    <w:rsid w:val="0070021F"/>
    <w:rsid w:val="00700282"/>
    <w:rsid w:val="00701D55"/>
    <w:rsid w:val="00702A0F"/>
    <w:rsid w:val="007050B8"/>
    <w:rsid w:val="00705770"/>
    <w:rsid w:val="0071178A"/>
    <w:rsid w:val="00713ED9"/>
    <w:rsid w:val="00720DEB"/>
    <w:rsid w:val="00727ADF"/>
    <w:rsid w:val="007301C9"/>
    <w:rsid w:val="00734763"/>
    <w:rsid w:val="00734AE9"/>
    <w:rsid w:val="00734F1C"/>
    <w:rsid w:val="007362C1"/>
    <w:rsid w:val="007430DA"/>
    <w:rsid w:val="00745CF0"/>
    <w:rsid w:val="007576B8"/>
    <w:rsid w:val="00772C24"/>
    <w:rsid w:val="00775059"/>
    <w:rsid w:val="00776FB6"/>
    <w:rsid w:val="0078047C"/>
    <w:rsid w:val="0078306F"/>
    <w:rsid w:val="00784CCF"/>
    <w:rsid w:val="00794816"/>
    <w:rsid w:val="007A043F"/>
    <w:rsid w:val="007A0E3D"/>
    <w:rsid w:val="007B4856"/>
    <w:rsid w:val="007C22EB"/>
    <w:rsid w:val="007C3409"/>
    <w:rsid w:val="007C50BC"/>
    <w:rsid w:val="007C5112"/>
    <w:rsid w:val="007C71D3"/>
    <w:rsid w:val="007D2693"/>
    <w:rsid w:val="007D3267"/>
    <w:rsid w:val="007D63C9"/>
    <w:rsid w:val="007E00DC"/>
    <w:rsid w:val="007F495F"/>
    <w:rsid w:val="008002E6"/>
    <w:rsid w:val="00804162"/>
    <w:rsid w:val="008073C1"/>
    <w:rsid w:val="0082149A"/>
    <w:rsid w:val="00824FEC"/>
    <w:rsid w:val="00825836"/>
    <w:rsid w:val="00827436"/>
    <w:rsid w:val="00833DA8"/>
    <w:rsid w:val="00835397"/>
    <w:rsid w:val="008375B9"/>
    <w:rsid w:val="008450E6"/>
    <w:rsid w:val="00850638"/>
    <w:rsid w:val="00862252"/>
    <w:rsid w:val="00864EA1"/>
    <w:rsid w:val="008719C4"/>
    <w:rsid w:val="00877CC5"/>
    <w:rsid w:val="00886BA9"/>
    <w:rsid w:val="0089213C"/>
    <w:rsid w:val="00892702"/>
    <w:rsid w:val="00893A37"/>
    <w:rsid w:val="00896E4F"/>
    <w:rsid w:val="008A00D6"/>
    <w:rsid w:val="008A0C6B"/>
    <w:rsid w:val="008A59C1"/>
    <w:rsid w:val="008A6578"/>
    <w:rsid w:val="008B1BA3"/>
    <w:rsid w:val="008B3CAC"/>
    <w:rsid w:val="008B5353"/>
    <w:rsid w:val="008B5747"/>
    <w:rsid w:val="008C0186"/>
    <w:rsid w:val="008D1B15"/>
    <w:rsid w:val="008E7775"/>
    <w:rsid w:val="008E7C9F"/>
    <w:rsid w:val="008F3E3D"/>
    <w:rsid w:val="008F5169"/>
    <w:rsid w:val="00900BB7"/>
    <w:rsid w:val="00904668"/>
    <w:rsid w:val="009062A5"/>
    <w:rsid w:val="0092245F"/>
    <w:rsid w:val="0092345A"/>
    <w:rsid w:val="0092407A"/>
    <w:rsid w:val="00931E05"/>
    <w:rsid w:val="00934B1A"/>
    <w:rsid w:val="00937EE7"/>
    <w:rsid w:val="00946455"/>
    <w:rsid w:val="00950993"/>
    <w:rsid w:val="00951502"/>
    <w:rsid w:val="00961E34"/>
    <w:rsid w:val="00962B35"/>
    <w:rsid w:val="00963469"/>
    <w:rsid w:val="00964A33"/>
    <w:rsid w:val="00967AD5"/>
    <w:rsid w:val="00970E03"/>
    <w:rsid w:val="009739A8"/>
    <w:rsid w:val="00975C80"/>
    <w:rsid w:val="00981678"/>
    <w:rsid w:val="009824C3"/>
    <w:rsid w:val="0098341F"/>
    <w:rsid w:val="0098745F"/>
    <w:rsid w:val="00996C2C"/>
    <w:rsid w:val="00996EBA"/>
    <w:rsid w:val="009A380B"/>
    <w:rsid w:val="009A6654"/>
    <w:rsid w:val="009B5A9C"/>
    <w:rsid w:val="009B7F0C"/>
    <w:rsid w:val="009C5021"/>
    <w:rsid w:val="009D2A49"/>
    <w:rsid w:val="009D33D7"/>
    <w:rsid w:val="009E0C8C"/>
    <w:rsid w:val="009E13C0"/>
    <w:rsid w:val="009E2A7F"/>
    <w:rsid w:val="009E6D56"/>
    <w:rsid w:val="009E717D"/>
    <w:rsid w:val="009F45B6"/>
    <w:rsid w:val="009F5B59"/>
    <w:rsid w:val="009F7E31"/>
    <w:rsid w:val="00A12C40"/>
    <w:rsid w:val="00A12DD9"/>
    <w:rsid w:val="00A13A33"/>
    <w:rsid w:val="00A16012"/>
    <w:rsid w:val="00A23016"/>
    <w:rsid w:val="00A30F0B"/>
    <w:rsid w:val="00A32A12"/>
    <w:rsid w:val="00A3772E"/>
    <w:rsid w:val="00A37E12"/>
    <w:rsid w:val="00A37F50"/>
    <w:rsid w:val="00A42803"/>
    <w:rsid w:val="00A430CA"/>
    <w:rsid w:val="00A43F0F"/>
    <w:rsid w:val="00A47E7E"/>
    <w:rsid w:val="00A52909"/>
    <w:rsid w:val="00A52E99"/>
    <w:rsid w:val="00A60A75"/>
    <w:rsid w:val="00A6555B"/>
    <w:rsid w:val="00A66AA4"/>
    <w:rsid w:val="00A67322"/>
    <w:rsid w:val="00A70292"/>
    <w:rsid w:val="00A7534D"/>
    <w:rsid w:val="00A777C3"/>
    <w:rsid w:val="00A85C91"/>
    <w:rsid w:val="00A87284"/>
    <w:rsid w:val="00A9290D"/>
    <w:rsid w:val="00A97497"/>
    <w:rsid w:val="00AA1963"/>
    <w:rsid w:val="00AA1D0C"/>
    <w:rsid w:val="00AA21F1"/>
    <w:rsid w:val="00AA61BD"/>
    <w:rsid w:val="00AB13D5"/>
    <w:rsid w:val="00AB35AF"/>
    <w:rsid w:val="00AB3F48"/>
    <w:rsid w:val="00AC26AA"/>
    <w:rsid w:val="00AD10C0"/>
    <w:rsid w:val="00AD3EB5"/>
    <w:rsid w:val="00AE021C"/>
    <w:rsid w:val="00AE1A62"/>
    <w:rsid w:val="00AE4875"/>
    <w:rsid w:val="00AF1BCE"/>
    <w:rsid w:val="00AF5F83"/>
    <w:rsid w:val="00AF6194"/>
    <w:rsid w:val="00B0316A"/>
    <w:rsid w:val="00B07F5F"/>
    <w:rsid w:val="00B1335A"/>
    <w:rsid w:val="00B14D62"/>
    <w:rsid w:val="00B15DEF"/>
    <w:rsid w:val="00B170CF"/>
    <w:rsid w:val="00B17960"/>
    <w:rsid w:val="00B216B1"/>
    <w:rsid w:val="00B21F6B"/>
    <w:rsid w:val="00B23BF7"/>
    <w:rsid w:val="00B25494"/>
    <w:rsid w:val="00B26430"/>
    <w:rsid w:val="00B312EC"/>
    <w:rsid w:val="00B3764C"/>
    <w:rsid w:val="00B4690D"/>
    <w:rsid w:val="00B57FC7"/>
    <w:rsid w:val="00B619F5"/>
    <w:rsid w:val="00B63179"/>
    <w:rsid w:val="00B67F85"/>
    <w:rsid w:val="00B71C90"/>
    <w:rsid w:val="00B75D24"/>
    <w:rsid w:val="00B77903"/>
    <w:rsid w:val="00B83778"/>
    <w:rsid w:val="00B84B7A"/>
    <w:rsid w:val="00B876AF"/>
    <w:rsid w:val="00B90842"/>
    <w:rsid w:val="00B90903"/>
    <w:rsid w:val="00B912EB"/>
    <w:rsid w:val="00BA1A35"/>
    <w:rsid w:val="00BA3D9B"/>
    <w:rsid w:val="00BB5489"/>
    <w:rsid w:val="00BB5C5F"/>
    <w:rsid w:val="00BB751A"/>
    <w:rsid w:val="00BC2FC1"/>
    <w:rsid w:val="00BC7E46"/>
    <w:rsid w:val="00BD1052"/>
    <w:rsid w:val="00BE1056"/>
    <w:rsid w:val="00BE217A"/>
    <w:rsid w:val="00BE2758"/>
    <w:rsid w:val="00BE39C7"/>
    <w:rsid w:val="00BE479D"/>
    <w:rsid w:val="00BE6ECE"/>
    <w:rsid w:val="00BF188A"/>
    <w:rsid w:val="00BF3F7B"/>
    <w:rsid w:val="00C02BA9"/>
    <w:rsid w:val="00C04A35"/>
    <w:rsid w:val="00C05D14"/>
    <w:rsid w:val="00C07E33"/>
    <w:rsid w:val="00C1204C"/>
    <w:rsid w:val="00C137A6"/>
    <w:rsid w:val="00C15192"/>
    <w:rsid w:val="00C15312"/>
    <w:rsid w:val="00C15503"/>
    <w:rsid w:val="00C17996"/>
    <w:rsid w:val="00C3228F"/>
    <w:rsid w:val="00C346C1"/>
    <w:rsid w:val="00C36EC8"/>
    <w:rsid w:val="00C4569F"/>
    <w:rsid w:val="00C514F0"/>
    <w:rsid w:val="00C51D4F"/>
    <w:rsid w:val="00C522D0"/>
    <w:rsid w:val="00C54D7A"/>
    <w:rsid w:val="00C639D4"/>
    <w:rsid w:val="00C66504"/>
    <w:rsid w:val="00C74A35"/>
    <w:rsid w:val="00C82190"/>
    <w:rsid w:val="00C862E2"/>
    <w:rsid w:val="00C87011"/>
    <w:rsid w:val="00C874A9"/>
    <w:rsid w:val="00C9574B"/>
    <w:rsid w:val="00C960CC"/>
    <w:rsid w:val="00C96D25"/>
    <w:rsid w:val="00CA31C6"/>
    <w:rsid w:val="00CA572A"/>
    <w:rsid w:val="00CB0799"/>
    <w:rsid w:val="00CB125A"/>
    <w:rsid w:val="00CB1DF2"/>
    <w:rsid w:val="00CB3E9D"/>
    <w:rsid w:val="00CB4F1E"/>
    <w:rsid w:val="00CB563A"/>
    <w:rsid w:val="00CB619A"/>
    <w:rsid w:val="00CB7C64"/>
    <w:rsid w:val="00CC111E"/>
    <w:rsid w:val="00CD16D9"/>
    <w:rsid w:val="00CD2239"/>
    <w:rsid w:val="00CD2449"/>
    <w:rsid w:val="00CD2DE5"/>
    <w:rsid w:val="00CD3A4A"/>
    <w:rsid w:val="00CD6DF6"/>
    <w:rsid w:val="00CD7788"/>
    <w:rsid w:val="00CD78F1"/>
    <w:rsid w:val="00CE08D4"/>
    <w:rsid w:val="00CE4540"/>
    <w:rsid w:val="00CF2C00"/>
    <w:rsid w:val="00CF3360"/>
    <w:rsid w:val="00CF3EE0"/>
    <w:rsid w:val="00CF781E"/>
    <w:rsid w:val="00D01F97"/>
    <w:rsid w:val="00D06B2D"/>
    <w:rsid w:val="00D10FA1"/>
    <w:rsid w:val="00D15723"/>
    <w:rsid w:val="00D22EC4"/>
    <w:rsid w:val="00D40BA2"/>
    <w:rsid w:val="00D4111B"/>
    <w:rsid w:val="00D42DB3"/>
    <w:rsid w:val="00D51AF1"/>
    <w:rsid w:val="00D5219A"/>
    <w:rsid w:val="00D52ACB"/>
    <w:rsid w:val="00D53D9B"/>
    <w:rsid w:val="00D569A5"/>
    <w:rsid w:val="00D56DCF"/>
    <w:rsid w:val="00D57ED3"/>
    <w:rsid w:val="00D72A05"/>
    <w:rsid w:val="00D73E9F"/>
    <w:rsid w:val="00D7647B"/>
    <w:rsid w:val="00D81A29"/>
    <w:rsid w:val="00D821AE"/>
    <w:rsid w:val="00D82C29"/>
    <w:rsid w:val="00D833C7"/>
    <w:rsid w:val="00D86DA8"/>
    <w:rsid w:val="00D91584"/>
    <w:rsid w:val="00D919AE"/>
    <w:rsid w:val="00D93B4F"/>
    <w:rsid w:val="00D94AC3"/>
    <w:rsid w:val="00D95A66"/>
    <w:rsid w:val="00D964C8"/>
    <w:rsid w:val="00DC070A"/>
    <w:rsid w:val="00DC0F3D"/>
    <w:rsid w:val="00DC462D"/>
    <w:rsid w:val="00DD2FC0"/>
    <w:rsid w:val="00DD4482"/>
    <w:rsid w:val="00DD784C"/>
    <w:rsid w:val="00DE426C"/>
    <w:rsid w:val="00DF1281"/>
    <w:rsid w:val="00E0198A"/>
    <w:rsid w:val="00E01A4A"/>
    <w:rsid w:val="00E028B0"/>
    <w:rsid w:val="00E0357D"/>
    <w:rsid w:val="00E05750"/>
    <w:rsid w:val="00E07C4F"/>
    <w:rsid w:val="00E15012"/>
    <w:rsid w:val="00E15B5F"/>
    <w:rsid w:val="00E17A2C"/>
    <w:rsid w:val="00E221B3"/>
    <w:rsid w:val="00E24737"/>
    <w:rsid w:val="00E300B5"/>
    <w:rsid w:val="00E3741E"/>
    <w:rsid w:val="00E45C2A"/>
    <w:rsid w:val="00E55FE8"/>
    <w:rsid w:val="00E57865"/>
    <w:rsid w:val="00E62858"/>
    <w:rsid w:val="00E647A5"/>
    <w:rsid w:val="00E65AB5"/>
    <w:rsid w:val="00E65EFF"/>
    <w:rsid w:val="00E660A9"/>
    <w:rsid w:val="00E677CE"/>
    <w:rsid w:val="00E71257"/>
    <w:rsid w:val="00E837DC"/>
    <w:rsid w:val="00E905EF"/>
    <w:rsid w:val="00E92951"/>
    <w:rsid w:val="00E94CDF"/>
    <w:rsid w:val="00E96A14"/>
    <w:rsid w:val="00EB7BE0"/>
    <w:rsid w:val="00EC1F54"/>
    <w:rsid w:val="00EC214E"/>
    <w:rsid w:val="00EC33DB"/>
    <w:rsid w:val="00ED0F82"/>
    <w:rsid w:val="00ED3F50"/>
    <w:rsid w:val="00ED7C89"/>
    <w:rsid w:val="00ED7CC4"/>
    <w:rsid w:val="00EE1604"/>
    <w:rsid w:val="00EE50E4"/>
    <w:rsid w:val="00EE5A02"/>
    <w:rsid w:val="00EE66FE"/>
    <w:rsid w:val="00EE6C50"/>
    <w:rsid w:val="00EF516F"/>
    <w:rsid w:val="00EF5319"/>
    <w:rsid w:val="00EF7C12"/>
    <w:rsid w:val="00F066EE"/>
    <w:rsid w:val="00F1051F"/>
    <w:rsid w:val="00F11782"/>
    <w:rsid w:val="00F170E6"/>
    <w:rsid w:val="00F17EA0"/>
    <w:rsid w:val="00F2331F"/>
    <w:rsid w:val="00F301F3"/>
    <w:rsid w:val="00F30A81"/>
    <w:rsid w:val="00F401C9"/>
    <w:rsid w:val="00F45A2E"/>
    <w:rsid w:val="00F5227E"/>
    <w:rsid w:val="00F551B4"/>
    <w:rsid w:val="00F56A13"/>
    <w:rsid w:val="00F60BF3"/>
    <w:rsid w:val="00F60E83"/>
    <w:rsid w:val="00F62293"/>
    <w:rsid w:val="00F62A23"/>
    <w:rsid w:val="00F65707"/>
    <w:rsid w:val="00F6773D"/>
    <w:rsid w:val="00F736CC"/>
    <w:rsid w:val="00F81C0D"/>
    <w:rsid w:val="00F8639C"/>
    <w:rsid w:val="00F8768C"/>
    <w:rsid w:val="00F91553"/>
    <w:rsid w:val="00F93688"/>
    <w:rsid w:val="00FA33E2"/>
    <w:rsid w:val="00FB26FB"/>
    <w:rsid w:val="00FC362B"/>
    <w:rsid w:val="00FC4F89"/>
    <w:rsid w:val="00FD045B"/>
    <w:rsid w:val="00FD1091"/>
    <w:rsid w:val="00FD184D"/>
    <w:rsid w:val="00FE0464"/>
    <w:rsid w:val="00FE1F27"/>
    <w:rsid w:val="00FE35EB"/>
    <w:rsid w:val="00FE6268"/>
    <w:rsid w:val="00FE67F3"/>
    <w:rsid w:val="00FE6E98"/>
    <w:rsid w:val="00FF13F3"/>
    <w:rsid w:val="00FF704D"/>
    <w:rsid w:val="00FF7B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pt-BR" w:eastAsia="en-US" w:bidi="ar-SA"/>
      </w:rPr>
    </w:rPrDefault>
    <w:pPrDefault/>
  </w:docDefaults>
  <w:latentStyles w:defLockedState="0" w:defUIPriority="0" w:defSemiHidden="0" w:defUnhideWhenUsed="0" w:defQFormat="0" w:count="267">
    <w:lsdException w:name="Normal" w:uiPriority="1"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caption" w:semiHidden="1" w:uiPriority="35" w:unhideWhenUsed="1"/>
    <w:lsdException w:name="Title" w:qFormat="1"/>
    <w:lsdException w:name="Default Paragraph Font" w:uiPriority="1"/>
    <w:lsdException w:name="Body Text" w:qFormat="1"/>
    <w:lsdException w:name="Subtitle" w:uiPriority="11" w:qFormat="1"/>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3E20FB"/>
    <w:rPr>
      <w:sz w:val="24"/>
      <w:szCs w:val="24"/>
    </w:rPr>
  </w:style>
  <w:style w:type="paragraph" w:styleId="Ttulo1">
    <w:name w:val="heading 1"/>
    <w:basedOn w:val="Ttulo"/>
    <w:next w:val="Corpodetexto"/>
    <w:link w:val="Ttulo1Char"/>
    <w:qFormat/>
    <w:rsid w:val="00302DB0"/>
    <w:pPr>
      <w:numPr>
        <w:numId w:val="4"/>
      </w:numPr>
    </w:pPr>
  </w:style>
  <w:style w:type="paragraph" w:styleId="Ttulo2">
    <w:name w:val="heading 2"/>
    <w:basedOn w:val="Ttulo"/>
    <w:next w:val="Normal"/>
    <w:link w:val="Ttulo2Char"/>
    <w:unhideWhenUsed/>
    <w:qFormat/>
    <w:rsid w:val="00302DB0"/>
    <w:pPr>
      <w:spacing w:before="120" w:after="120"/>
      <w:jc w:val="left"/>
      <w:outlineLvl w:val="1"/>
    </w:pPr>
    <w:rPr>
      <w:rFonts w:eastAsiaTheme="minorHAnsi"/>
      <w:caps w:val="0"/>
      <w:sz w:val="28"/>
    </w:rPr>
  </w:style>
  <w:style w:type="paragraph" w:styleId="Ttulo3">
    <w:name w:val="heading 3"/>
    <w:basedOn w:val="Ttulo2"/>
    <w:next w:val="Normal"/>
    <w:link w:val="Ttulo3Char"/>
    <w:unhideWhenUsed/>
    <w:qFormat/>
    <w:rsid w:val="00302DB0"/>
    <w:pPr>
      <w:ind w:left="227"/>
      <w:outlineLvl w:val="2"/>
    </w:pPr>
    <w:rPr>
      <w:sz w:val="24"/>
    </w:rPr>
  </w:style>
  <w:style w:type="paragraph" w:styleId="Ttulo4">
    <w:name w:val="heading 4"/>
    <w:basedOn w:val="Ttulo3"/>
    <w:next w:val="Normal"/>
    <w:link w:val="Ttulo4Char"/>
    <w:unhideWhenUsed/>
    <w:qFormat/>
    <w:rsid w:val="00302DB0"/>
    <w:pPr>
      <w:spacing w:before="0"/>
      <w:ind w:left="340"/>
      <w:outlineLvl w:val="3"/>
    </w:pPr>
    <w:rPr>
      <w:b w:val="0"/>
      <w:i/>
    </w:rPr>
  </w:style>
  <w:style w:type="paragraph" w:styleId="Ttulo5">
    <w:name w:val="heading 5"/>
    <w:basedOn w:val="Normal"/>
    <w:next w:val="Normal"/>
    <w:link w:val="Ttulo5Char"/>
    <w:unhideWhenUsed/>
    <w:qFormat/>
    <w:rsid w:val="00302DB0"/>
    <w:pPr>
      <w:spacing w:before="120" w:after="60"/>
      <w:ind w:left="737"/>
      <w:outlineLvl w:val="4"/>
    </w:pPr>
    <w:rPr>
      <w:bCs/>
      <w:i/>
      <w:iCs/>
      <w:szCs w:val="26"/>
    </w:rPr>
  </w:style>
  <w:style w:type="paragraph" w:styleId="Ttulo6">
    <w:name w:val="heading 6"/>
    <w:basedOn w:val="Normal"/>
    <w:next w:val="Normal"/>
    <w:link w:val="Ttulo6Char"/>
    <w:unhideWhenUsed/>
    <w:qFormat/>
    <w:rsid w:val="00302DB0"/>
    <w:pPr>
      <w:numPr>
        <w:ilvl w:val="5"/>
        <w:numId w:val="4"/>
      </w:numPr>
      <w:spacing w:before="240" w:after="60"/>
      <w:outlineLvl w:val="5"/>
    </w:pPr>
    <w:rPr>
      <w:b/>
      <w:bCs/>
      <w:sz w:val="22"/>
      <w:szCs w:val="22"/>
    </w:rPr>
  </w:style>
  <w:style w:type="paragraph" w:styleId="Ttulo7">
    <w:name w:val="heading 7"/>
    <w:basedOn w:val="Normal"/>
    <w:next w:val="Normal"/>
    <w:link w:val="Ttulo7Char"/>
    <w:unhideWhenUsed/>
    <w:qFormat/>
    <w:rsid w:val="00302DB0"/>
    <w:pPr>
      <w:numPr>
        <w:ilvl w:val="6"/>
        <w:numId w:val="4"/>
      </w:numPr>
      <w:spacing w:before="240" w:after="60"/>
      <w:outlineLvl w:val="6"/>
    </w:pPr>
  </w:style>
  <w:style w:type="paragraph" w:styleId="Ttulo8">
    <w:name w:val="heading 8"/>
    <w:basedOn w:val="Normal"/>
    <w:next w:val="Normal"/>
    <w:link w:val="Ttulo8Char"/>
    <w:uiPriority w:val="9"/>
    <w:semiHidden/>
    <w:unhideWhenUsed/>
    <w:qFormat/>
    <w:rsid w:val="00302DB0"/>
    <w:pPr>
      <w:numPr>
        <w:ilvl w:val="7"/>
        <w:numId w:val="4"/>
      </w:numPr>
      <w:spacing w:before="240" w:after="60"/>
      <w:outlineLvl w:val="7"/>
    </w:pPr>
    <w:rPr>
      <w:i/>
      <w:iCs/>
    </w:rPr>
  </w:style>
  <w:style w:type="paragraph" w:styleId="Ttulo9">
    <w:name w:val="heading 9"/>
    <w:basedOn w:val="Normal"/>
    <w:next w:val="Normal"/>
    <w:link w:val="Ttulo9Char"/>
    <w:uiPriority w:val="9"/>
    <w:semiHidden/>
    <w:unhideWhenUsed/>
    <w:qFormat/>
    <w:rsid w:val="00302DB0"/>
    <w:pPr>
      <w:numPr>
        <w:ilvl w:val="8"/>
        <w:numId w:val="4"/>
      </w:numPr>
      <w:spacing w:before="240" w:after="60"/>
      <w:outlineLvl w:val="8"/>
    </w:pPr>
    <w:rPr>
      <w:rFonts w:ascii="Times New Roman" w:eastAsia="Times New Roman" w:hAnsi="Times New Roman"/>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reviatura">
    <w:name w:val="Abreviatura"/>
    <w:basedOn w:val="Normal"/>
    <w:next w:val="Corpodetexto"/>
    <w:rsid w:val="00302DB0"/>
    <w:pPr>
      <w:ind w:left="1410" w:hanging="1410"/>
      <w:jc w:val="both"/>
    </w:pPr>
  </w:style>
  <w:style w:type="paragraph" w:styleId="Corpodetexto">
    <w:name w:val="Body Text"/>
    <w:basedOn w:val="Normal"/>
    <w:link w:val="CorpodetextoChar"/>
    <w:qFormat/>
    <w:rsid w:val="00302DB0"/>
    <w:pPr>
      <w:spacing w:after="120"/>
      <w:ind w:firstLine="709"/>
      <w:jc w:val="both"/>
    </w:pPr>
  </w:style>
  <w:style w:type="paragraph" w:styleId="Sumrio1">
    <w:name w:val="toc 1"/>
    <w:basedOn w:val="Normal"/>
    <w:next w:val="Normal"/>
    <w:autoRedefine/>
    <w:rsid w:val="00302DB0"/>
    <w:pPr>
      <w:jc w:val="both"/>
    </w:pPr>
    <w:rPr>
      <w:kern w:val="24"/>
    </w:rPr>
  </w:style>
  <w:style w:type="paragraph" w:styleId="Sumrio2">
    <w:name w:val="toc 2"/>
    <w:basedOn w:val="Normal"/>
    <w:next w:val="Normal"/>
    <w:autoRedefine/>
    <w:rsid w:val="00302DB0"/>
    <w:pPr>
      <w:ind w:left="240"/>
      <w:jc w:val="both"/>
    </w:pPr>
    <w:rPr>
      <w:kern w:val="24"/>
    </w:rPr>
  </w:style>
  <w:style w:type="paragraph" w:styleId="Sumrio3">
    <w:name w:val="toc 3"/>
    <w:basedOn w:val="Normal"/>
    <w:next w:val="Normal"/>
    <w:autoRedefine/>
    <w:rsid w:val="00302DB0"/>
    <w:pPr>
      <w:ind w:left="480"/>
      <w:jc w:val="both"/>
    </w:pPr>
    <w:rPr>
      <w:kern w:val="24"/>
    </w:rPr>
  </w:style>
  <w:style w:type="paragraph" w:styleId="Sumrio4">
    <w:name w:val="toc 4"/>
    <w:basedOn w:val="Normal"/>
    <w:next w:val="Normal"/>
    <w:autoRedefine/>
    <w:rsid w:val="00302DB0"/>
    <w:pPr>
      <w:ind w:left="720"/>
      <w:jc w:val="both"/>
    </w:pPr>
    <w:rPr>
      <w:kern w:val="24"/>
    </w:rPr>
  </w:style>
  <w:style w:type="paragraph" w:styleId="Sumrio5">
    <w:name w:val="toc 5"/>
    <w:basedOn w:val="Normal"/>
    <w:next w:val="Normal"/>
    <w:autoRedefine/>
    <w:rsid w:val="00302DB0"/>
    <w:pPr>
      <w:ind w:left="960"/>
      <w:jc w:val="both"/>
    </w:pPr>
    <w:rPr>
      <w:kern w:val="24"/>
    </w:rPr>
  </w:style>
  <w:style w:type="paragraph" w:styleId="Sumrio6">
    <w:name w:val="toc 6"/>
    <w:basedOn w:val="Normal"/>
    <w:next w:val="Normal"/>
    <w:autoRedefine/>
    <w:rsid w:val="00302DB0"/>
    <w:pPr>
      <w:ind w:left="1200"/>
      <w:jc w:val="both"/>
    </w:pPr>
    <w:rPr>
      <w:kern w:val="24"/>
    </w:rPr>
  </w:style>
  <w:style w:type="paragraph" w:styleId="Sumrio7">
    <w:name w:val="toc 7"/>
    <w:basedOn w:val="Normal"/>
    <w:next w:val="Normal"/>
    <w:autoRedefine/>
    <w:rsid w:val="00302DB0"/>
    <w:pPr>
      <w:ind w:left="1440"/>
      <w:jc w:val="both"/>
    </w:pPr>
    <w:rPr>
      <w:kern w:val="24"/>
    </w:rPr>
  </w:style>
  <w:style w:type="paragraph" w:styleId="Sumrio8">
    <w:name w:val="toc 8"/>
    <w:basedOn w:val="Normal"/>
    <w:next w:val="Normal"/>
    <w:autoRedefine/>
    <w:rsid w:val="00302DB0"/>
    <w:pPr>
      <w:ind w:left="1680"/>
      <w:jc w:val="both"/>
    </w:pPr>
    <w:rPr>
      <w:kern w:val="24"/>
    </w:rPr>
  </w:style>
  <w:style w:type="paragraph" w:styleId="Sumrio9">
    <w:name w:val="toc 9"/>
    <w:basedOn w:val="Normal"/>
    <w:next w:val="Normal"/>
    <w:autoRedefine/>
    <w:rsid w:val="00302DB0"/>
    <w:pPr>
      <w:ind w:left="1920"/>
      <w:jc w:val="both"/>
    </w:pPr>
    <w:rPr>
      <w:kern w:val="24"/>
    </w:rPr>
  </w:style>
  <w:style w:type="paragraph" w:styleId="Textodecomentrio">
    <w:name w:val="annotation text"/>
    <w:basedOn w:val="Normal"/>
    <w:link w:val="TextodecomentrioChar"/>
    <w:semiHidden/>
    <w:rsid w:val="00302DB0"/>
    <w:rPr>
      <w:sz w:val="20"/>
      <w:szCs w:val="20"/>
    </w:rPr>
  </w:style>
  <w:style w:type="paragraph" w:styleId="Assuntodocomentrio">
    <w:name w:val="annotation subject"/>
    <w:basedOn w:val="Textodecomentrio"/>
    <w:next w:val="Textodecomentrio"/>
    <w:link w:val="AssuntodocomentrioChar"/>
    <w:rsid w:val="00302DB0"/>
    <w:pPr>
      <w:jc w:val="both"/>
    </w:pPr>
    <w:rPr>
      <w:b/>
      <w:bCs/>
      <w:kern w:val="24"/>
    </w:rPr>
  </w:style>
  <w:style w:type="paragraph" w:styleId="Cabealho">
    <w:name w:val="header"/>
    <w:basedOn w:val="Normal"/>
    <w:link w:val="CabealhoChar"/>
    <w:rsid w:val="00302DB0"/>
    <w:pPr>
      <w:jc w:val="both"/>
    </w:pPr>
    <w:rPr>
      <w:noProof/>
      <w:kern w:val="24"/>
    </w:rPr>
  </w:style>
  <w:style w:type="paragraph" w:customStyle="1" w:styleId="Clusulacronologia">
    <w:name w:val="Cláusula cronologia"/>
    <w:basedOn w:val="Corpodetexto"/>
    <w:rsid w:val="00302DB0"/>
    <w:pPr>
      <w:ind w:left="1474" w:hanging="1474"/>
    </w:pPr>
    <w:rPr>
      <w:kern w:val="24"/>
    </w:rPr>
  </w:style>
  <w:style w:type="character" w:styleId="nfase">
    <w:name w:val="Emphasis"/>
    <w:basedOn w:val="Fontepargpadro"/>
    <w:qFormat/>
    <w:rsid w:val="00302DB0"/>
    <w:rPr>
      <w:rFonts w:ascii="Times New Roman" w:hAnsi="Times New Roman"/>
      <w:b/>
      <w:i/>
      <w:iCs/>
    </w:rPr>
  </w:style>
  <w:style w:type="paragraph" w:customStyle="1" w:styleId="Entradadevocabulrio">
    <w:name w:val="Entrada de vocabulário"/>
    <w:basedOn w:val="Corpodetexto"/>
    <w:rsid w:val="00302DB0"/>
    <w:pPr>
      <w:spacing w:before="120"/>
      <w:ind w:left="567" w:hanging="567"/>
    </w:pPr>
  </w:style>
  <w:style w:type="paragraph" w:styleId="MapadoDocumento">
    <w:name w:val="Document Map"/>
    <w:basedOn w:val="Normal"/>
    <w:link w:val="MapadoDocumentoChar"/>
    <w:rsid w:val="00302DB0"/>
    <w:pPr>
      <w:shd w:val="clear" w:color="auto" w:fill="000080"/>
      <w:jc w:val="both"/>
    </w:pPr>
    <w:rPr>
      <w:rFonts w:ascii="Tahoma" w:hAnsi="Tahoma" w:cs="Tahoma"/>
      <w:kern w:val="24"/>
    </w:rPr>
  </w:style>
  <w:style w:type="character" w:customStyle="1" w:styleId="indiceinferior">
    <w:name w:val="indice inferior"/>
    <w:basedOn w:val="Fontepargpadro"/>
    <w:rsid w:val="00302DB0"/>
    <w:rPr>
      <w:rFonts w:cs="Times New Roman"/>
      <w:position w:val="-6"/>
      <w:sz w:val="20"/>
      <w:szCs w:val="20"/>
    </w:rPr>
  </w:style>
  <w:style w:type="character" w:customStyle="1" w:styleId="indicesuperior">
    <w:name w:val="indice superior"/>
    <w:basedOn w:val="Fontepargpadro"/>
    <w:rsid w:val="00302DB0"/>
    <w:rPr>
      <w:rFonts w:cs="Times New Roman"/>
      <w:position w:val="6"/>
      <w:sz w:val="20"/>
      <w:szCs w:val="20"/>
    </w:rPr>
  </w:style>
  <w:style w:type="character" w:customStyle="1" w:styleId="Letradottulodaobra">
    <w:name w:val="Letra do título da obra"/>
    <w:basedOn w:val="Fontepargpadro"/>
    <w:rsid w:val="00302DB0"/>
    <w:rPr>
      <w:rFonts w:cs="Times New Roman"/>
      <w:b/>
      <w:bCs/>
      <w:i/>
      <w:iCs/>
      <w:sz w:val="24"/>
      <w:szCs w:val="24"/>
      <w:lang w:val="pt-BR" w:eastAsia="x-none"/>
    </w:rPr>
  </w:style>
  <w:style w:type="character" w:customStyle="1" w:styleId="Letramanuscrita">
    <w:name w:val="Letra manuscrita"/>
    <w:basedOn w:val="Fontepargpadro"/>
    <w:rsid w:val="00302DB0"/>
    <w:rPr>
      <w:rFonts w:ascii="Lucida Calligraphy" w:hAnsi="Lucida Calligraphy"/>
    </w:rPr>
  </w:style>
  <w:style w:type="paragraph" w:styleId="Numerada">
    <w:name w:val="List Number"/>
    <w:basedOn w:val="Corpodetexto"/>
    <w:next w:val="Corpodetexto"/>
    <w:rsid w:val="00302DB0"/>
    <w:pPr>
      <w:numPr>
        <w:numId w:val="3"/>
      </w:numPr>
      <w:contextualSpacing/>
    </w:pPr>
  </w:style>
  <w:style w:type="character" w:styleId="Nmerodepgina">
    <w:name w:val="page number"/>
    <w:basedOn w:val="Fontepargpadro"/>
    <w:rsid w:val="00302DB0"/>
    <w:rPr>
      <w:rFonts w:cs="Times New Roman"/>
    </w:rPr>
  </w:style>
  <w:style w:type="paragraph" w:customStyle="1" w:styleId="Pargrafocitao">
    <w:name w:val="Parágrafo citação"/>
    <w:basedOn w:val="Corpodetexto"/>
    <w:next w:val="Corpodetexto"/>
    <w:link w:val="PargrafocitaoChar"/>
    <w:rsid w:val="00302DB0"/>
    <w:pPr>
      <w:spacing w:before="120"/>
      <w:ind w:left="573" w:firstLine="0"/>
      <w:contextualSpacing/>
    </w:pPr>
  </w:style>
  <w:style w:type="paragraph" w:styleId="Textodenotaderodap">
    <w:name w:val="footnote text"/>
    <w:basedOn w:val="Corpodetexto"/>
    <w:link w:val="TextodenotaderodapChar"/>
    <w:rsid w:val="00302DB0"/>
    <w:pPr>
      <w:ind w:firstLine="0"/>
    </w:pPr>
    <w:rPr>
      <w:sz w:val="20"/>
      <w:szCs w:val="20"/>
    </w:rPr>
  </w:style>
  <w:style w:type="paragraph" w:customStyle="1" w:styleId="pargrafocitaorodap">
    <w:name w:val="parágrafo citação rodapé"/>
    <w:basedOn w:val="Textodenotaderodap"/>
    <w:rsid w:val="00302DB0"/>
    <w:pPr>
      <w:ind w:left="1009"/>
    </w:pPr>
  </w:style>
  <w:style w:type="paragraph" w:customStyle="1" w:styleId="Pargrafocronologia">
    <w:name w:val="Parágrafo cronologia"/>
    <w:basedOn w:val="Corpodetexto"/>
    <w:rsid w:val="00302DB0"/>
    <w:pPr>
      <w:tabs>
        <w:tab w:val="left" w:pos="1134"/>
      </w:tabs>
      <w:ind w:left="1474" w:hanging="1474"/>
    </w:pPr>
  </w:style>
  <w:style w:type="paragraph" w:customStyle="1" w:styleId="Pargrafodeepgrafe">
    <w:name w:val="Parágrafo de epígrafe"/>
    <w:basedOn w:val="Corpodetexto"/>
    <w:next w:val="Corpodetexto"/>
    <w:rsid w:val="00302DB0"/>
    <w:pPr>
      <w:ind w:left="3969" w:firstLine="0"/>
    </w:pPr>
  </w:style>
  <w:style w:type="paragraph" w:customStyle="1" w:styleId="Pargrafodividido">
    <w:name w:val="Parágrafo dividido"/>
    <w:basedOn w:val="Corpodetexto"/>
    <w:rsid w:val="00302DB0"/>
    <w:pPr>
      <w:ind w:firstLine="0"/>
      <w:contextualSpacing/>
    </w:pPr>
  </w:style>
  <w:style w:type="paragraph" w:customStyle="1" w:styleId="PargrafoIndentado">
    <w:name w:val="Parágrafo Indentado"/>
    <w:basedOn w:val="Corpodetexto"/>
    <w:rsid w:val="00302DB0"/>
    <w:pPr>
      <w:ind w:left="720" w:firstLine="0"/>
      <w:contextualSpacing/>
    </w:pPr>
  </w:style>
  <w:style w:type="paragraph" w:customStyle="1" w:styleId="Pargrafopararesumo">
    <w:name w:val="Parágrafo para resumo"/>
    <w:basedOn w:val="Corpodetexto"/>
    <w:rsid w:val="00302DB0"/>
    <w:pPr>
      <w:spacing w:after="0"/>
    </w:pPr>
  </w:style>
  <w:style w:type="paragraph" w:customStyle="1" w:styleId="Pargraforefernciasbibliogrficas">
    <w:name w:val="Parágrafo referências bibliográficas"/>
    <w:basedOn w:val="Corpodetexto"/>
    <w:rsid w:val="00302DB0"/>
    <w:pPr>
      <w:keepLines/>
      <w:numPr>
        <w:numId w:val="5"/>
      </w:numPr>
    </w:pPr>
  </w:style>
  <w:style w:type="character" w:styleId="Refdenotadefim">
    <w:name w:val="endnote reference"/>
    <w:basedOn w:val="Fontepargpadro"/>
    <w:semiHidden/>
    <w:rsid w:val="00302DB0"/>
    <w:rPr>
      <w:rFonts w:cs="Times New Roman"/>
      <w:vertAlign w:val="superscript"/>
    </w:rPr>
  </w:style>
  <w:style w:type="character" w:styleId="Refdenotaderodap">
    <w:name w:val="footnote reference"/>
    <w:basedOn w:val="Fontepargpadro"/>
    <w:rsid w:val="00302DB0"/>
    <w:rPr>
      <w:rFonts w:ascii="Times New Roman" w:hAnsi="Times New Roman" w:cs="Times New Roman"/>
      <w:position w:val="6"/>
      <w:sz w:val="20"/>
      <w:szCs w:val="20"/>
      <w:vertAlign w:val="superscript"/>
    </w:rPr>
  </w:style>
  <w:style w:type="paragraph" w:styleId="Rodap">
    <w:name w:val="footer"/>
    <w:basedOn w:val="Normal"/>
    <w:link w:val="RodapChar"/>
    <w:rsid w:val="00302DB0"/>
    <w:pPr>
      <w:keepLines/>
      <w:framePr w:wrap="around" w:vAnchor="text" w:hAnchor="margin" w:xAlign="right" w:y="1"/>
      <w:tabs>
        <w:tab w:val="center" w:pos="4320"/>
        <w:tab w:val="right" w:pos="8640"/>
      </w:tabs>
      <w:jc w:val="right"/>
    </w:pPr>
    <w:rPr>
      <w:spacing w:val="-2"/>
      <w:sz w:val="20"/>
      <w:szCs w:val="20"/>
    </w:rPr>
  </w:style>
  <w:style w:type="paragraph" w:customStyle="1" w:styleId="Rodapdividido">
    <w:name w:val="Rodapé dividido"/>
    <w:basedOn w:val="Corpodetexto"/>
    <w:rsid w:val="00302DB0"/>
    <w:pPr>
      <w:spacing w:after="0"/>
      <w:ind w:firstLine="0"/>
    </w:pPr>
    <w:rPr>
      <w:sz w:val="20"/>
      <w:szCs w:val="20"/>
    </w:rPr>
  </w:style>
  <w:style w:type="character" w:customStyle="1" w:styleId="Smbolosdalinguagemobjeto">
    <w:name w:val="Símbolos da linguagem objeto"/>
    <w:basedOn w:val="Fontepargpadro"/>
    <w:qFormat/>
    <w:rsid w:val="00302DB0"/>
    <w:rPr>
      <w:rFonts w:ascii="Trebuchet MS" w:hAnsi="Trebuchet MS" w:cs="Times New Roman"/>
      <w:b/>
      <w:sz w:val="24"/>
    </w:rPr>
  </w:style>
  <w:style w:type="character" w:customStyle="1" w:styleId="Smbolosmeta-lingsticos">
    <w:name w:val="Símbolos meta-lingüísticos"/>
    <w:basedOn w:val="Fontepargpadro"/>
    <w:rsid w:val="00302DB0"/>
    <w:rPr>
      <w:rFonts w:cs="Times New Roman"/>
      <w:b/>
      <w:bCs/>
    </w:rPr>
  </w:style>
  <w:style w:type="paragraph" w:styleId="Textodenotadefim">
    <w:name w:val="endnote text"/>
    <w:basedOn w:val="Normal"/>
    <w:link w:val="TextodenotadefimChar"/>
    <w:semiHidden/>
    <w:rsid w:val="00302DB0"/>
    <w:pPr>
      <w:spacing w:before="120"/>
      <w:jc w:val="both"/>
    </w:pPr>
    <w:rPr>
      <w:sz w:val="20"/>
      <w:szCs w:val="20"/>
    </w:rPr>
  </w:style>
  <w:style w:type="paragraph" w:styleId="Ttulo">
    <w:name w:val="Title"/>
    <w:basedOn w:val="Corpodetexto"/>
    <w:next w:val="Normal"/>
    <w:link w:val="TtuloChar"/>
    <w:qFormat/>
    <w:rsid w:val="00302DB0"/>
    <w:pPr>
      <w:spacing w:before="240" w:after="240"/>
      <w:jc w:val="center"/>
      <w:outlineLvl w:val="0"/>
    </w:pPr>
    <w:rPr>
      <w:rFonts w:ascii="Times New Roman" w:eastAsia="Times New Roman" w:hAnsi="Times New Roman"/>
      <w:b/>
      <w:bCs/>
      <w:caps/>
      <w:kern w:val="28"/>
      <w:sz w:val="32"/>
      <w:szCs w:val="32"/>
    </w:rPr>
  </w:style>
  <w:style w:type="character" w:customStyle="1" w:styleId="Ttulo1Char">
    <w:name w:val="Título 1 Char"/>
    <w:basedOn w:val="Fontepargpadro"/>
    <w:link w:val="Ttulo1"/>
    <w:rsid w:val="00302DB0"/>
    <w:rPr>
      <w:rFonts w:ascii="Times New Roman" w:eastAsia="Times New Roman" w:hAnsi="Times New Roman"/>
      <w:b/>
      <w:bCs/>
      <w:caps/>
      <w:kern w:val="28"/>
      <w:sz w:val="32"/>
      <w:szCs w:val="32"/>
    </w:rPr>
  </w:style>
  <w:style w:type="character" w:customStyle="1" w:styleId="Ttulo2Char">
    <w:name w:val="Título 2 Char"/>
    <w:basedOn w:val="Fontepargpadro"/>
    <w:link w:val="Ttulo2"/>
    <w:rsid w:val="00302DB0"/>
    <w:rPr>
      <w:rFonts w:ascii="Times New Roman" w:hAnsi="Times New Roman"/>
      <w:b/>
      <w:bCs/>
      <w:kern w:val="28"/>
      <w:sz w:val="28"/>
      <w:szCs w:val="32"/>
    </w:rPr>
  </w:style>
  <w:style w:type="character" w:customStyle="1" w:styleId="Ttulo3Char">
    <w:name w:val="Título 3 Char"/>
    <w:basedOn w:val="Fontepargpadro"/>
    <w:link w:val="Ttulo3"/>
    <w:rsid w:val="00302DB0"/>
    <w:rPr>
      <w:rFonts w:ascii="Times New Roman" w:hAnsi="Times New Roman"/>
      <w:b/>
      <w:bCs/>
      <w:kern w:val="28"/>
      <w:sz w:val="24"/>
      <w:szCs w:val="32"/>
    </w:rPr>
  </w:style>
  <w:style w:type="character" w:customStyle="1" w:styleId="Ttulo4Char">
    <w:name w:val="Título 4 Char"/>
    <w:basedOn w:val="Fontepargpadro"/>
    <w:link w:val="Ttulo4"/>
    <w:rsid w:val="00302DB0"/>
    <w:rPr>
      <w:rFonts w:ascii="Times New Roman" w:hAnsi="Times New Roman"/>
      <w:bCs/>
      <w:i/>
      <w:kern w:val="28"/>
      <w:sz w:val="24"/>
      <w:szCs w:val="32"/>
    </w:rPr>
  </w:style>
  <w:style w:type="character" w:customStyle="1" w:styleId="Ttulo5Char">
    <w:name w:val="Título 5 Char"/>
    <w:basedOn w:val="Fontepargpadro"/>
    <w:link w:val="Ttulo5"/>
    <w:rsid w:val="00302DB0"/>
    <w:rPr>
      <w:bCs/>
      <w:i/>
      <w:iCs/>
      <w:sz w:val="24"/>
      <w:szCs w:val="26"/>
    </w:rPr>
  </w:style>
  <w:style w:type="character" w:customStyle="1" w:styleId="Ttulo6Char">
    <w:name w:val="Título 6 Char"/>
    <w:basedOn w:val="Fontepargpadro"/>
    <w:link w:val="Ttulo6"/>
    <w:rsid w:val="00302DB0"/>
    <w:rPr>
      <w:b/>
      <w:bCs/>
    </w:rPr>
  </w:style>
  <w:style w:type="character" w:customStyle="1" w:styleId="Ttulo7Char">
    <w:name w:val="Título 7 Char"/>
    <w:basedOn w:val="Fontepargpadro"/>
    <w:link w:val="Ttulo7"/>
    <w:rsid w:val="00302DB0"/>
    <w:rPr>
      <w:sz w:val="24"/>
      <w:szCs w:val="24"/>
    </w:rPr>
  </w:style>
  <w:style w:type="character" w:customStyle="1" w:styleId="Ttulo8Char">
    <w:name w:val="Título 8 Char"/>
    <w:basedOn w:val="Fontepargpadro"/>
    <w:link w:val="Ttulo8"/>
    <w:uiPriority w:val="9"/>
    <w:semiHidden/>
    <w:rsid w:val="00302DB0"/>
    <w:rPr>
      <w:i/>
      <w:iCs/>
      <w:sz w:val="24"/>
      <w:szCs w:val="24"/>
    </w:rPr>
  </w:style>
  <w:style w:type="character" w:customStyle="1" w:styleId="Ttulo9Char">
    <w:name w:val="Título 9 Char"/>
    <w:basedOn w:val="Fontepargpadro"/>
    <w:link w:val="Ttulo9"/>
    <w:uiPriority w:val="9"/>
    <w:semiHidden/>
    <w:rsid w:val="00302DB0"/>
    <w:rPr>
      <w:rFonts w:ascii="Times New Roman" w:eastAsia="Times New Roman" w:hAnsi="Times New Roman"/>
    </w:rPr>
  </w:style>
  <w:style w:type="paragraph" w:styleId="Legenda">
    <w:name w:val="caption"/>
    <w:basedOn w:val="Normal"/>
    <w:next w:val="Normal"/>
    <w:uiPriority w:val="35"/>
    <w:semiHidden/>
    <w:unhideWhenUsed/>
    <w:rsid w:val="00302DB0"/>
    <w:rPr>
      <w:b/>
      <w:bCs/>
      <w:color w:val="4F81BD" w:themeColor="accent1"/>
      <w:sz w:val="18"/>
      <w:szCs w:val="18"/>
    </w:rPr>
  </w:style>
  <w:style w:type="character" w:customStyle="1" w:styleId="TtuloChar">
    <w:name w:val="Título Char"/>
    <w:basedOn w:val="Fontepargpadro"/>
    <w:link w:val="Ttulo"/>
    <w:rsid w:val="00302DB0"/>
    <w:rPr>
      <w:rFonts w:ascii="Times New Roman" w:eastAsia="Times New Roman" w:hAnsi="Times New Roman"/>
      <w:b/>
      <w:bCs/>
      <w:caps/>
      <w:kern w:val="28"/>
      <w:sz w:val="32"/>
      <w:szCs w:val="32"/>
    </w:rPr>
  </w:style>
  <w:style w:type="paragraph" w:styleId="Subttulo">
    <w:name w:val="Subtitle"/>
    <w:basedOn w:val="Normal"/>
    <w:next w:val="Normal"/>
    <w:link w:val="SubttuloChar"/>
    <w:uiPriority w:val="11"/>
    <w:qFormat/>
    <w:rsid w:val="00302DB0"/>
    <w:pPr>
      <w:spacing w:after="60"/>
      <w:jc w:val="center"/>
      <w:outlineLvl w:val="1"/>
    </w:pPr>
    <w:rPr>
      <w:rFonts w:ascii="Times New Roman" w:eastAsia="Times New Roman" w:hAnsi="Times New Roman"/>
    </w:rPr>
  </w:style>
  <w:style w:type="character" w:customStyle="1" w:styleId="SubttuloChar">
    <w:name w:val="Subtítulo Char"/>
    <w:basedOn w:val="Fontepargpadro"/>
    <w:link w:val="Subttulo"/>
    <w:uiPriority w:val="11"/>
    <w:rsid w:val="00302DB0"/>
    <w:rPr>
      <w:rFonts w:ascii="Times New Roman" w:eastAsia="Times New Roman" w:hAnsi="Times New Roman"/>
      <w:sz w:val="24"/>
      <w:szCs w:val="24"/>
    </w:rPr>
  </w:style>
  <w:style w:type="character" w:styleId="Forte">
    <w:name w:val="Strong"/>
    <w:basedOn w:val="Fontepargpadro"/>
    <w:uiPriority w:val="22"/>
    <w:qFormat/>
    <w:rsid w:val="00302DB0"/>
    <w:rPr>
      <w:b/>
      <w:bCs/>
    </w:rPr>
  </w:style>
  <w:style w:type="paragraph" w:styleId="SemEspaamento">
    <w:name w:val="No Spacing"/>
    <w:basedOn w:val="Normal"/>
    <w:uiPriority w:val="1"/>
    <w:qFormat/>
    <w:rsid w:val="00302DB0"/>
    <w:rPr>
      <w:szCs w:val="32"/>
    </w:rPr>
  </w:style>
  <w:style w:type="paragraph" w:styleId="PargrafodaLista">
    <w:name w:val="List Paragraph"/>
    <w:basedOn w:val="Normal"/>
    <w:uiPriority w:val="34"/>
    <w:qFormat/>
    <w:rsid w:val="00302DB0"/>
    <w:pPr>
      <w:ind w:left="720"/>
      <w:contextualSpacing/>
    </w:pPr>
  </w:style>
  <w:style w:type="paragraph" w:styleId="Citao">
    <w:name w:val="Quote"/>
    <w:basedOn w:val="Normal"/>
    <w:next w:val="Normal"/>
    <w:link w:val="CitaoChar"/>
    <w:uiPriority w:val="29"/>
    <w:qFormat/>
    <w:rsid w:val="00302DB0"/>
    <w:rPr>
      <w:i/>
    </w:rPr>
  </w:style>
  <w:style w:type="character" w:customStyle="1" w:styleId="CitaoChar">
    <w:name w:val="Citação Char"/>
    <w:basedOn w:val="Fontepargpadro"/>
    <w:link w:val="Citao"/>
    <w:uiPriority w:val="29"/>
    <w:rsid w:val="00302DB0"/>
    <w:rPr>
      <w:i/>
      <w:sz w:val="24"/>
      <w:szCs w:val="24"/>
    </w:rPr>
  </w:style>
  <w:style w:type="paragraph" w:styleId="CitaoIntensa">
    <w:name w:val="Intense Quote"/>
    <w:basedOn w:val="Normal"/>
    <w:next w:val="Normal"/>
    <w:link w:val="CitaoIntensaChar"/>
    <w:uiPriority w:val="30"/>
    <w:qFormat/>
    <w:rsid w:val="00302DB0"/>
    <w:pPr>
      <w:ind w:left="720" w:right="720"/>
    </w:pPr>
    <w:rPr>
      <w:b/>
      <w:i/>
      <w:szCs w:val="22"/>
    </w:rPr>
  </w:style>
  <w:style w:type="character" w:customStyle="1" w:styleId="CitaoIntensaChar">
    <w:name w:val="Citação Intensa Char"/>
    <w:basedOn w:val="Fontepargpadro"/>
    <w:link w:val="CitaoIntensa"/>
    <w:uiPriority w:val="30"/>
    <w:rsid w:val="00302DB0"/>
    <w:rPr>
      <w:b/>
      <w:i/>
      <w:sz w:val="24"/>
    </w:rPr>
  </w:style>
  <w:style w:type="character" w:styleId="nfaseSutil">
    <w:name w:val="Subtle Emphasis"/>
    <w:uiPriority w:val="19"/>
    <w:qFormat/>
    <w:rsid w:val="00302DB0"/>
    <w:rPr>
      <w:i/>
      <w:color w:val="5A5A5A" w:themeColor="text1" w:themeTint="A5"/>
    </w:rPr>
  </w:style>
  <w:style w:type="character" w:styleId="nfaseIntensa">
    <w:name w:val="Intense Emphasis"/>
    <w:basedOn w:val="Fontepargpadro"/>
    <w:uiPriority w:val="21"/>
    <w:qFormat/>
    <w:rsid w:val="00302DB0"/>
    <w:rPr>
      <w:b/>
      <w:i/>
      <w:sz w:val="24"/>
      <w:szCs w:val="24"/>
      <w:u w:val="single"/>
    </w:rPr>
  </w:style>
  <w:style w:type="character" w:styleId="RefernciaSutil">
    <w:name w:val="Subtle Reference"/>
    <w:basedOn w:val="Fontepargpadro"/>
    <w:uiPriority w:val="31"/>
    <w:qFormat/>
    <w:rsid w:val="00302DB0"/>
    <w:rPr>
      <w:sz w:val="24"/>
      <w:szCs w:val="24"/>
      <w:u w:val="single"/>
    </w:rPr>
  </w:style>
  <w:style w:type="character" w:styleId="RefernciaIntensa">
    <w:name w:val="Intense Reference"/>
    <w:basedOn w:val="Fontepargpadro"/>
    <w:uiPriority w:val="32"/>
    <w:qFormat/>
    <w:rsid w:val="00302DB0"/>
    <w:rPr>
      <w:b/>
      <w:sz w:val="24"/>
      <w:u w:val="single"/>
    </w:rPr>
  </w:style>
  <w:style w:type="character" w:styleId="TtulodoLivro">
    <w:name w:val="Book Title"/>
    <w:basedOn w:val="Fontepargpadro"/>
    <w:uiPriority w:val="33"/>
    <w:qFormat/>
    <w:rsid w:val="00302DB0"/>
    <w:rPr>
      <w:rFonts w:ascii="Times New Roman" w:eastAsia="Times New Roman" w:hAnsi="Times New Roman"/>
      <w:b/>
      <w:i/>
      <w:sz w:val="24"/>
      <w:szCs w:val="24"/>
    </w:rPr>
  </w:style>
  <w:style w:type="paragraph" w:styleId="CabealhodoSumrio">
    <w:name w:val="TOC Heading"/>
    <w:basedOn w:val="Ttulo1"/>
    <w:next w:val="Normal"/>
    <w:uiPriority w:val="39"/>
    <w:semiHidden/>
    <w:unhideWhenUsed/>
    <w:qFormat/>
    <w:rsid w:val="00302DB0"/>
    <w:pPr>
      <w:numPr>
        <w:numId w:val="0"/>
      </w:numPr>
      <w:outlineLvl w:val="9"/>
    </w:pPr>
  </w:style>
  <w:style w:type="character" w:customStyle="1" w:styleId="RodapChar">
    <w:name w:val="Rodapé Char"/>
    <w:basedOn w:val="Fontepargpadro"/>
    <w:link w:val="Rodap"/>
    <w:rsid w:val="00302DB0"/>
    <w:rPr>
      <w:spacing w:val="-2"/>
      <w:sz w:val="20"/>
      <w:szCs w:val="20"/>
    </w:rPr>
  </w:style>
  <w:style w:type="character" w:customStyle="1" w:styleId="CabealhoChar">
    <w:name w:val="Cabeçalho Char"/>
    <w:basedOn w:val="Fontepargpadro"/>
    <w:link w:val="Cabealho"/>
    <w:rsid w:val="00302DB0"/>
    <w:rPr>
      <w:noProof/>
      <w:kern w:val="24"/>
      <w:sz w:val="24"/>
      <w:szCs w:val="24"/>
    </w:rPr>
  </w:style>
  <w:style w:type="character" w:customStyle="1" w:styleId="CorpodetextoChar">
    <w:name w:val="Corpo de texto Char"/>
    <w:basedOn w:val="Fontepargpadro"/>
    <w:link w:val="Corpodetexto"/>
    <w:rsid w:val="00302DB0"/>
    <w:rPr>
      <w:sz w:val="24"/>
      <w:szCs w:val="24"/>
    </w:rPr>
  </w:style>
  <w:style w:type="character" w:customStyle="1" w:styleId="TextodenotaderodapChar">
    <w:name w:val="Texto de nota de rodapé Char"/>
    <w:basedOn w:val="Fontepargpadro"/>
    <w:link w:val="Textodenotaderodap"/>
    <w:rsid w:val="00302DB0"/>
    <w:rPr>
      <w:sz w:val="20"/>
      <w:szCs w:val="20"/>
    </w:rPr>
  </w:style>
  <w:style w:type="character" w:styleId="Hyperlink">
    <w:name w:val="Hyperlink"/>
    <w:basedOn w:val="Fontepargpadro"/>
    <w:rsid w:val="00302DB0"/>
    <w:rPr>
      <w:color w:val="0000FF"/>
      <w:u w:val="single"/>
    </w:rPr>
  </w:style>
  <w:style w:type="paragraph" w:styleId="Commarcadores">
    <w:name w:val="List Bullet"/>
    <w:basedOn w:val="Normal"/>
    <w:rsid w:val="00302DB0"/>
    <w:pPr>
      <w:numPr>
        <w:numId w:val="2"/>
      </w:numPr>
      <w:contextualSpacing/>
    </w:pPr>
  </w:style>
  <w:style w:type="paragraph" w:customStyle="1" w:styleId="Cabealhoexercicio">
    <w:name w:val="Cabeçalho exercicio"/>
    <w:basedOn w:val="Corpodetexto"/>
    <w:qFormat/>
    <w:rsid w:val="00302DB0"/>
    <w:pPr>
      <w:numPr>
        <w:numId w:val="10"/>
      </w:numPr>
    </w:pPr>
    <w:rPr>
      <w:rFonts w:ascii="Times New Roman" w:eastAsia="Times New Roman" w:hAnsi="Times New Roman" w:cs="Century"/>
    </w:rPr>
  </w:style>
  <w:style w:type="character" w:customStyle="1" w:styleId="Indicemanuscrito">
    <w:name w:val="Indice manuscrito"/>
    <w:rsid w:val="00302DB0"/>
    <w:rPr>
      <w:rFonts w:ascii="Script MT Bold" w:hAnsi="Script MT Bold" w:cs="Letter Gothic"/>
      <w:b/>
      <w:i/>
      <w:sz w:val="24"/>
      <w:vertAlign w:val="subscript"/>
    </w:rPr>
  </w:style>
  <w:style w:type="paragraph" w:customStyle="1" w:styleId="clausula">
    <w:name w:val="clausula"/>
    <w:basedOn w:val="Corpodetexto"/>
    <w:rsid w:val="00302DB0"/>
    <w:pPr>
      <w:tabs>
        <w:tab w:val="num" w:pos="720"/>
      </w:tabs>
      <w:ind w:left="720" w:hanging="360"/>
      <w:contextualSpacing/>
    </w:pPr>
    <w:rPr>
      <w:rFonts w:ascii="Times New Roman" w:eastAsia="Times New Roman" w:hAnsi="Times New Roman" w:cs="Century"/>
    </w:rPr>
  </w:style>
  <w:style w:type="paragraph" w:customStyle="1" w:styleId="cabealhoformal">
    <w:name w:val="cabeçalho formal"/>
    <w:basedOn w:val="Corpodetexto"/>
    <w:link w:val="cabealhoformalChar"/>
    <w:rsid w:val="00302DB0"/>
    <w:pPr>
      <w:spacing w:before="120" w:after="0"/>
      <w:ind w:left="964" w:firstLine="0"/>
      <w:contextualSpacing/>
    </w:pPr>
    <w:rPr>
      <w:rFonts w:ascii="Times New Roman" w:eastAsia="Times New Roman" w:hAnsi="Times New Roman" w:cs="Century"/>
    </w:rPr>
  </w:style>
  <w:style w:type="character" w:customStyle="1" w:styleId="cabealhoformalChar">
    <w:name w:val="cabeçalho formal Char"/>
    <w:basedOn w:val="CorpodetextoChar"/>
    <w:link w:val="cabealhoformal"/>
    <w:rsid w:val="00302DB0"/>
    <w:rPr>
      <w:rFonts w:ascii="Times New Roman" w:eastAsia="Times New Roman" w:hAnsi="Times New Roman" w:cs="Century"/>
      <w:sz w:val="24"/>
      <w:szCs w:val="24"/>
    </w:rPr>
  </w:style>
  <w:style w:type="paragraph" w:customStyle="1" w:styleId="clusulaformal">
    <w:name w:val="cláusula formal"/>
    <w:basedOn w:val="Corpodetexto"/>
    <w:link w:val="clusulaformalChar"/>
    <w:rsid w:val="00302DB0"/>
    <w:pPr>
      <w:numPr>
        <w:numId w:val="6"/>
      </w:numPr>
      <w:contextualSpacing/>
    </w:pPr>
    <w:rPr>
      <w:rFonts w:ascii="Times New Roman" w:eastAsia="Times New Roman" w:hAnsi="Times New Roman" w:cs="Century"/>
    </w:rPr>
  </w:style>
  <w:style w:type="paragraph" w:customStyle="1" w:styleId="Pargrafosemrecuo">
    <w:name w:val="Parágrafo sem recuo"/>
    <w:basedOn w:val="Corpodetexto"/>
    <w:rsid w:val="00302DB0"/>
    <w:pPr>
      <w:ind w:firstLine="0"/>
    </w:pPr>
    <w:rPr>
      <w:rFonts w:ascii="Times New Roman" w:eastAsia="Times New Roman" w:hAnsi="Times New Roman" w:cs="Century"/>
    </w:rPr>
  </w:style>
  <w:style w:type="paragraph" w:customStyle="1" w:styleId="pargrafoclausulanonumerada">
    <w:name w:val="parágrafo clausula não numerada"/>
    <w:basedOn w:val="Corpodetexto"/>
    <w:rsid w:val="00302DB0"/>
    <w:pPr>
      <w:spacing w:before="120"/>
      <w:ind w:left="1440" w:hanging="1009"/>
    </w:pPr>
    <w:rPr>
      <w:rFonts w:ascii="Times New Roman" w:eastAsia="Times New Roman" w:hAnsi="Times New Roman"/>
      <w:szCs w:val="20"/>
      <w:lang w:eastAsia="pt-BR"/>
    </w:rPr>
  </w:style>
  <w:style w:type="character" w:customStyle="1" w:styleId="Indicenumricoinferior">
    <w:name w:val="Indice numérico inferior"/>
    <w:rsid w:val="00302DB0"/>
    <w:rPr>
      <w:rFonts w:ascii="Times New Roman" w:hAnsi="Times New Roman"/>
      <w:sz w:val="20"/>
      <w:szCs w:val="20"/>
      <w:vertAlign w:val="subscript"/>
    </w:rPr>
  </w:style>
  <w:style w:type="character" w:customStyle="1" w:styleId="TextodecomentrioChar">
    <w:name w:val="Texto de comentário Char"/>
    <w:basedOn w:val="Fontepargpadro"/>
    <w:link w:val="Textodecomentrio"/>
    <w:semiHidden/>
    <w:rsid w:val="00302DB0"/>
    <w:rPr>
      <w:sz w:val="20"/>
      <w:szCs w:val="20"/>
    </w:rPr>
  </w:style>
  <w:style w:type="character" w:customStyle="1" w:styleId="TextodenotadefimChar">
    <w:name w:val="Texto de nota de fim Char"/>
    <w:basedOn w:val="Fontepargpadro"/>
    <w:link w:val="Textodenotadefim"/>
    <w:semiHidden/>
    <w:rsid w:val="00302DB0"/>
    <w:rPr>
      <w:sz w:val="20"/>
      <w:szCs w:val="20"/>
    </w:rPr>
  </w:style>
  <w:style w:type="paragraph" w:styleId="Lista">
    <w:name w:val="List"/>
    <w:basedOn w:val="Normal"/>
    <w:rsid w:val="00302DB0"/>
    <w:pPr>
      <w:ind w:left="283" w:hanging="283"/>
    </w:pPr>
    <w:rPr>
      <w:rFonts w:ascii="Times New Roman" w:eastAsia="Times New Roman" w:hAnsi="Times New Roman"/>
      <w:szCs w:val="20"/>
      <w:lang w:eastAsia="pt-BR"/>
    </w:rPr>
  </w:style>
  <w:style w:type="paragraph" w:styleId="Recuodecorpodetexto">
    <w:name w:val="Body Text Indent"/>
    <w:basedOn w:val="Normal"/>
    <w:link w:val="RecuodecorpodetextoChar"/>
    <w:rsid w:val="00302DB0"/>
    <w:pPr>
      <w:spacing w:after="120"/>
      <w:ind w:left="283"/>
    </w:pPr>
    <w:rPr>
      <w:rFonts w:ascii="Times New Roman" w:eastAsia="Times New Roman" w:hAnsi="Times New Roman"/>
      <w:szCs w:val="20"/>
      <w:lang w:eastAsia="pt-BR"/>
    </w:rPr>
  </w:style>
  <w:style w:type="character" w:customStyle="1" w:styleId="RecuodecorpodetextoChar">
    <w:name w:val="Recuo de corpo de texto Char"/>
    <w:basedOn w:val="Fontepargpadro"/>
    <w:link w:val="Recuodecorpodetexto"/>
    <w:rsid w:val="00302DB0"/>
    <w:rPr>
      <w:rFonts w:ascii="Times New Roman" w:eastAsia="Times New Roman" w:hAnsi="Times New Roman"/>
      <w:sz w:val="24"/>
      <w:szCs w:val="20"/>
      <w:lang w:eastAsia="pt-BR"/>
    </w:rPr>
  </w:style>
  <w:style w:type="character" w:customStyle="1" w:styleId="MapadoDocumentoChar">
    <w:name w:val="Mapa do Documento Char"/>
    <w:basedOn w:val="Fontepargpadro"/>
    <w:link w:val="MapadoDocumento"/>
    <w:rsid w:val="00302DB0"/>
    <w:rPr>
      <w:rFonts w:ascii="Tahoma" w:hAnsi="Tahoma" w:cs="Tahoma"/>
      <w:kern w:val="24"/>
      <w:sz w:val="24"/>
      <w:szCs w:val="24"/>
      <w:shd w:val="clear" w:color="auto" w:fill="000080"/>
    </w:rPr>
  </w:style>
  <w:style w:type="character" w:customStyle="1" w:styleId="AssuntodocomentrioChar">
    <w:name w:val="Assunto do comentário Char"/>
    <w:basedOn w:val="TextodecomentrioChar"/>
    <w:link w:val="Assuntodocomentrio"/>
    <w:rsid w:val="00302DB0"/>
    <w:rPr>
      <w:b/>
      <w:bCs/>
      <w:kern w:val="24"/>
      <w:sz w:val="20"/>
      <w:szCs w:val="20"/>
    </w:rPr>
  </w:style>
  <w:style w:type="character" w:customStyle="1" w:styleId="PargrafocitaoChar">
    <w:name w:val="Parágrafo citação Char"/>
    <w:basedOn w:val="CorpodetextoChar"/>
    <w:link w:val="Pargrafocitao"/>
    <w:rsid w:val="00302DB0"/>
    <w:rPr>
      <w:sz w:val="24"/>
      <w:szCs w:val="24"/>
    </w:rPr>
  </w:style>
  <w:style w:type="paragraph" w:styleId="Lista2">
    <w:name w:val="List 2"/>
    <w:basedOn w:val="Normal"/>
    <w:rsid w:val="00320C76"/>
    <w:pPr>
      <w:ind w:left="566" w:hanging="283"/>
    </w:pPr>
    <w:rPr>
      <w:rFonts w:ascii="Times New Roman" w:eastAsia="Times New Roman" w:hAnsi="Times New Roman" w:cs="Century"/>
    </w:rPr>
  </w:style>
  <w:style w:type="paragraph" w:styleId="Saudao">
    <w:name w:val="Salutation"/>
    <w:basedOn w:val="Normal"/>
    <w:next w:val="Normal"/>
    <w:link w:val="SaudaoChar"/>
    <w:rsid w:val="00320C76"/>
    <w:rPr>
      <w:rFonts w:ascii="Times New Roman" w:eastAsia="Times New Roman" w:hAnsi="Times New Roman" w:cs="Century"/>
    </w:rPr>
  </w:style>
  <w:style w:type="character" w:customStyle="1" w:styleId="SaudaoChar">
    <w:name w:val="Saudação Char"/>
    <w:basedOn w:val="Fontepargpadro"/>
    <w:link w:val="Saudao"/>
    <w:rsid w:val="00320C76"/>
    <w:rPr>
      <w:rFonts w:ascii="Times New Roman" w:eastAsia="Times New Roman" w:hAnsi="Times New Roman" w:cs="Century"/>
      <w:sz w:val="24"/>
      <w:szCs w:val="24"/>
    </w:rPr>
  </w:style>
  <w:style w:type="paragraph" w:customStyle="1" w:styleId="Assunto">
    <w:name w:val="Assunto"/>
    <w:basedOn w:val="Normal"/>
    <w:rsid w:val="00320C76"/>
    <w:rPr>
      <w:rFonts w:ascii="Times New Roman" w:eastAsia="Times New Roman" w:hAnsi="Times New Roman" w:cs="Century"/>
    </w:rPr>
  </w:style>
  <w:style w:type="paragraph" w:styleId="Primeirorecuodecorpodetexto">
    <w:name w:val="Body Text First Indent"/>
    <w:basedOn w:val="Corpodetexto"/>
    <w:link w:val="PrimeirorecuodecorpodetextoChar"/>
    <w:rsid w:val="00320C76"/>
    <w:pPr>
      <w:ind w:firstLine="210"/>
      <w:jc w:val="left"/>
    </w:pPr>
    <w:rPr>
      <w:rFonts w:ascii="Times New Roman" w:eastAsia="Times New Roman" w:hAnsi="Times New Roman" w:cs="Century"/>
    </w:rPr>
  </w:style>
  <w:style w:type="character" w:customStyle="1" w:styleId="PrimeirorecuodecorpodetextoChar">
    <w:name w:val="Primeiro recuo de corpo de texto Char"/>
    <w:basedOn w:val="CorpodetextoChar"/>
    <w:link w:val="Primeirorecuodecorpodetexto"/>
    <w:rsid w:val="00320C76"/>
    <w:rPr>
      <w:rFonts w:ascii="Times New Roman" w:eastAsia="Times New Roman" w:hAnsi="Times New Roman" w:cs="Century"/>
      <w:sz w:val="24"/>
      <w:szCs w:val="24"/>
    </w:rPr>
  </w:style>
  <w:style w:type="character" w:customStyle="1" w:styleId="clusulaformalChar">
    <w:name w:val="cláusula formal Char"/>
    <w:basedOn w:val="CorpodetextoChar"/>
    <w:link w:val="clusulaformal"/>
    <w:rsid w:val="00825836"/>
    <w:rPr>
      <w:rFonts w:ascii="Times New Roman" w:eastAsia="Times New Roman" w:hAnsi="Times New Roman" w:cs="Century"/>
      <w:sz w:val="24"/>
      <w:szCs w:val="24"/>
    </w:rPr>
  </w:style>
  <w:style w:type="paragraph" w:styleId="Primeirorecuodecorpodetexto2">
    <w:name w:val="Body Text First Indent 2"/>
    <w:basedOn w:val="Recuodecorpodetexto"/>
    <w:link w:val="Primeirorecuodecorpodetexto2Char"/>
    <w:rsid w:val="00825836"/>
    <w:pPr>
      <w:ind w:firstLine="210"/>
    </w:pPr>
    <w:rPr>
      <w:rFonts w:cs="Century"/>
      <w:szCs w:val="24"/>
      <w:lang w:eastAsia="en-US"/>
    </w:rPr>
  </w:style>
  <w:style w:type="character" w:customStyle="1" w:styleId="Primeirorecuodecorpodetexto2Char">
    <w:name w:val="Primeiro recuo de corpo de texto 2 Char"/>
    <w:basedOn w:val="RecuodecorpodetextoChar"/>
    <w:link w:val="Primeirorecuodecorpodetexto2"/>
    <w:rsid w:val="00825836"/>
    <w:rPr>
      <w:rFonts w:ascii="Times New Roman" w:eastAsia="Times New Roman" w:hAnsi="Times New Roman" w:cs="Century"/>
      <w:sz w:val="24"/>
      <w:szCs w:val="24"/>
      <w:lang w:eastAsia="pt-BR"/>
    </w:rPr>
  </w:style>
  <w:style w:type="paragraph" w:styleId="Lista3">
    <w:name w:val="List 3"/>
    <w:basedOn w:val="Normal"/>
    <w:rsid w:val="00825836"/>
    <w:pPr>
      <w:ind w:left="849" w:hanging="283"/>
      <w:contextualSpacing/>
    </w:pPr>
  </w:style>
  <w:style w:type="paragraph" w:styleId="Textodebalo">
    <w:name w:val="Balloon Text"/>
    <w:basedOn w:val="Normal"/>
    <w:link w:val="TextodebaloChar"/>
    <w:rsid w:val="003C6FE7"/>
    <w:rPr>
      <w:rFonts w:ascii="Tahoma" w:hAnsi="Tahoma" w:cs="Tahoma"/>
      <w:sz w:val="16"/>
      <w:szCs w:val="16"/>
    </w:rPr>
  </w:style>
  <w:style w:type="character" w:customStyle="1" w:styleId="TextodebaloChar">
    <w:name w:val="Texto de balão Char"/>
    <w:basedOn w:val="Fontepargpadro"/>
    <w:link w:val="Textodebalo"/>
    <w:rsid w:val="003C6FE7"/>
    <w:rPr>
      <w:rFonts w:ascii="Tahoma" w:hAnsi="Tahoma" w:cs="Tahoma"/>
      <w:sz w:val="16"/>
      <w:szCs w:val="16"/>
    </w:rPr>
  </w:style>
  <w:style w:type="paragraph" w:customStyle="1" w:styleId="Paragrafoproposio">
    <w:name w:val="Paragrafo proposição"/>
    <w:basedOn w:val="Corpodetexto"/>
    <w:uiPriority w:val="1"/>
    <w:qFormat/>
    <w:rsid w:val="00E3741E"/>
    <w:pPr>
      <w:ind w:left="2269" w:hanging="1418"/>
    </w:pPr>
  </w:style>
  <w:style w:type="character" w:customStyle="1" w:styleId="indiceinferiormanuscrito">
    <w:name w:val="indice inferior manuscrito"/>
    <w:basedOn w:val="Letramanuscrita"/>
    <w:uiPriority w:val="1"/>
    <w:qFormat/>
    <w:rsid w:val="008E7C9F"/>
    <w:rPr>
      <w:rFonts w:ascii="Lucida Calligraphy" w:hAnsi="Lucida Calligraphy"/>
      <w:vertAlign w:val="subscript"/>
    </w:rPr>
  </w:style>
  <w:style w:type="paragraph" w:styleId="NormalWeb">
    <w:name w:val="Normal (Web)"/>
    <w:basedOn w:val="Normal"/>
    <w:rsid w:val="00A87284"/>
    <w:rPr>
      <w:rFonts w:ascii="Times New Roman" w:hAnsi="Times New Roman"/>
    </w:rPr>
  </w:style>
  <w:style w:type="table" w:styleId="Tabelacomgrade">
    <w:name w:val="Table Grid"/>
    <w:basedOn w:val="Tabelanormal"/>
    <w:rsid w:val="00A87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pt-BR" w:eastAsia="en-US" w:bidi="ar-SA"/>
      </w:rPr>
    </w:rPrDefault>
    <w:pPrDefault/>
  </w:docDefaults>
  <w:latentStyles w:defLockedState="0" w:defUIPriority="0" w:defSemiHidden="0" w:defUnhideWhenUsed="0" w:defQFormat="0" w:count="267">
    <w:lsdException w:name="Normal" w:uiPriority="1"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caption" w:semiHidden="1" w:uiPriority="35" w:unhideWhenUsed="1"/>
    <w:lsdException w:name="Title" w:qFormat="1"/>
    <w:lsdException w:name="Default Paragraph Font" w:uiPriority="1"/>
    <w:lsdException w:name="Body Text" w:qFormat="1"/>
    <w:lsdException w:name="Subtitle" w:uiPriority="11" w:qFormat="1"/>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3E20FB"/>
    <w:rPr>
      <w:sz w:val="24"/>
      <w:szCs w:val="24"/>
    </w:rPr>
  </w:style>
  <w:style w:type="paragraph" w:styleId="Ttulo1">
    <w:name w:val="heading 1"/>
    <w:basedOn w:val="Ttulo"/>
    <w:next w:val="Corpodetexto"/>
    <w:link w:val="Ttulo1Char"/>
    <w:qFormat/>
    <w:rsid w:val="00302DB0"/>
    <w:pPr>
      <w:numPr>
        <w:numId w:val="4"/>
      </w:numPr>
    </w:pPr>
  </w:style>
  <w:style w:type="paragraph" w:styleId="Ttulo2">
    <w:name w:val="heading 2"/>
    <w:basedOn w:val="Ttulo"/>
    <w:next w:val="Normal"/>
    <w:link w:val="Ttulo2Char"/>
    <w:unhideWhenUsed/>
    <w:qFormat/>
    <w:rsid w:val="00302DB0"/>
    <w:pPr>
      <w:spacing w:before="120" w:after="120"/>
      <w:jc w:val="left"/>
      <w:outlineLvl w:val="1"/>
    </w:pPr>
    <w:rPr>
      <w:rFonts w:eastAsiaTheme="minorHAnsi"/>
      <w:caps w:val="0"/>
      <w:sz w:val="28"/>
    </w:rPr>
  </w:style>
  <w:style w:type="paragraph" w:styleId="Ttulo3">
    <w:name w:val="heading 3"/>
    <w:basedOn w:val="Ttulo2"/>
    <w:next w:val="Normal"/>
    <w:link w:val="Ttulo3Char"/>
    <w:unhideWhenUsed/>
    <w:qFormat/>
    <w:rsid w:val="00302DB0"/>
    <w:pPr>
      <w:ind w:left="227"/>
      <w:outlineLvl w:val="2"/>
    </w:pPr>
    <w:rPr>
      <w:sz w:val="24"/>
    </w:rPr>
  </w:style>
  <w:style w:type="paragraph" w:styleId="Ttulo4">
    <w:name w:val="heading 4"/>
    <w:basedOn w:val="Ttulo3"/>
    <w:next w:val="Normal"/>
    <w:link w:val="Ttulo4Char"/>
    <w:unhideWhenUsed/>
    <w:qFormat/>
    <w:rsid w:val="00302DB0"/>
    <w:pPr>
      <w:spacing w:before="0"/>
      <w:ind w:left="340"/>
      <w:outlineLvl w:val="3"/>
    </w:pPr>
    <w:rPr>
      <w:b w:val="0"/>
      <w:i/>
    </w:rPr>
  </w:style>
  <w:style w:type="paragraph" w:styleId="Ttulo5">
    <w:name w:val="heading 5"/>
    <w:basedOn w:val="Normal"/>
    <w:next w:val="Normal"/>
    <w:link w:val="Ttulo5Char"/>
    <w:unhideWhenUsed/>
    <w:qFormat/>
    <w:rsid w:val="00302DB0"/>
    <w:pPr>
      <w:spacing w:before="120" w:after="60"/>
      <w:ind w:left="737"/>
      <w:outlineLvl w:val="4"/>
    </w:pPr>
    <w:rPr>
      <w:bCs/>
      <w:i/>
      <w:iCs/>
      <w:szCs w:val="26"/>
    </w:rPr>
  </w:style>
  <w:style w:type="paragraph" w:styleId="Ttulo6">
    <w:name w:val="heading 6"/>
    <w:basedOn w:val="Normal"/>
    <w:next w:val="Normal"/>
    <w:link w:val="Ttulo6Char"/>
    <w:unhideWhenUsed/>
    <w:qFormat/>
    <w:rsid w:val="00302DB0"/>
    <w:pPr>
      <w:numPr>
        <w:ilvl w:val="5"/>
        <w:numId w:val="4"/>
      </w:numPr>
      <w:spacing w:before="240" w:after="60"/>
      <w:outlineLvl w:val="5"/>
    </w:pPr>
    <w:rPr>
      <w:b/>
      <w:bCs/>
      <w:sz w:val="22"/>
      <w:szCs w:val="22"/>
    </w:rPr>
  </w:style>
  <w:style w:type="paragraph" w:styleId="Ttulo7">
    <w:name w:val="heading 7"/>
    <w:basedOn w:val="Normal"/>
    <w:next w:val="Normal"/>
    <w:link w:val="Ttulo7Char"/>
    <w:unhideWhenUsed/>
    <w:qFormat/>
    <w:rsid w:val="00302DB0"/>
    <w:pPr>
      <w:numPr>
        <w:ilvl w:val="6"/>
        <w:numId w:val="4"/>
      </w:numPr>
      <w:spacing w:before="240" w:after="60"/>
      <w:outlineLvl w:val="6"/>
    </w:pPr>
  </w:style>
  <w:style w:type="paragraph" w:styleId="Ttulo8">
    <w:name w:val="heading 8"/>
    <w:basedOn w:val="Normal"/>
    <w:next w:val="Normal"/>
    <w:link w:val="Ttulo8Char"/>
    <w:uiPriority w:val="9"/>
    <w:semiHidden/>
    <w:unhideWhenUsed/>
    <w:qFormat/>
    <w:rsid w:val="00302DB0"/>
    <w:pPr>
      <w:numPr>
        <w:ilvl w:val="7"/>
        <w:numId w:val="4"/>
      </w:numPr>
      <w:spacing w:before="240" w:after="60"/>
      <w:outlineLvl w:val="7"/>
    </w:pPr>
    <w:rPr>
      <w:i/>
      <w:iCs/>
    </w:rPr>
  </w:style>
  <w:style w:type="paragraph" w:styleId="Ttulo9">
    <w:name w:val="heading 9"/>
    <w:basedOn w:val="Normal"/>
    <w:next w:val="Normal"/>
    <w:link w:val="Ttulo9Char"/>
    <w:uiPriority w:val="9"/>
    <w:semiHidden/>
    <w:unhideWhenUsed/>
    <w:qFormat/>
    <w:rsid w:val="00302DB0"/>
    <w:pPr>
      <w:numPr>
        <w:ilvl w:val="8"/>
        <w:numId w:val="4"/>
      </w:numPr>
      <w:spacing w:before="240" w:after="60"/>
      <w:outlineLvl w:val="8"/>
    </w:pPr>
    <w:rPr>
      <w:rFonts w:ascii="Times New Roman" w:eastAsia="Times New Roman" w:hAnsi="Times New Roman"/>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reviatura">
    <w:name w:val="Abreviatura"/>
    <w:basedOn w:val="Normal"/>
    <w:next w:val="Corpodetexto"/>
    <w:rsid w:val="00302DB0"/>
    <w:pPr>
      <w:ind w:left="1410" w:hanging="1410"/>
      <w:jc w:val="both"/>
    </w:pPr>
  </w:style>
  <w:style w:type="paragraph" w:styleId="Corpodetexto">
    <w:name w:val="Body Text"/>
    <w:basedOn w:val="Normal"/>
    <w:link w:val="CorpodetextoChar"/>
    <w:qFormat/>
    <w:rsid w:val="00302DB0"/>
    <w:pPr>
      <w:spacing w:after="120"/>
      <w:ind w:firstLine="709"/>
      <w:jc w:val="both"/>
    </w:pPr>
  </w:style>
  <w:style w:type="paragraph" w:styleId="Sumrio1">
    <w:name w:val="toc 1"/>
    <w:basedOn w:val="Normal"/>
    <w:next w:val="Normal"/>
    <w:autoRedefine/>
    <w:rsid w:val="00302DB0"/>
    <w:pPr>
      <w:jc w:val="both"/>
    </w:pPr>
    <w:rPr>
      <w:kern w:val="24"/>
    </w:rPr>
  </w:style>
  <w:style w:type="paragraph" w:styleId="Sumrio2">
    <w:name w:val="toc 2"/>
    <w:basedOn w:val="Normal"/>
    <w:next w:val="Normal"/>
    <w:autoRedefine/>
    <w:rsid w:val="00302DB0"/>
    <w:pPr>
      <w:ind w:left="240"/>
      <w:jc w:val="both"/>
    </w:pPr>
    <w:rPr>
      <w:kern w:val="24"/>
    </w:rPr>
  </w:style>
  <w:style w:type="paragraph" w:styleId="Sumrio3">
    <w:name w:val="toc 3"/>
    <w:basedOn w:val="Normal"/>
    <w:next w:val="Normal"/>
    <w:autoRedefine/>
    <w:rsid w:val="00302DB0"/>
    <w:pPr>
      <w:ind w:left="480"/>
      <w:jc w:val="both"/>
    </w:pPr>
    <w:rPr>
      <w:kern w:val="24"/>
    </w:rPr>
  </w:style>
  <w:style w:type="paragraph" w:styleId="Sumrio4">
    <w:name w:val="toc 4"/>
    <w:basedOn w:val="Normal"/>
    <w:next w:val="Normal"/>
    <w:autoRedefine/>
    <w:rsid w:val="00302DB0"/>
    <w:pPr>
      <w:ind w:left="720"/>
      <w:jc w:val="both"/>
    </w:pPr>
    <w:rPr>
      <w:kern w:val="24"/>
    </w:rPr>
  </w:style>
  <w:style w:type="paragraph" w:styleId="Sumrio5">
    <w:name w:val="toc 5"/>
    <w:basedOn w:val="Normal"/>
    <w:next w:val="Normal"/>
    <w:autoRedefine/>
    <w:rsid w:val="00302DB0"/>
    <w:pPr>
      <w:ind w:left="960"/>
      <w:jc w:val="both"/>
    </w:pPr>
    <w:rPr>
      <w:kern w:val="24"/>
    </w:rPr>
  </w:style>
  <w:style w:type="paragraph" w:styleId="Sumrio6">
    <w:name w:val="toc 6"/>
    <w:basedOn w:val="Normal"/>
    <w:next w:val="Normal"/>
    <w:autoRedefine/>
    <w:rsid w:val="00302DB0"/>
    <w:pPr>
      <w:ind w:left="1200"/>
      <w:jc w:val="both"/>
    </w:pPr>
    <w:rPr>
      <w:kern w:val="24"/>
    </w:rPr>
  </w:style>
  <w:style w:type="paragraph" w:styleId="Sumrio7">
    <w:name w:val="toc 7"/>
    <w:basedOn w:val="Normal"/>
    <w:next w:val="Normal"/>
    <w:autoRedefine/>
    <w:rsid w:val="00302DB0"/>
    <w:pPr>
      <w:ind w:left="1440"/>
      <w:jc w:val="both"/>
    </w:pPr>
    <w:rPr>
      <w:kern w:val="24"/>
    </w:rPr>
  </w:style>
  <w:style w:type="paragraph" w:styleId="Sumrio8">
    <w:name w:val="toc 8"/>
    <w:basedOn w:val="Normal"/>
    <w:next w:val="Normal"/>
    <w:autoRedefine/>
    <w:rsid w:val="00302DB0"/>
    <w:pPr>
      <w:ind w:left="1680"/>
      <w:jc w:val="both"/>
    </w:pPr>
    <w:rPr>
      <w:kern w:val="24"/>
    </w:rPr>
  </w:style>
  <w:style w:type="paragraph" w:styleId="Sumrio9">
    <w:name w:val="toc 9"/>
    <w:basedOn w:val="Normal"/>
    <w:next w:val="Normal"/>
    <w:autoRedefine/>
    <w:rsid w:val="00302DB0"/>
    <w:pPr>
      <w:ind w:left="1920"/>
      <w:jc w:val="both"/>
    </w:pPr>
    <w:rPr>
      <w:kern w:val="24"/>
    </w:rPr>
  </w:style>
  <w:style w:type="paragraph" w:styleId="Textodecomentrio">
    <w:name w:val="annotation text"/>
    <w:basedOn w:val="Normal"/>
    <w:link w:val="TextodecomentrioChar"/>
    <w:semiHidden/>
    <w:rsid w:val="00302DB0"/>
    <w:rPr>
      <w:sz w:val="20"/>
      <w:szCs w:val="20"/>
    </w:rPr>
  </w:style>
  <w:style w:type="paragraph" w:styleId="Assuntodocomentrio">
    <w:name w:val="annotation subject"/>
    <w:basedOn w:val="Textodecomentrio"/>
    <w:next w:val="Textodecomentrio"/>
    <w:link w:val="AssuntodocomentrioChar"/>
    <w:rsid w:val="00302DB0"/>
    <w:pPr>
      <w:jc w:val="both"/>
    </w:pPr>
    <w:rPr>
      <w:b/>
      <w:bCs/>
      <w:kern w:val="24"/>
    </w:rPr>
  </w:style>
  <w:style w:type="paragraph" w:styleId="Cabealho">
    <w:name w:val="header"/>
    <w:basedOn w:val="Normal"/>
    <w:link w:val="CabealhoChar"/>
    <w:rsid w:val="00302DB0"/>
    <w:pPr>
      <w:jc w:val="both"/>
    </w:pPr>
    <w:rPr>
      <w:noProof/>
      <w:kern w:val="24"/>
    </w:rPr>
  </w:style>
  <w:style w:type="paragraph" w:customStyle="1" w:styleId="Clusulacronologia">
    <w:name w:val="Cláusula cronologia"/>
    <w:basedOn w:val="Corpodetexto"/>
    <w:rsid w:val="00302DB0"/>
    <w:pPr>
      <w:ind w:left="1474" w:hanging="1474"/>
    </w:pPr>
    <w:rPr>
      <w:kern w:val="24"/>
    </w:rPr>
  </w:style>
  <w:style w:type="character" w:styleId="nfase">
    <w:name w:val="Emphasis"/>
    <w:basedOn w:val="Fontepargpadro"/>
    <w:qFormat/>
    <w:rsid w:val="00302DB0"/>
    <w:rPr>
      <w:rFonts w:ascii="Times New Roman" w:hAnsi="Times New Roman"/>
      <w:b/>
      <w:i/>
      <w:iCs/>
    </w:rPr>
  </w:style>
  <w:style w:type="paragraph" w:customStyle="1" w:styleId="Entradadevocabulrio">
    <w:name w:val="Entrada de vocabulário"/>
    <w:basedOn w:val="Corpodetexto"/>
    <w:rsid w:val="00302DB0"/>
    <w:pPr>
      <w:spacing w:before="120"/>
      <w:ind w:left="567" w:hanging="567"/>
    </w:pPr>
  </w:style>
  <w:style w:type="paragraph" w:styleId="MapadoDocumento">
    <w:name w:val="Document Map"/>
    <w:basedOn w:val="Normal"/>
    <w:link w:val="MapadoDocumentoChar"/>
    <w:rsid w:val="00302DB0"/>
    <w:pPr>
      <w:shd w:val="clear" w:color="auto" w:fill="000080"/>
      <w:jc w:val="both"/>
    </w:pPr>
    <w:rPr>
      <w:rFonts w:ascii="Tahoma" w:hAnsi="Tahoma" w:cs="Tahoma"/>
      <w:kern w:val="24"/>
    </w:rPr>
  </w:style>
  <w:style w:type="character" w:customStyle="1" w:styleId="indiceinferior">
    <w:name w:val="indice inferior"/>
    <w:basedOn w:val="Fontepargpadro"/>
    <w:rsid w:val="00302DB0"/>
    <w:rPr>
      <w:rFonts w:cs="Times New Roman"/>
      <w:position w:val="-6"/>
      <w:sz w:val="20"/>
      <w:szCs w:val="20"/>
    </w:rPr>
  </w:style>
  <w:style w:type="character" w:customStyle="1" w:styleId="indicesuperior">
    <w:name w:val="indice superior"/>
    <w:basedOn w:val="Fontepargpadro"/>
    <w:rsid w:val="00302DB0"/>
    <w:rPr>
      <w:rFonts w:cs="Times New Roman"/>
      <w:position w:val="6"/>
      <w:sz w:val="20"/>
      <w:szCs w:val="20"/>
    </w:rPr>
  </w:style>
  <w:style w:type="character" w:customStyle="1" w:styleId="Letradottulodaobra">
    <w:name w:val="Letra do título da obra"/>
    <w:basedOn w:val="Fontepargpadro"/>
    <w:rsid w:val="00302DB0"/>
    <w:rPr>
      <w:rFonts w:cs="Times New Roman"/>
      <w:b/>
      <w:bCs/>
      <w:i/>
      <w:iCs/>
      <w:sz w:val="24"/>
      <w:szCs w:val="24"/>
      <w:lang w:val="pt-BR" w:eastAsia="x-none"/>
    </w:rPr>
  </w:style>
  <w:style w:type="character" w:customStyle="1" w:styleId="Letramanuscrita">
    <w:name w:val="Letra manuscrita"/>
    <w:basedOn w:val="Fontepargpadro"/>
    <w:rsid w:val="00302DB0"/>
    <w:rPr>
      <w:rFonts w:ascii="Lucida Calligraphy" w:hAnsi="Lucida Calligraphy"/>
    </w:rPr>
  </w:style>
  <w:style w:type="paragraph" w:styleId="Numerada">
    <w:name w:val="List Number"/>
    <w:basedOn w:val="Corpodetexto"/>
    <w:next w:val="Corpodetexto"/>
    <w:rsid w:val="00302DB0"/>
    <w:pPr>
      <w:numPr>
        <w:numId w:val="3"/>
      </w:numPr>
      <w:contextualSpacing/>
    </w:pPr>
  </w:style>
  <w:style w:type="character" w:styleId="Nmerodepgina">
    <w:name w:val="page number"/>
    <w:basedOn w:val="Fontepargpadro"/>
    <w:rsid w:val="00302DB0"/>
    <w:rPr>
      <w:rFonts w:cs="Times New Roman"/>
    </w:rPr>
  </w:style>
  <w:style w:type="paragraph" w:customStyle="1" w:styleId="Pargrafocitao">
    <w:name w:val="Parágrafo citação"/>
    <w:basedOn w:val="Corpodetexto"/>
    <w:next w:val="Corpodetexto"/>
    <w:link w:val="PargrafocitaoChar"/>
    <w:rsid w:val="00302DB0"/>
    <w:pPr>
      <w:spacing w:before="120"/>
      <w:ind w:left="573" w:firstLine="0"/>
      <w:contextualSpacing/>
    </w:pPr>
  </w:style>
  <w:style w:type="paragraph" w:styleId="Textodenotaderodap">
    <w:name w:val="footnote text"/>
    <w:basedOn w:val="Corpodetexto"/>
    <w:link w:val="TextodenotaderodapChar"/>
    <w:rsid w:val="00302DB0"/>
    <w:pPr>
      <w:ind w:firstLine="0"/>
    </w:pPr>
    <w:rPr>
      <w:sz w:val="20"/>
      <w:szCs w:val="20"/>
    </w:rPr>
  </w:style>
  <w:style w:type="paragraph" w:customStyle="1" w:styleId="pargrafocitaorodap">
    <w:name w:val="parágrafo citação rodapé"/>
    <w:basedOn w:val="Textodenotaderodap"/>
    <w:rsid w:val="00302DB0"/>
    <w:pPr>
      <w:ind w:left="1009"/>
    </w:pPr>
  </w:style>
  <w:style w:type="paragraph" w:customStyle="1" w:styleId="Pargrafocronologia">
    <w:name w:val="Parágrafo cronologia"/>
    <w:basedOn w:val="Corpodetexto"/>
    <w:rsid w:val="00302DB0"/>
    <w:pPr>
      <w:tabs>
        <w:tab w:val="left" w:pos="1134"/>
      </w:tabs>
      <w:ind w:left="1474" w:hanging="1474"/>
    </w:pPr>
  </w:style>
  <w:style w:type="paragraph" w:customStyle="1" w:styleId="Pargrafodeepgrafe">
    <w:name w:val="Parágrafo de epígrafe"/>
    <w:basedOn w:val="Corpodetexto"/>
    <w:next w:val="Corpodetexto"/>
    <w:rsid w:val="00302DB0"/>
    <w:pPr>
      <w:ind w:left="3969" w:firstLine="0"/>
    </w:pPr>
  </w:style>
  <w:style w:type="paragraph" w:customStyle="1" w:styleId="Pargrafodividido">
    <w:name w:val="Parágrafo dividido"/>
    <w:basedOn w:val="Corpodetexto"/>
    <w:rsid w:val="00302DB0"/>
    <w:pPr>
      <w:ind w:firstLine="0"/>
      <w:contextualSpacing/>
    </w:pPr>
  </w:style>
  <w:style w:type="paragraph" w:customStyle="1" w:styleId="PargrafoIndentado">
    <w:name w:val="Parágrafo Indentado"/>
    <w:basedOn w:val="Corpodetexto"/>
    <w:rsid w:val="00302DB0"/>
    <w:pPr>
      <w:ind w:left="720" w:firstLine="0"/>
      <w:contextualSpacing/>
    </w:pPr>
  </w:style>
  <w:style w:type="paragraph" w:customStyle="1" w:styleId="Pargrafopararesumo">
    <w:name w:val="Parágrafo para resumo"/>
    <w:basedOn w:val="Corpodetexto"/>
    <w:rsid w:val="00302DB0"/>
    <w:pPr>
      <w:spacing w:after="0"/>
    </w:pPr>
  </w:style>
  <w:style w:type="paragraph" w:customStyle="1" w:styleId="Pargraforefernciasbibliogrficas">
    <w:name w:val="Parágrafo referências bibliográficas"/>
    <w:basedOn w:val="Corpodetexto"/>
    <w:rsid w:val="00302DB0"/>
    <w:pPr>
      <w:keepLines/>
      <w:numPr>
        <w:numId w:val="5"/>
      </w:numPr>
    </w:pPr>
  </w:style>
  <w:style w:type="character" w:styleId="Refdenotadefim">
    <w:name w:val="endnote reference"/>
    <w:basedOn w:val="Fontepargpadro"/>
    <w:semiHidden/>
    <w:rsid w:val="00302DB0"/>
    <w:rPr>
      <w:rFonts w:cs="Times New Roman"/>
      <w:vertAlign w:val="superscript"/>
    </w:rPr>
  </w:style>
  <w:style w:type="character" w:styleId="Refdenotaderodap">
    <w:name w:val="footnote reference"/>
    <w:basedOn w:val="Fontepargpadro"/>
    <w:rsid w:val="00302DB0"/>
    <w:rPr>
      <w:rFonts w:ascii="Times New Roman" w:hAnsi="Times New Roman" w:cs="Times New Roman"/>
      <w:position w:val="6"/>
      <w:sz w:val="20"/>
      <w:szCs w:val="20"/>
      <w:vertAlign w:val="superscript"/>
    </w:rPr>
  </w:style>
  <w:style w:type="paragraph" w:styleId="Rodap">
    <w:name w:val="footer"/>
    <w:basedOn w:val="Normal"/>
    <w:link w:val="RodapChar"/>
    <w:rsid w:val="00302DB0"/>
    <w:pPr>
      <w:keepLines/>
      <w:framePr w:wrap="around" w:vAnchor="text" w:hAnchor="margin" w:xAlign="right" w:y="1"/>
      <w:tabs>
        <w:tab w:val="center" w:pos="4320"/>
        <w:tab w:val="right" w:pos="8640"/>
      </w:tabs>
      <w:jc w:val="right"/>
    </w:pPr>
    <w:rPr>
      <w:spacing w:val="-2"/>
      <w:sz w:val="20"/>
      <w:szCs w:val="20"/>
    </w:rPr>
  </w:style>
  <w:style w:type="paragraph" w:customStyle="1" w:styleId="Rodapdividido">
    <w:name w:val="Rodapé dividido"/>
    <w:basedOn w:val="Corpodetexto"/>
    <w:rsid w:val="00302DB0"/>
    <w:pPr>
      <w:spacing w:after="0"/>
      <w:ind w:firstLine="0"/>
    </w:pPr>
    <w:rPr>
      <w:sz w:val="20"/>
      <w:szCs w:val="20"/>
    </w:rPr>
  </w:style>
  <w:style w:type="character" w:customStyle="1" w:styleId="Smbolosdalinguagemobjeto">
    <w:name w:val="Símbolos da linguagem objeto"/>
    <w:basedOn w:val="Fontepargpadro"/>
    <w:qFormat/>
    <w:rsid w:val="00302DB0"/>
    <w:rPr>
      <w:rFonts w:ascii="Trebuchet MS" w:hAnsi="Trebuchet MS" w:cs="Times New Roman"/>
      <w:b/>
      <w:sz w:val="24"/>
    </w:rPr>
  </w:style>
  <w:style w:type="character" w:customStyle="1" w:styleId="Smbolosmeta-lingsticos">
    <w:name w:val="Símbolos meta-lingüísticos"/>
    <w:basedOn w:val="Fontepargpadro"/>
    <w:rsid w:val="00302DB0"/>
    <w:rPr>
      <w:rFonts w:cs="Times New Roman"/>
      <w:b/>
      <w:bCs/>
    </w:rPr>
  </w:style>
  <w:style w:type="paragraph" w:styleId="Textodenotadefim">
    <w:name w:val="endnote text"/>
    <w:basedOn w:val="Normal"/>
    <w:link w:val="TextodenotadefimChar"/>
    <w:semiHidden/>
    <w:rsid w:val="00302DB0"/>
    <w:pPr>
      <w:spacing w:before="120"/>
      <w:jc w:val="both"/>
    </w:pPr>
    <w:rPr>
      <w:sz w:val="20"/>
      <w:szCs w:val="20"/>
    </w:rPr>
  </w:style>
  <w:style w:type="paragraph" w:styleId="Ttulo">
    <w:name w:val="Title"/>
    <w:basedOn w:val="Corpodetexto"/>
    <w:next w:val="Normal"/>
    <w:link w:val="TtuloChar"/>
    <w:qFormat/>
    <w:rsid w:val="00302DB0"/>
    <w:pPr>
      <w:spacing w:before="240" w:after="240"/>
      <w:jc w:val="center"/>
      <w:outlineLvl w:val="0"/>
    </w:pPr>
    <w:rPr>
      <w:rFonts w:ascii="Times New Roman" w:eastAsia="Times New Roman" w:hAnsi="Times New Roman"/>
      <w:b/>
      <w:bCs/>
      <w:caps/>
      <w:kern w:val="28"/>
      <w:sz w:val="32"/>
      <w:szCs w:val="32"/>
    </w:rPr>
  </w:style>
  <w:style w:type="character" w:customStyle="1" w:styleId="Ttulo1Char">
    <w:name w:val="Título 1 Char"/>
    <w:basedOn w:val="Fontepargpadro"/>
    <w:link w:val="Ttulo1"/>
    <w:rsid w:val="00302DB0"/>
    <w:rPr>
      <w:rFonts w:ascii="Times New Roman" w:eastAsia="Times New Roman" w:hAnsi="Times New Roman"/>
      <w:b/>
      <w:bCs/>
      <w:caps/>
      <w:kern w:val="28"/>
      <w:sz w:val="32"/>
      <w:szCs w:val="32"/>
    </w:rPr>
  </w:style>
  <w:style w:type="character" w:customStyle="1" w:styleId="Ttulo2Char">
    <w:name w:val="Título 2 Char"/>
    <w:basedOn w:val="Fontepargpadro"/>
    <w:link w:val="Ttulo2"/>
    <w:rsid w:val="00302DB0"/>
    <w:rPr>
      <w:rFonts w:ascii="Times New Roman" w:hAnsi="Times New Roman"/>
      <w:b/>
      <w:bCs/>
      <w:kern w:val="28"/>
      <w:sz w:val="28"/>
      <w:szCs w:val="32"/>
    </w:rPr>
  </w:style>
  <w:style w:type="character" w:customStyle="1" w:styleId="Ttulo3Char">
    <w:name w:val="Título 3 Char"/>
    <w:basedOn w:val="Fontepargpadro"/>
    <w:link w:val="Ttulo3"/>
    <w:rsid w:val="00302DB0"/>
    <w:rPr>
      <w:rFonts w:ascii="Times New Roman" w:hAnsi="Times New Roman"/>
      <w:b/>
      <w:bCs/>
      <w:kern w:val="28"/>
      <w:sz w:val="24"/>
      <w:szCs w:val="32"/>
    </w:rPr>
  </w:style>
  <w:style w:type="character" w:customStyle="1" w:styleId="Ttulo4Char">
    <w:name w:val="Título 4 Char"/>
    <w:basedOn w:val="Fontepargpadro"/>
    <w:link w:val="Ttulo4"/>
    <w:rsid w:val="00302DB0"/>
    <w:rPr>
      <w:rFonts w:ascii="Times New Roman" w:hAnsi="Times New Roman"/>
      <w:bCs/>
      <w:i/>
      <w:kern w:val="28"/>
      <w:sz w:val="24"/>
      <w:szCs w:val="32"/>
    </w:rPr>
  </w:style>
  <w:style w:type="character" w:customStyle="1" w:styleId="Ttulo5Char">
    <w:name w:val="Título 5 Char"/>
    <w:basedOn w:val="Fontepargpadro"/>
    <w:link w:val="Ttulo5"/>
    <w:rsid w:val="00302DB0"/>
    <w:rPr>
      <w:bCs/>
      <w:i/>
      <w:iCs/>
      <w:sz w:val="24"/>
      <w:szCs w:val="26"/>
    </w:rPr>
  </w:style>
  <w:style w:type="character" w:customStyle="1" w:styleId="Ttulo6Char">
    <w:name w:val="Título 6 Char"/>
    <w:basedOn w:val="Fontepargpadro"/>
    <w:link w:val="Ttulo6"/>
    <w:rsid w:val="00302DB0"/>
    <w:rPr>
      <w:b/>
      <w:bCs/>
    </w:rPr>
  </w:style>
  <w:style w:type="character" w:customStyle="1" w:styleId="Ttulo7Char">
    <w:name w:val="Título 7 Char"/>
    <w:basedOn w:val="Fontepargpadro"/>
    <w:link w:val="Ttulo7"/>
    <w:rsid w:val="00302DB0"/>
    <w:rPr>
      <w:sz w:val="24"/>
      <w:szCs w:val="24"/>
    </w:rPr>
  </w:style>
  <w:style w:type="character" w:customStyle="1" w:styleId="Ttulo8Char">
    <w:name w:val="Título 8 Char"/>
    <w:basedOn w:val="Fontepargpadro"/>
    <w:link w:val="Ttulo8"/>
    <w:uiPriority w:val="9"/>
    <w:semiHidden/>
    <w:rsid w:val="00302DB0"/>
    <w:rPr>
      <w:i/>
      <w:iCs/>
      <w:sz w:val="24"/>
      <w:szCs w:val="24"/>
    </w:rPr>
  </w:style>
  <w:style w:type="character" w:customStyle="1" w:styleId="Ttulo9Char">
    <w:name w:val="Título 9 Char"/>
    <w:basedOn w:val="Fontepargpadro"/>
    <w:link w:val="Ttulo9"/>
    <w:uiPriority w:val="9"/>
    <w:semiHidden/>
    <w:rsid w:val="00302DB0"/>
    <w:rPr>
      <w:rFonts w:ascii="Times New Roman" w:eastAsia="Times New Roman" w:hAnsi="Times New Roman"/>
    </w:rPr>
  </w:style>
  <w:style w:type="paragraph" w:styleId="Legenda">
    <w:name w:val="caption"/>
    <w:basedOn w:val="Normal"/>
    <w:next w:val="Normal"/>
    <w:uiPriority w:val="35"/>
    <w:semiHidden/>
    <w:unhideWhenUsed/>
    <w:rsid w:val="00302DB0"/>
    <w:rPr>
      <w:b/>
      <w:bCs/>
      <w:color w:val="4F81BD" w:themeColor="accent1"/>
      <w:sz w:val="18"/>
      <w:szCs w:val="18"/>
    </w:rPr>
  </w:style>
  <w:style w:type="character" w:customStyle="1" w:styleId="TtuloChar">
    <w:name w:val="Título Char"/>
    <w:basedOn w:val="Fontepargpadro"/>
    <w:link w:val="Ttulo"/>
    <w:rsid w:val="00302DB0"/>
    <w:rPr>
      <w:rFonts w:ascii="Times New Roman" w:eastAsia="Times New Roman" w:hAnsi="Times New Roman"/>
      <w:b/>
      <w:bCs/>
      <w:caps/>
      <w:kern w:val="28"/>
      <w:sz w:val="32"/>
      <w:szCs w:val="32"/>
    </w:rPr>
  </w:style>
  <w:style w:type="paragraph" w:styleId="Subttulo">
    <w:name w:val="Subtitle"/>
    <w:basedOn w:val="Normal"/>
    <w:next w:val="Normal"/>
    <w:link w:val="SubttuloChar"/>
    <w:uiPriority w:val="11"/>
    <w:qFormat/>
    <w:rsid w:val="00302DB0"/>
    <w:pPr>
      <w:spacing w:after="60"/>
      <w:jc w:val="center"/>
      <w:outlineLvl w:val="1"/>
    </w:pPr>
    <w:rPr>
      <w:rFonts w:ascii="Times New Roman" w:eastAsia="Times New Roman" w:hAnsi="Times New Roman"/>
    </w:rPr>
  </w:style>
  <w:style w:type="character" w:customStyle="1" w:styleId="SubttuloChar">
    <w:name w:val="Subtítulo Char"/>
    <w:basedOn w:val="Fontepargpadro"/>
    <w:link w:val="Subttulo"/>
    <w:uiPriority w:val="11"/>
    <w:rsid w:val="00302DB0"/>
    <w:rPr>
      <w:rFonts w:ascii="Times New Roman" w:eastAsia="Times New Roman" w:hAnsi="Times New Roman"/>
      <w:sz w:val="24"/>
      <w:szCs w:val="24"/>
    </w:rPr>
  </w:style>
  <w:style w:type="character" w:styleId="Forte">
    <w:name w:val="Strong"/>
    <w:basedOn w:val="Fontepargpadro"/>
    <w:uiPriority w:val="22"/>
    <w:qFormat/>
    <w:rsid w:val="00302DB0"/>
    <w:rPr>
      <w:b/>
      <w:bCs/>
    </w:rPr>
  </w:style>
  <w:style w:type="paragraph" w:styleId="SemEspaamento">
    <w:name w:val="No Spacing"/>
    <w:basedOn w:val="Normal"/>
    <w:uiPriority w:val="1"/>
    <w:qFormat/>
    <w:rsid w:val="00302DB0"/>
    <w:rPr>
      <w:szCs w:val="32"/>
    </w:rPr>
  </w:style>
  <w:style w:type="paragraph" w:styleId="PargrafodaLista">
    <w:name w:val="List Paragraph"/>
    <w:basedOn w:val="Normal"/>
    <w:uiPriority w:val="34"/>
    <w:qFormat/>
    <w:rsid w:val="00302DB0"/>
    <w:pPr>
      <w:ind w:left="720"/>
      <w:contextualSpacing/>
    </w:pPr>
  </w:style>
  <w:style w:type="paragraph" w:styleId="Citao">
    <w:name w:val="Quote"/>
    <w:basedOn w:val="Normal"/>
    <w:next w:val="Normal"/>
    <w:link w:val="CitaoChar"/>
    <w:uiPriority w:val="29"/>
    <w:qFormat/>
    <w:rsid w:val="00302DB0"/>
    <w:rPr>
      <w:i/>
    </w:rPr>
  </w:style>
  <w:style w:type="character" w:customStyle="1" w:styleId="CitaoChar">
    <w:name w:val="Citação Char"/>
    <w:basedOn w:val="Fontepargpadro"/>
    <w:link w:val="Citao"/>
    <w:uiPriority w:val="29"/>
    <w:rsid w:val="00302DB0"/>
    <w:rPr>
      <w:i/>
      <w:sz w:val="24"/>
      <w:szCs w:val="24"/>
    </w:rPr>
  </w:style>
  <w:style w:type="paragraph" w:styleId="CitaoIntensa">
    <w:name w:val="Intense Quote"/>
    <w:basedOn w:val="Normal"/>
    <w:next w:val="Normal"/>
    <w:link w:val="CitaoIntensaChar"/>
    <w:uiPriority w:val="30"/>
    <w:qFormat/>
    <w:rsid w:val="00302DB0"/>
    <w:pPr>
      <w:ind w:left="720" w:right="720"/>
    </w:pPr>
    <w:rPr>
      <w:b/>
      <w:i/>
      <w:szCs w:val="22"/>
    </w:rPr>
  </w:style>
  <w:style w:type="character" w:customStyle="1" w:styleId="CitaoIntensaChar">
    <w:name w:val="Citação Intensa Char"/>
    <w:basedOn w:val="Fontepargpadro"/>
    <w:link w:val="CitaoIntensa"/>
    <w:uiPriority w:val="30"/>
    <w:rsid w:val="00302DB0"/>
    <w:rPr>
      <w:b/>
      <w:i/>
      <w:sz w:val="24"/>
    </w:rPr>
  </w:style>
  <w:style w:type="character" w:styleId="nfaseSutil">
    <w:name w:val="Subtle Emphasis"/>
    <w:uiPriority w:val="19"/>
    <w:qFormat/>
    <w:rsid w:val="00302DB0"/>
    <w:rPr>
      <w:i/>
      <w:color w:val="5A5A5A" w:themeColor="text1" w:themeTint="A5"/>
    </w:rPr>
  </w:style>
  <w:style w:type="character" w:styleId="nfaseIntensa">
    <w:name w:val="Intense Emphasis"/>
    <w:basedOn w:val="Fontepargpadro"/>
    <w:uiPriority w:val="21"/>
    <w:qFormat/>
    <w:rsid w:val="00302DB0"/>
    <w:rPr>
      <w:b/>
      <w:i/>
      <w:sz w:val="24"/>
      <w:szCs w:val="24"/>
      <w:u w:val="single"/>
    </w:rPr>
  </w:style>
  <w:style w:type="character" w:styleId="RefernciaSutil">
    <w:name w:val="Subtle Reference"/>
    <w:basedOn w:val="Fontepargpadro"/>
    <w:uiPriority w:val="31"/>
    <w:qFormat/>
    <w:rsid w:val="00302DB0"/>
    <w:rPr>
      <w:sz w:val="24"/>
      <w:szCs w:val="24"/>
      <w:u w:val="single"/>
    </w:rPr>
  </w:style>
  <w:style w:type="character" w:styleId="RefernciaIntensa">
    <w:name w:val="Intense Reference"/>
    <w:basedOn w:val="Fontepargpadro"/>
    <w:uiPriority w:val="32"/>
    <w:qFormat/>
    <w:rsid w:val="00302DB0"/>
    <w:rPr>
      <w:b/>
      <w:sz w:val="24"/>
      <w:u w:val="single"/>
    </w:rPr>
  </w:style>
  <w:style w:type="character" w:styleId="TtulodoLivro">
    <w:name w:val="Book Title"/>
    <w:basedOn w:val="Fontepargpadro"/>
    <w:uiPriority w:val="33"/>
    <w:qFormat/>
    <w:rsid w:val="00302DB0"/>
    <w:rPr>
      <w:rFonts w:ascii="Times New Roman" w:eastAsia="Times New Roman" w:hAnsi="Times New Roman"/>
      <w:b/>
      <w:i/>
      <w:sz w:val="24"/>
      <w:szCs w:val="24"/>
    </w:rPr>
  </w:style>
  <w:style w:type="paragraph" w:styleId="CabealhodoSumrio">
    <w:name w:val="TOC Heading"/>
    <w:basedOn w:val="Ttulo1"/>
    <w:next w:val="Normal"/>
    <w:uiPriority w:val="39"/>
    <w:semiHidden/>
    <w:unhideWhenUsed/>
    <w:qFormat/>
    <w:rsid w:val="00302DB0"/>
    <w:pPr>
      <w:numPr>
        <w:numId w:val="0"/>
      </w:numPr>
      <w:outlineLvl w:val="9"/>
    </w:pPr>
  </w:style>
  <w:style w:type="character" w:customStyle="1" w:styleId="RodapChar">
    <w:name w:val="Rodapé Char"/>
    <w:basedOn w:val="Fontepargpadro"/>
    <w:link w:val="Rodap"/>
    <w:rsid w:val="00302DB0"/>
    <w:rPr>
      <w:spacing w:val="-2"/>
      <w:sz w:val="20"/>
      <w:szCs w:val="20"/>
    </w:rPr>
  </w:style>
  <w:style w:type="character" w:customStyle="1" w:styleId="CabealhoChar">
    <w:name w:val="Cabeçalho Char"/>
    <w:basedOn w:val="Fontepargpadro"/>
    <w:link w:val="Cabealho"/>
    <w:rsid w:val="00302DB0"/>
    <w:rPr>
      <w:noProof/>
      <w:kern w:val="24"/>
      <w:sz w:val="24"/>
      <w:szCs w:val="24"/>
    </w:rPr>
  </w:style>
  <w:style w:type="character" w:customStyle="1" w:styleId="CorpodetextoChar">
    <w:name w:val="Corpo de texto Char"/>
    <w:basedOn w:val="Fontepargpadro"/>
    <w:link w:val="Corpodetexto"/>
    <w:rsid w:val="00302DB0"/>
    <w:rPr>
      <w:sz w:val="24"/>
      <w:szCs w:val="24"/>
    </w:rPr>
  </w:style>
  <w:style w:type="character" w:customStyle="1" w:styleId="TextodenotaderodapChar">
    <w:name w:val="Texto de nota de rodapé Char"/>
    <w:basedOn w:val="Fontepargpadro"/>
    <w:link w:val="Textodenotaderodap"/>
    <w:rsid w:val="00302DB0"/>
    <w:rPr>
      <w:sz w:val="20"/>
      <w:szCs w:val="20"/>
    </w:rPr>
  </w:style>
  <w:style w:type="character" w:styleId="Hyperlink">
    <w:name w:val="Hyperlink"/>
    <w:basedOn w:val="Fontepargpadro"/>
    <w:rsid w:val="00302DB0"/>
    <w:rPr>
      <w:color w:val="0000FF"/>
      <w:u w:val="single"/>
    </w:rPr>
  </w:style>
  <w:style w:type="paragraph" w:styleId="Commarcadores">
    <w:name w:val="List Bullet"/>
    <w:basedOn w:val="Normal"/>
    <w:rsid w:val="00302DB0"/>
    <w:pPr>
      <w:numPr>
        <w:numId w:val="2"/>
      </w:numPr>
      <w:contextualSpacing/>
    </w:pPr>
  </w:style>
  <w:style w:type="paragraph" w:customStyle="1" w:styleId="Cabealhoexercicio">
    <w:name w:val="Cabeçalho exercicio"/>
    <w:basedOn w:val="Corpodetexto"/>
    <w:qFormat/>
    <w:rsid w:val="00302DB0"/>
    <w:pPr>
      <w:numPr>
        <w:numId w:val="10"/>
      </w:numPr>
    </w:pPr>
    <w:rPr>
      <w:rFonts w:ascii="Times New Roman" w:eastAsia="Times New Roman" w:hAnsi="Times New Roman" w:cs="Century"/>
    </w:rPr>
  </w:style>
  <w:style w:type="character" w:customStyle="1" w:styleId="Indicemanuscrito">
    <w:name w:val="Indice manuscrito"/>
    <w:rsid w:val="00302DB0"/>
    <w:rPr>
      <w:rFonts w:ascii="Script MT Bold" w:hAnsi="Script MT Bold" w:cs="Letter Gothic"/>
      <w:b/>
      <w:i/>
      <w:sz w:val="24"/>
      <w:vertAlign w:val="subscript"/>
    </w:rPr>
  </w:style>
  <w:style w:type="paragraph" w:customStyle="1" w:styleId="clausula">
    <w:name w:val="clausula"/>
    <w:basedOn w:val="Corpodetexto"/>
    <w:rsid w:val="00302DB0"/>
    <w:pPr>
      <w:tabs>
        <w:tab w:val="num" w:pos="720"/>
      </w:tabs>
      <w:ind w:left="720" w:hanging="360"/>
      <w:contextualSpacing/>
    </w:pPr>
    <w:rPr>
      <w:rFonts w:ascii="Times New Roman" w:eastAsia="Times New Roman" w:hAnsi="Times New Roman" w:cs="Century"/>
    </w:rPr>
  </w:style>
  <w:style w:type="paragraph" w:customStyle="1" w:styleId="cabealhoformal">
    <w:name w:val="cabeçalho formal"/>
    <w:basedOn w:val="Corpodetexto"/>
    <w:link w:val="cabealhoformalChar"/>
    <w:rsid w:val="00302DB0"/>
    <w:pPr>
      <w:spacing w:before="120" w:after="0"/>
      <w:ind w:left="964" w:firstLine="0"/>
      <w:contextualSpacing/>
    </w:pPr>
    <w:rPr>
      <w:rFonts w:ascii="Times New Roman" w:eastAsia="Times New Roman" w:hAnsi="Times New Roman" w:cs="Century"/>
    </w:rPr>
  </w:style>
  <w:style w:type="character" w:customStyle="1" w:styleId="cabealhoformalChar">
    <w:name w:val="cabeçalho formal Char"/>
    <w:basedOn w:val="CorpodetextoChar"/>
    <w:link w:val="cabealhoformal"/>
    <w:rsid w:val="00302DB0"/>
    <w:rPr>
      <w:rFonts w:ascii="Times New Roman" w:eastAsia="Times New Roman" w:hAnsi="Times New Roman" w:cs="Century"/>
      <w:sz w:val="24"/>
      <w:szCs w:val="24"/>
    </w:rPr>
  </w:style>
  <w:style w:type="paragraph" w:customStyle="1" w:styleId="clusulaformal">
    <w:name w:val="cláusula formal"/>
    <w:basedOn w:val="Corpodetexto"/>
    <w:link w:val="clusulaformalChar"/>
    <w:rsid w:val="00302DB0"/>
    <w:pPr>
      <w:numPr>
        <w:numId w:val="6"/>
      </w:numPr>
      <w:contextualSpacing/>
    </w:pPr>
    <w:rPr>
      <w:rFonts w:ascii="Times New Roman" w:eastAsia="Times New Roman" w:hAnsi="Times New Roman" w:cs="Century"/>
    </w:rPr>
  </w:style>
  <w:style w:type="paragraph" w:customStyle="1" w:styleId="Pargrafosemrecuo">
    <w:name w:val="Parágrafo sem recuo"/>
    <w:basedOn w:val="Corpodetexto"/>
    <w:rsid w:val="00302DB0"/>
    <w:pPr>
      <w:ind w:firstLine="0"/>
    </w:pPr>
    <w:rPr>
      <w:rFonts w:ascii="Times New Roman" w:eastAsia="Times New Roman" w:hAnsi="Times New Roman" w:cs="Century"/>
    </w:rPr>
  </w:style>
  <w:style w:type="paragraph" w:customStyle="1" w:styleId="pargrafoclausulanonumerada">
    <w:name w:val="parágrafo clausula não numerada"/>
    <w:basedOn w:val="Corpodetexto"/>
    <w:rsid w:val="00302DB0"/>
    <w:pPr>
      <w:spacing w:before="120"/>
      <w:ind w:left="1440" w:hanging="1009"/>
    </w:pPr>
    <w:rPr>
      <w:rFonts w:ascii="Times New Roman" w:eastAsia="Times New Roman" w:hAnsi="Times New Roman"/>
      <w:szCs w:val="20"/>
      <w:lang w:eastAsia="pt-BR"/>
    </w:rPr>
  </w:style>
  <w:style w:type="character" w:customStyle="1" w:styleId="Indicenumricoinferior">
    <w:name w:val="Indice numérico inferior"/>
    <w:rsid w:val="00302DB0"/>
    <w:rPr>
      <w:rFonts w:ascii="Times New Roman" w:hAnsi="Times New Roman"/>
      <w:sz w:val="20"/>
      <w:szCs w:val="20"/>
      <w:vertAlign w:val="subscript"/>
    </w:rPr>
  </w:style>
  <w:style w:type="character" w:customStyle="1" w:styleId="TextodecomentrioChar">
    <w:name w:val="Texto de comentário Char"/>
    <w:basedOn w:val="Fontepargpadro"/>
    <w:link w:val="Textodecomentrio"/>
    <w:semiHidden/>
    <w:rsid w:val="00302DB0"/>
    <w:rPr>
      <w:sz w:val="20"/>
      <w:szCs w:val="20"/>
    </w:rPr>
  </w:style>
  <w:style w:type="character" w:customStyle="1" w:styleId="TextodenotadefimChar">
    <w:name w:val="Texto de nota de fim Char"/>
    <w:basedOn w:val="Fontepargpadro"/>
    <w:link w:val="Textodenotadefim"/>
    <w:semiHidden/>
    <w:rsid w:val="00302DB0"/>
    <w:rPr>
      <w:sz w:val="20"/>
      <w:szCs w:val="20"/>
    </w:rPr>
  </w:style>
  <w:style w:type="paragraph" w:styleId="Lista">
    <w:name w:val="List"/>
    <w:basedOn w:val="Normal"/>
    <w:rsid w:val="00302DB0"/>
    <w:pPr>
      <w:ind w:left="283" w:hanging="283"/>
    </w:pPr>
    <w:rPr>
      <w:rFonts w:ascii="Times New Roman" w:eastAsia="Times New Roman" w:hAnsi="Times New Roman"/>
      <w:szCs w:val="20"/>
      <w:lang w:eastAsia="pt-BR"/>
    </w:rPr>
  </w:style>
  <w:style w:type="paragraph" w:styleId="Recuodecorpodetexto">
    <w:name w:val="Body Text Indent"/>
    <w:basedOn w:val="Normal"/>
    <w:link w:val="RecuodecorpodetextoChar"/>
    <w:rsid w:val="00302DB0"/>
    <w:pPr>
      <w:spacing w:after="120"/>
      <w:ind w:left="283"/>
    </w:pPr>
    <w:rPr>
      <w:rFonts w:ascii="Times New Roman" w:eastAsia="Times New Roman" w:hAnsi="Times New Roman"/>
      <w:szCs w:val="20"/>
      <w:lang w:eastAsia="pt-BR"/>
    </w:rPr>
  </w:style>
  <w:style w:type="character" w:customStyle="1" w:styleId="RecuodecorpodetextoChar">
    <w:name w:val="Recuo de corpo de texto Char"/>
    <w:basedOn w:val="Fontepargpadro"/>
    <w:link w:val="Recuodecorpodetexto"/>
    <w:rsid w:val="00302DB0"/>
    <w:rPr>
      <w:rFonts w:ascii="Times New Roman" w:eastAsia="Times New Roman" w:hAnsi="Times New Roman"/>
      <w:sz w:val="24"/>
      <w:szCs w:val="20"/>
      <w:lang w:eastAsia="pt-BR"/>
    </w:rPr>
  </w:style>
  <w:style w:type="character" w:customStyle="1" w:styleId="MapadoDocumentoChar">
    <w:name w:val="Mapa do Documento Char"/>
    <w:basedOn w:val="Fontepargpadro"/>
    <w:link w:val="MapadoDocumento"/>
    <w:rsid w:val="00302DB0"/>
    <w:rPr>
      <w:rFonts w:ascii="Tahoma" w:hAnsi="Tahoma" w:cs="Tahoma"/>
      <w:kern w:val="24"/>
      <w:sz w:val="24"/>
      <w:szCs w:val="24"/>
      <w:shd w:val="clear" w:color="auto" w:fill="000080"/>
    </w:rPr>
  </w:style>
  <w:style w:type="character" w:customStyle="1" w:styleId="AssuntodocomentrioChar">
    <w:name w:val="Assunto do comentário Char"/>
    <w:basedOn w:val="TextodecomentrioChar"/>
    <w:link w:val="Assuntodocomentrio"/>
    <w:rsid w:val="00302DB0"/>
    <w:rPr>
      <w:b/>
      <w:bCs/>
      <w:kern w:val="24"/>
      <w:sz w:val="20"/>
      <w:szCs w:val="20"/>
    </w:rPr>
  </w:style>
  <w:style w:type="character" w:customStyle="1" w:styleId="PargrafocitaoChar">
    <w:name w:val="Parágrafo citação Char"/>
    <w:basedOn w:val="CorpodetextoChar"/>
    <w:link w:val="Pargrafocitao"/>
    <w:rsid w:val="00302DB0"/>
    <w:rPr>
      <w:sz w:val="24"/>
      <w:szCs w:val="24"/>
    </w:rPr>
  </w:style>
  <w:style w:type="paragraph" w:styleId="Lista2">
    <w:name w:val="List 2"/>
    <w:basedOn w:val="Normal"/>
    <w:rsid w:val="00320C76"/>
    <w:pPr>
      <w:ind w:left="566" w:hanging="283"/>
    </w:pPr>
    <w:rPr>
      <w:rFonts w:ascii="Times New Roman" w:eastAsia="Times New Roman" w:hAnsi="Times New Roman" w:cs="Century"/>
    </w:rPr>
  </w:style>
  <w:style w:type="paragraph" w:styleId="Saudao">
    <w:name w:val="Salutation"/>
    <w:basedOn w:val="Normal"/>
    <w:next w:val="Normal"/>
    <w:link w:val="SaudaoChar"/>
    <w:rsid w:val="00320C76"/>
    <w:rPr>
      <w:rFonts w:ascii="Times New Roman" w:eastAsia="Times New Roman" w:hAnsi="Times New Roman" w:cs="Century"/>
    </w:rPr>
  </w:style>
  <w:style w:type="character" w:customStyle="1" w:styleId="SaudaoChar">
    <w:name w:val="Saudação Char"/>
    <w:basedOn w:val="Fontepargpadro"/>
    <w:link w:val="Saudao"/>
    <w:rsid w:val="00320C76"/>
    <w:rPr>
      <w:rFonts w:ascii="Times New Roman" w:eastAsia="Times New Roman" w:hAnsi="Times New Roman" w:cs="Century"/>
      <w:sz w:val="24"/>
      <w:szCs w:val="24"/>
    </w:rPr>
  </w:style>
  <w:style w:type="paragraph" w:customStyle="1" w:styleId="Assunto">
    <w:name w:val="Assunto"/>
    <w:basedOn w:val="Normal"/>
    <w:rsid w:val="00320C76"/>
    <w:rPr>
      <w:rFonts w:ascii="Times New Roman" w:eastAsia="Times New Roman" w:hAnsi="Times New Roman" w:cs="Century"/>
    </w:rPr>
  </w:style>
  <w:style w:type="paragraph" w:styleId="Primeirorecuodecorpodetexto">
    <w:name w:val="Body Text First Indent"/>
    <w:basedOn w:val="Corpodetexto"/>
    <w:link w:val="PrimeirorecuodecorpodetextoChar"/>
    <w:rsid w:val="00320C76"/>
    <w:pPr>
      <w:ind w:firstLine="210"/>
      <w:jc w:val="left"/>
    </w:pPr>
    <w:rPr>
      <w:rFonts w:ascii="Times New Roman" w:eastAsia="Times New Roman" w:hAnsi="Times New Roman" w:cs="Century"/>
    </w:rPr>
  </w:style>
  <w:style w:type="character" w:customStyle="1" w:styleId="PrimeirorecuodecorpodetextoChar">
    <w:name w:val="Primeiro recuo de corpo de texto Char"/>
    <w:basedOn w:val="CorpodetextoChar"/>
    <w:link w:val="Primeirorecuodecorpodetexto"/>
    <w:rsid w:val="00320C76"/>
    <w:rPr>
      <w:rFonts w:ascii="Times New Roman" w:eastAsia="Times New Roman" w:hAnsi="Times New Roman" w:cs="Century"/>
      <w:sz w:val="24"/>
      <w:szCs w:val="24"/>
    </w:rPr>
  </w:style>
  <w:style w:type="character" w:customStyle="1" w:styleId="clusulaformalChar">
    <w:name w:val="cláusula formal Char"/>
    <w:basedOn w:val="CorpodetextoChar"/>
    <w:link w:val="clusulaformal"/>
    <w:rsid w:val="00825836"/>
    <w:rPr>
      <w:rFonts w:ascii="Times New Roman" w:eastAsia="Times New Roman" w:hAnsi="Times New Roman" w:cs="Century"/>
      <w:sz w:val="24"/>
      <w:szCs w:val="24"/>
    </w:rPr>
  </w:style>
  <w:style w:type="paragraph" w:styleId="Primeirorecuodecorpodetexto2">
    <w:name w:val="Body Text First Indent 2"/>
    <w:basedOn w:val="Recuodecorpodetexto"/>
    <w:link w:val="Primeirorecuodecorpodetexto2Char"/>
    <w:rsid w:val="00825836"/>
    <w:pPr>
      <w:ind w:firstLine="210"/>
    </w:pPr>
    <w:rPr>
      <w:rFonts w:cs="Century"/>
      <w:szCs w:val="24"/>
      <w:lang w:eastAsia="en-US"/>
    </w:rPr>
  </w:style>
  <w:style w:type="character" w:customStyle="1" w:styleId="Primeirorecuodecorpodetexto2Char">
    <w:name w:val="Primeiro recuo de corpo de texto 2 Char"/>
    <w:basedOn w:val="RecuodecorpodetextoChar"/>
    <w:link w:val="Primeirorecuodecorpodetexto2"/>
    <w:rsid w:val="00825836"/>
    <w:rPr>
      <w:rFonts w:ascii="Times New Roman" w:eastAsia="Times New Roman" w:hAnsi="Times New Roman" w:cs="Century"/>
      <w:sz w:val="24"/>
      <w:szCs w:val="24"/>
      <w:lang w:eastAsia="pt-BR"/>
    </w:rPr>
  </w:style>
  <w:style w:type="paragraph" w:styleId="Lista3">
    <w:name w:val="List 3"/>
    <w:basedOn w:val="Normal"/>
    <w:rsid w:val="00825836"/>
    <w:pPr>
      <w:ind w:left="849" w:hanging="283"/>
      <w:contextualSpacing/>
    </w:pPr>
  </w:style>
  <w:style w:type="paragraph" w:styleId="Textodebalo">
    <w:name w:val="Balloon Text"/>
    <w:basedOn w:val="Normal"/>
    <w:link w:val="TextodebaloChar"/>
    <w:rsid w:val="003C6FE7"/>
    <w:rPr>
      <w:rFonts w:ascii="Tahoma" w:hAnsi="Tahoma" w:cs="Tahoma"/>
      <w:sz w:val="16"/>
      <w:szCs w:val="16"/>
    </w:rPr>
  </w:style>
  <w:style w:type="character" w:customStyle="1" w:styleId="TextodebaloChar">
    <w:name w:val="Texto de balão Char"/>
    <w:basedOn w:val="Fontepargpadro"/>
    <w:link w:val="Textodebalo"/>
    <w:rsid w:val="003C6FE7"/>
    <w:rPr>
      <w:rFonts w:ascii="Tahoma" w:hAnsi="Tahoma" w:cs="Tahoma"/>
      <w:sz w:val="16"/>
      <w:szCs w:val="16"/>
    </w:rPr>
  </w:style>
  <w:style w:type="paragraph" w:customStyle="1" w:styleId="Paragrafoproposio">
    <w:name w:val="Paragrafo proposição"/>
    <w:basedOn w:val="Corpodetexto"/>
    <w:uiPriority w:val="1"/>
    <w:qFormat/>
    <w:rsid w:val="00E3741E"/>
    <w:pPr>
      <w:ind w:left="2269" w:hanging="1418"/>
    </w:pPr>
  </w:style>
  <w:style w:type="character" w:customStyle="1" w:styleId="indiceinferiormanuscrito">
    <w:name w:val="indice inferior manuscrito"/>
    <w:basedOn w:val="Letramanuscrita"/>
    <w:uiPriority w:val="1"/>
    <w:qFormat/>
    <w:rsid w:val="008E7C9F"/>
    <w:rPr>
      <w:rFonts w:ascii="Lucida Calligraphy" w:hAnsi="Lucida Calligraphy"/>
      <w:vertAlign w:val="subscript"/>
    </w:rPr>
  </w:style>
  <w:style w:type="paragraph" w:styleId="NormalWeb">
    <w:name w:val="Normal (Web)"/>
    <w:basedOn w:val="Normal"/>
    <w:rsid w:val="00A87284"/>
    <w:rPr>
      <w:rFonts w:ascii="Times New Roman" w:hAnsi="Times New Roman"/>
    </w:rPr>
  </w:style>
  <w:style w:type="table" w:styleId="Tabelacomgrade">
    <w:name w:val="Table Grid"/>
    <w:basedOn w:val="Tabelanormal"/>
    <w:rsid w:val="00A87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TEXTOS%20ACADEMICOS\Textos%20em%20elabora&#231;&#227;o\Logica.do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ook">
      <a:fillStyleLst>
        <a:solidFill>
          <a:schemeClr val="phClr">
            <a:tint val="100000"/>
            <a:shade val="100000"/>
            <a:hueMod val="100000"/>
            <a:satMod val="100000"/>
          </a:schemeClr>
        </a:solidFill>
        <a:gradFill rotWithShape="1">
          <a:gsLst>
            <a:gs pos="0">
              <a:schemeClr val="phClr">
                <a:tint val="30000"/>
                <a:shade val="100000"/>
                <a:hueMod val="100000"/>
                <a:satMod val="100000"/>
              </a:schemeClr>
            </a:gs>
            <a:gs pos="80000">
              <a:schemeClr val="phClr">
                <a:tint val="70000"/>
                <a:shade val="100000"/>
                <a:hueMod val="100000"/>
                <a:satMod val="100000"/>
              </a:schemeClr>
            </a:gs>
            <a:gs pos="100000">
              <a:schemeClr val="phClr">
                <a:tint val="100000"/>
                <a:shade val="100000"/>
                <a:hueMod val="100000"/>
                <a:satMod val="100000"/>
              </a:schemeClr>
            </a:gs>
          </a:gsLst>
          <a:lin ang="7200000" scaled="1"/>
        </a:gradFill>
        <a:gradFill rotWithShape="1">
          <a:gsLst>
            <a:gs pos="0">
              <a:schemeClr val="phClr">
                <a:tint val="80000"/>
                <a:shade val="100000"/>
                <a:hueMod val="100000"/>
                <a:satMod val="100000"/>
              </a:schemeClr>
            </a:gs>
            <a:gs pos="30000">
              <a:schemeClr val="phClr">
                <a:tint val="100000"/>
                <a:shade val="100000"/>
                <a:hueMod val="100000"/>
                <a:satMod val="100000"/>
              </a:schemeClr>
            </a:gs>
            <a:gs pos="100000">
              <a:schemeClr val="phClr">
                <a:tint val="100000"/>
                <a:shade val="50000"/>
                <a:hueMod val="100000"/>
                <a:satMod val="100000"/>
              </a:schemeClr>
            </a:gs>
          </a:gsLst>
          <a:lin ang="18000000" scaled="1"/>
        </a:gradFill>
      </a:fillStyleLst>
      <a:lnStyleLst>
        <a:ln w="12700"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glow>
              <a:schemeClr val="phClr">
                <a:tint val="100000"/>
                <a:shade val="100000"/>
                <a:hueMod val="100000"/>
                <a:satMod val="100000"/>
              </a:schemeClr>
            </a:glow>
          </a:effectLst>
        </a:effectStyle>
        <a:effectStyle>
          <a:effectLst>
            <a:glow>
              <a:schemeClr val="phClr">
                <a:tint val="100000"/>
                <a:shade val="100000"/>
                <a:hueMod val="100000"/>
                <a:satMod val="100000"/>
              </a:schemeClr>
            </a:glow>
          </a:effectLst>
          <a:scene3d>
            <a:camera prst="orthographicFront">
              <a:rot lat="0" lon="0" rev="0"/>
            </a:camera>
            <a:lightRig rig="morning" dir="bl"/>
          </a:scene3d>
          <a:sp3d extrusionH="222250" contourW="25400" prstMaterial="matte">
            <a:bevelT w="38100" h="38100" prst="softRound"/>
            <a:bevelB/>
            <a:extrusionClr>
              <a:srgbClr val="FF0000"/>
            </a:extrusionClr>
            <a:contourClr>
              <a:schemeClr val="accent3">
                <a:tint val="100000"/>
                <a:shade val="100000"/>
                <a:hueMod val="100000"/>
                <a:satMod val="100000"/>
              </a:schemeClr>
            </a:contourClr>
          </a:sp3d>
        </a:effectStyle>
        <a:effectStyle>
          <a:effectLst>
            <a:glow>
              <a:schemeClr val="phClr">
                <a:tint val="100000"/>
                <a:shade val="100000"/>
                <a:hueMod val="100000"/>
                <a:satMod val="100000"/>
              </a:schemeClr>
            </a:glow>
          </a:effectLst>
          <a:scene3d>
            <a:camera prst="orthographicFront" fov="0">
              <a:rot lat="0" lon="0" rev="0"/>
            </a:camera>
            <a:lightRig rig="soft" dir="bl">
              <a:rot lat="0" lon="0" rev="0"/>
            </a:lightRig>
          </a:scene3d>
          <a:sp3d prstMaterial="plastic">
            <a:bevelT w="38100" h="38100"/>
            <a:contourClr>
              <a:schemeClr val="phClr">
                <a:tint val="100000"/>
                <a:shade val="100000"/>
                <a:hueMod val="100000"/>
                <a:satMod val="1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SourceType>JournalArticle</b:SourceType>
    <b:Tag>Zermelo1908</b:Tag>
    <b:Title>{Untersuchungen \"{u}ber die Grundlagen der Mengenlehre}</b:Title>
    <b:Year>1908</b:Year>
    <b:Author>
      <b:Author>
        <b:NameList>
          <b:Person>
            <b:Last>Zermelo</b:Last>
            <b:First>Ernest</b:First>
          </b:Person>
        </b:NameList>
      </b:Author>
    </b:Author>
    <b:Pages>261-281</b:Pages>
    <b:Volume>65</b:Volume>
    <b:JournalName>Mathematische Annalen</b:JournalName>
    <b:BIBTEX_KeyWords> Teoria de Conjuntos Conjunto Formalismo Filosofia,c\&amp;b\&amp;h\&amp;j\&amp;n\&amp;m</b:BIBTEX_KeyWords>
    <b:RefOrder>2</b:RefOrder>
  </b:Source>
  <b:Source>
    <b:SourceType>Book</b:SourceType>
    <b:Tag>MarkZegarelli37</b:Tag>
    <b:Title>{Logic for Dummies}</b:Title>
    <b:Year>1981</b:Year>
    <b:Author>
      <b:Author>
        <b:NameList>
          <b:Person>
            <b:Last>Zegarelli</b:Last>
            <b:First>Mark</b:First>
          </b:Person>
        </b:NameList>
      </b:Author>
    </b:Author>
    <b:Publisher>For Dummies</b:Publisher>
    <b:RefOrder>3</b:RefOrder>
  </b:Source>
  <b:Source>
    <b:SourceType>Book</b:SourceType>
    <b:Tag>Yourgrau1957</b:Tag>
    <b:Title>{On the Nature of Mathematical Constants}</b:Title>
    <b:Year>1957</b:Year>
    <b:Author>
      <b:Author>
        <b:NameList>
          <b:Person>
            <b:Last>Yourgrau</b:Last>
            <b:First>Wolfgang</b:First>
          </b:Person>
          <b:Person>
            <b:Last>Livingstone</b:Last>
            <b:First>Donald</b:First>
          </b:Person>
        </b:NameList>
      </b:Author>
    </b:Author>
    <b:Pages>----</b:Pages>
    <b:Publisher>Feltrinelli Editore</b:Publisher>
    <b:BIBTEX_KeyWords> Mathematical, constant, nature,mathematics</b:BIBTEX_KeyWords>
    <b:RefOrder>4</b:RefOrder>
  </b:Source>
  <b:Source>
    <b:SourceType>BookSection</b:SourceType>
    <b:BIBTEX_Entry>incollection</b:BIBTEX_Entry>
    <b:Tag>Yessnin-Volpin1970</b:Tag>
    <b:Title>{The Ultra-intuitionistic criticism and the antitraditional Program for Foundantios of Mathematics}</b:Title>
    <b:Year>1970</b:Year>
    <b:Author>
      <b:Author>
        <b:NameList>
          <b:Person>
            <b:Last>Yessnin-Volpin</b:Last>
            <b:Middle>S</b:Middle>
            <b:First>A</b:First>
          </b:Person>
        </b:NameList>
      </b:Author>
      <b:Editor>
        <b:NameList>
          <b:Person>
            <b:Last>Kino</b:Last>
            <b:First>A</b:First>
          </b:Person>
          <b:Person>
            <b:Last>Myhill</b:Last>
            <b:First>J</b:First>
          </b:Person>
        </b:NameList>
      </b:Editor>
    </b:Author>
    <b:Pages>3-45</b:Pages>
    <b:Publisher>North-Holland</b:Publisher>
    <b:BIBTEX_KeyWords> Filosofia da Matem tica Ultra Intuicionismo, criticism, mathematics,b\&amp;c\&amp;d\&amp;i\&amp;n</b:BIBTEX_KeyWords>
    <b:RefOrder>5</b:RefOrder>
  </b:Source>
  <b:Source>
    <b:SourceType>Book</b:SourceType>
    <b:Tag>LudwigWittgenstein49</b:Tag>
    <b:Title>{Remarks on the Foundations of Mathematics, Revised Edition}</b:Title>
    <b:Year>1983</b:Year>
    <b:Author>
      <b:Author>
        <b:NameList>
          <b:Person>
            <b:Last>Wittgenstein</b:Last>
            <b:First>Ludwig</b:First>
          </b:Person>
        </b:NameList>
      </b:Author>
    </b:Author>
    <b:Publisher>The MIT Press</b:Publisher>
    <b:RefOrder>6</b:RefOrder>
  </b:Source>
  <b:Source>
    <b:SourceType>JournalArticle</b:SourceType>
    <b:Tag>Whiteley1951</b:Tag>
    <b:Title>{The Idea of Logical Form}</b:Title>
    <b:Year>1951</b:Year>
    <b:Author>
      <b:Author>
        <b:NameList>
          <b:Person>
            <b:Last>Whiteley</b:Last>
            <b:Middle>H</b:Middle>
            <b:First>C</b:First>
          </b:Person>
        </b:NameList>
      </b:Author>
    </b:Author>
    <b:Pages>539-541</b:Pages>
    <b:Volume>60</b:Volume>
    <b:Publisher>Oxford University Press on behalf of the Mind Association</b:Publisher>
    <b:JournalName>Mind</b:JournalName>
    <b:Issue>240</b:Issue>
    <b:BIBTEX_KeyWords> Cl ssica, idea,form</b:BIBTEX_KeyWords>
    <b:RefOrder>7</b:RefOrder>
  </b:Source>
  <b:Source>
    <b:SourceType>Book</b:SourceType>
    <b:Tag>Webb1980</b:Tag>
    <b:Title>{Mechanism, Mentalism and Metamathematics, An Essay on Finitism}</b:Title>
    <b:Year>1980</b:Year>
    <b:Author>
      <b:Author>
        <b:NameList>
          <b:Person>
            <b:Last>Webb</b:Last>
            <b:First>Judson</b:First>
          </b:Person>
        </b:NameList>
      </b:Author>
    </b:Author>
    <b:Pages>----</b:Pages>
    <b:Publisher>D. Reidel</b:Publisher>
    <b:BIBTEX_KeyWords> Formalismo "Programa de Hilbert",a\&amp;b\&amp;c\&amp;d\&amp;g\&amp;i\&amp;n\&amp;o\&amp;q\&amp;x</b:BIBTEX_KeyWords>
    <b:RefOrder>8</b:RefOrder>
  </b:Source>
  <b:Source>
    <b:SourceType>JournalArticle</b:SourceType>
    <b:Tag>Wang1957</b:Tag>
    <b:Title>{The Axiomatization of Arithmetic}</b:Title>
    <b:Year>1957</b:Year>
    <b:Author>
      <b:Author>
        <b:NameList>
          <b:Person>
            <b:Last>Wang</b:Last>
            <b:First>Hao</b:First>
          </b:Person>
        </b:NameList>
      </b:Author>
    </b:Author>
    <b:Pages>145-157</b:Pages>
    <b:Volume>22</b:Volume>
    <b:JournalName>Journal of Symbolic Logic</b:JournalName>
    <b:BIBTEX_KeyWords> Aritm‚tica, Dedekind, Filosofia da Matem tica, Peano, axiomatization, axiomatiza‡\~{a}o, b\&amp;c\&amp;g\&amp;k\&amp;n, correspondˆncia,arithmetic</b:BIBTEX_KeyWords>
    <b:RefOrder>9</b:RefOrder>
  </b:Source>
  <b:Source>
    <b:SourceType>Book</b:SourceType>
    <b:Tag>GeorgHenrikvonWright45</b:Tag>
    <b:Title>{Truth, Knowledge and Modality}</b:Title>
    <b:Year>1900</b:Year>
    <b:Author>
      <b:Author>
        <b:NameList>
          <b:Person>
            <b:Last>von</b:Last>
            <b:Middle>Henrik</b:Middle>
            <b:First>Georg</b:First>
          </b:Person>
        </b:NameList>
      </b:Author>
    </b:Author>
    <b:Publisher>B. Blackwell</b:Publisher>
    <b:RefOrder>10</b:RefOrder>
  </b:Source>
  <b:Source>
    <b:SourceType>Book</b:SourceType>
    <b:Tag>Troelstra2000</b:Tag>
    <b:Title>{Basic Proof Theory}</b:Title>
    <b:Year>2000</b:Year>
    <b:Author>
      <b:Author>
        <b:NameList>
          <b:Person>
            <b:Last>Troelstra</b:Last>
            <b:Middle>S</b:Middle>
            <b:First>A</b:First>
          </b:Person>
        </b:NameList>
      </b:Author>
    </b:Author>
    <b:Publisher>Cambridge University Press</b:Publisher>
    <b:BIBTEX_Abstract>This introduction to the basic ideas of structural proof theory contains a thorough discussion and comparison of various types of formalization of first-order logic. Examples are given of several areas of application, namely: the metamathematics of pure first-order logic (intuitionistic as well as classical); the theory of logic programming; category theory; modal logic; linear logic; first-order arithmetic and second-order logic. In each case the aim is to illustrate the methods in relatively simple situations and then apply them elsewhere in much more complex settings. There are numerous exercises throughout the text. In general, the only prerequisite is a standard course in first-order logic, making the book ideal for graduate students and beginning researchers in mathematical logic, theoretical computer science and artificial intelligence. For the new edition, many sections have been rewritten to improve clarity, new sections have been added on cut elimination, and solutions to selected exercises have been included.</b:BIBTEX_Abstract>
    <b:RefOrder>11</b:RefOrder>
  </b:Source>
  <b:Source>
    <b:SourceType>Book</b:SourceType>
    <b:Tag>GeorgeTourlakis20</b:Tag>
    <b:Title>{Lectures in Logic and Set Theory. Volume I: Mathematical Logic}</b:Title>
    <b:Year>2003</b:Year>
    <b:Author>
      <b:Author>
        <b:NameList>
          <b:Person>
            <b:Last>Tourlakis</b:Last>
            <b:First>George</b:First>
          </b:Person>
        </b:NameList>
      </b:Author>
    </b:Author>
    <b:Publisher>Cambridge University Press</b:Publisher>
    <b:RefOrder>12</b:RefOrder>
  </b:Source>
  <b:Source>
    <b:SourceType>Book</b:SourceType>
    <b:Tag>StephenEdelstonToulmin11</b:Tag>
    <b:Title>{The Uses of Argument}</b:Title>
    <b:Year>2003</b:Year>
    <b:Author>
      <b:Author>
        <b:NameList>
          <b:Person>
            <b:Last>Toulmin</b:Last>
            <b:Middle>Edelston</b:Middle>
            <b:First>Stephen</b:First>
          </b:Person>
        </b:NameList>
      </b:Author>
    </b:Author>
    <b:Publisher>Cambridge University Press</b:Publisher>
    <b:RefOrder>13</b:RefOrder>
  </b:Source>
  <b:Source>
    <b:SourceType>Book</b:SourceType>
    <b:Tag>StephenEdelstonToulmin10</b:Tag>
    <b:Title>{Introduction to Reasoning}</b:Title>
    <b:Year>1979</b:Year>
    <b:Author>
      <b:Author>
        <b:NameList>
          <b:Person>
            <b:Last>Toulmin</b:Last>
            <b:Middle>Edelston</b:Middle>
            <b:First>Stephen</b:First>
          </b:Person>
        </b:NameList>
      </b:Author>
    </b:Author>
    <b:Publisher>Prentice Hall</b:Publisher>
    <b:RefOrder>14</b:RefOrder>
  </b:Source>
  <b:Source>
    <b:SourceType>Book</b:SourceType>
    <b:Tag>PaulTomassi55</b:Tag>
    <b:Title>{Logic}</b:Title>
    <b:Year>1999</b:Year>
    <b:Author>
      <b:Author>
        <b:NameList>
          <b:Person>
            <b:Last>Tomassi</b:Last>
            <b:First>Paul</b:First>
          </b:Person>
        </b:NameList>
      </b:Author>
    </b:Author>
    <b:Publisher>Routledge</b:Publisher>
    <b:RefOrder>15</b:RefOrder>
  </b:Source>
  <b:Source>
    <b:SourceType>Book</b:SourceType>
    <b:Tag>tidman.lap</b:Tag>
    <b:Title>{Logic and Philosophy: A Modern Introduction}</b:Title>
    <b:Year>2003</b:Year>
    <b:Author>
      <b:Author>
        <b:NameList>
          <b:Person>
            <b:Last>Tidman</b:Last>
            <b:First>Paul</b:First>
          </b:Person>
          <b:Person>
            <b:Last>Kahane</b:Last>
            <b:First>Howard</b:First>
          </b:Person>
        </b:NameList>
      </b:Author>
    </b:Author>
    <b:Edition>9th</b:Edition>
    <b:Publisher>Thompson and Wadsworth</b:Publisher>
    <b:RefOrder>16</b:RefOrder>
  </b:Source>
  <b:Source>
    <b:SourceType>Book</b:SourceType>
    <b:Tag>tennant.nl</b:Tag>
    <b:Title>{Natural Logic}</b:Title>
    <b:Year>1990</b:Year>
    <b:Author>
      <b:Author>
        <b:NameList>
          <b:Person>
            <b:Last>Tennant</b:Last>
            <b:First>Neil</b:First>
          </b:Person>
        </b:NameList>
      </b:Author>
    </b:Author>
    <b:Edition>2</b:Edition>
    <b:Publisher>Edinburgh University Press</b:Publisher>
    <b:RefOrder>17</b:RefOrder>
  </b:Source>
  <b:Source>
    <b:SourceType>Book</b:SourceType>
    <b:Tag>teller.amflp</b:Tag>
    <b:Title>{A Modern Formal Logic Primer}</b:Title>
    <b:Year>1989</b:Year>
    <b:Author>
      <b:Author>
        <b:NameList>
          <b:Person>
            <b:Last>Teller</b:Last>
            <b:First>Paul</b:First>
          </b:Person>
        </b:NameList>
      </b:Author>
    </b:Author>
    <b:Publisher>Prentice Hall</b:Publisher>
    <b:RefOrder>18</b:RefOrder>
  </b:Source>
  <b:Source>
    <b:SourceType>Book</b:SourceType>
    <b:Tag>Suppes1957</b:Tag>
    <b:Title>{Introduction to Logic}</b:Title>
    <b:Year>1957</b:Year>
    <b:Author>
      <b:Author>
        <b:NameList>
          <b:Person>
            <b:Last>Suppes</b:Last>
            <b:First>Patrick</b:First>
          </b:Person>
        </b:NameList>
      </b:Author>
    </b:Author>
    <b:Pages>330</b:Pages>
    <b:Publisher>Dover Publications</b:Publisher>
    <b:BIBTEX_Abstract>Coherent, well organized text familiarizes readers with complete theory of logical inference and its applications to math and the empirical sciences. Part I deals with formal principles of inference and definition; Part II explores elementary intuitive set theory, with separate chapters on sets, relations, and functions. Last section introduces numerous examples of axiomatically formulated theories in both discussion and exercises. Ideal for undergraduates; no background in math or philosophy required.</b:BIBTEX_Abstract>
    <b:RefOrder>19</b:RefOrder>
  </b:Source>
  <b:Source>
    <b:SourceType>Book</b:SourceType>
    <b:Tag>Sullivan-32676</b:Tag>
    <b:Title>{Logicism and the philosophy of language : selections from Frege and Russell /}</b:Title>
    <b:Author>
      <b:Author>
        <b:NameList>
          <b:Person>
            <b:Last>Sullivan</b:Last>
            <b:First>Arthur</b:First>
          </b:Person>
        </b:NameList>
      </b:Author>
      <b:Editor>
        <b:NameList>
          <b:Person>
            <b:Last>Arthur</b:Last>
            <b:First>Sullivan</b:First>
          </b:Person>
        </b:NameList>
      </b:Editor>
    </b:Author>
    <b:Pages>----</b:Pages>
    <b:Publisher>Peterborough, Ont. : Broadview Press, 2003</b:Publisher>
    <b:BIBTEX_KeyWords> 1872-1970 - Contributions in logic, Bertrand, Frege, Gottlob, Language and logic, Mathematics - Philosophy, Russell, Semantics (Philosophy), language, logicism, philosophy, reference,1848-1925 - Contributions in logic</b:BIBTEX_KeyWords>
    <b:RefOrder>20</b:RefOrder>
  </b:Source>
  <b:Source>
    <b:SourceType>Book</b:SourceType>
    <b:Tag>Smullyan1961</b:Tag>
    <b:Title>{Theory of Formal Systems}</b:Title>
    <b:Year>1961</b:Year>
    <b:Author>
      <b:Author>
        <b:NameList>
          <b:Person>
            <b:Last>Smullyan</b:Last>
            <b:Middle>M</b:Middle>
            <b:First>Raymond</b:First>
          </b:Person>
        </b:NameList>
      </b:Author>
    </b:Author>
    <b:Pages>----</b:Pages>
    <b:Publisher>Princeton University Press</b:Publisher>
    <b:BIBTEX_KeyWords>Cl ssica,Decidibilidade,L\'{o}gica,Teorema de G”del,formal,formal system,incompletude,system,theory</b:BIBTEX_KeyWords>
    <b:RefOrder>21</b:RefOrder>
  </b:Source>
  <b:Source>
    <b:SourceType>Book</b:SourceType>
    <b:Tag>RaymondM.Smullyan32</b:Tag>
    <b:Title>{Godel's Incompleteness Theorems}</b:Title>
    <b:Year>1992</b:Year>
    <b:Author>
      <b:Author>
        <b:NameList>
          <b:Person>
            <b:Last>Smullyan</b:Last>
            <b:Middle>M</b:Middle>
            <b:First>Raymond</b:First>
          </b:Person>
        </b:NameList>
      </b:Author>
    </b:Author>
    <b:Publisher>Oxford University Press, USA</b:Publisher>
    <b:RefOrder>22</b:RefOrder>
  </b:Source>
  <b:Source>
    <b:SourceType>Book</b:SourceType>
    <b:Tag>smullyan.fol</b:Tag>
    <b:Title>{First-Order Logic}</b:Title>
    <b:Author>
      <b:Author>
        <b:NameList>
          <b:Person>
            <b:Last>Smullyan</b:Last>
            <b:Middle>M</b:Middle>
            <b:First>Raymond</b:First>
          </b:Person>
        </b:NameList>
      </b:Author>
    </b:Author>
    <b:Edition>2</b:Edition>
    <b:Publisher>Dover Publications</b:Publisher>
    <b:RefOrder>23</b:RefOrder>
  </b:Source>
  <b:Source>
    <b:SourceType>BookSection</b:SourceType>
    <b:BIBTEX_Entry>incollection</b:BIBTEX_Entry>
    <b:Tag>Smullyan1970</b:Tag>
    <b:Title>{Abstract Quantification Theory}</b:Title>
    <b:Year>1970</b:Year>
    <b:Author>
      <b:Author>
        <b:NameList>
          <b:Person>
            <b:Last>Smullyan</b:Last>
            <b:Middle>M</b:Middle>
            <b:First>Raymond</b:First>
          </b:Person>
        </b:NameList>
      </b:Author>
      <b:Editor>
        <b:NameList>
          <b:Person>
            <b:Last>Kino</b:Last>
            <b:First>A</b:First>
          </b:Person>
          <b:Person>
            <b:Last>Myhill</b:Last>
            <b:First>J</b:First>
          </b:Person>
          <b:Person>
            <b:Last>Vesley</b:Last>
            <b:Middle>E.</b:Middle>
            <b:First>R.</b:First>
          </b:Person>
        </b:NameList>
      </b:Editor>
    </b:Author>
    <b:Pages>79-91</b:Pages>
    <b:Publisher>Elsevier</b:Publisher>
    <b:BookTitle>Intuitionism and Proof Theory</b:BookTitle>
    <b:BIBTEX_KeyWords>L\'{o}gica Quantificacional Tableaux,abstract,theory</b:BIBTEX_KeyWords>
    <b:RefOrder>24</b:RefOrder>
  </b:Source>
  <b:Source>
    <b:SourceType>JournalArticle</b:SourceType>
    <b:Tag>Smorynski1988</b:Tag>
    <b:Title>{Hilbert's Program}</b:Title>
    <b:Year>1988</b:Year>
    <b:Author>
      <b:Author>
        <b:NameList>
          <b:Person>
            <b:Last>Smorynski</b:Last>
            <b:First>C</b:First>
          </b:Person>
        </b:NameList>
      </b:Author>
    </b:Author>
    <b:Pages>3-49</b:Pages>
    <b:Volume>4</b:Volume>
    <b:JournalName>C.W.I.Quaterly</b:JournalName>
    <b:Issue>1</b:Issue>
    <b:BIBTEX_KeyWords> Formalismo "Programa de Hilbert",a\&amp;b\&amp;c\&amp;d\&amp;g\&amp;i\&amp;n\&amp;o\&amp;q\&amp;x</b:BIBTEX_KeyWords>
    <b:RefOrder>25</b:RefOrder>
  </b:Source>
  <b:Source>
    <b:SourceType>Book</b:SourceType>
    <b:Tag>smith.aifl</b:Tag>
    <b:Title>{An Introduction to Formal Logic}</b:Title>
    <b:Year>2003</b:Year>
    <b:Author>
      <b:Author>
        <b:NameList>
          <b:Person>
            <b:Last>Smith</b:Last>
            <b:First>Peter</b:First>
          </b:Person>
        </b:NameList>
      </b:Author>
    </b:Author>
    <b:Publisher>Cambridge University Press</b:Publisher>
    <b:RefOrder>26</b:RefOrder>
  </b:Source>
  <b:Source>
    <b:SourceType>Book</b:SourceType>
    <b:Tag>sider.lfp</b:Tag>
    <b:Title>{Logic for Philosophy}</b:Title>
    <b:Author>
      <b:Author>
        <b:NameList>
          <b:Person>
            <b:Last>Sider</b:Last>
            <b:First>Ted</b:First>
          </b:Person>
        </b:NameList>
      </b:Author>
    </b:Author>
    <b:Publisher>Oxford University Press</b:Publisher>
    <b:RefOrder>27</b:RefOrder>
  </b:Source>
  <b:Source>
    <b:SourceType>Book</b:SourceType>
    <b:Tag>Shonfield1967</b:Tag>
    <b:Title>{Mathematical Logic}</b:Title>
    <b:Year>1967</b:Year>
    <b:Author>
      <b:Author>
        <b:NameList>
          <b:Person>
            <b:Last>Shonfield</b:Last>
            <b:Middle>R</b:Middle>
            <b:First>Joseph</b:First>
          </b:Person>
        </b:NameList>
      </b:Author>
    </b:Author>
    <b:Publisher>Addisson Wesley</b:Publisher>
    <b:RefOrder>28</b:RefOrder>
  </b:Source>
  <b:Source>
    <b:SourceType>JournalArticle</b:SourceType>
    <b:Tag>1956</b:Tag>
    <b:Title>{On the Interpretation of Aristotelian Syllogistic}</b:Title>
    <b:Year>1956</b:Year>
    <b:Author>
      <b:Author>
        <b:NameList>
          <b:Person>
            <b:Last>Shepherdson</b:Last>
            <b:Middle>C</b:Middle>
            <b:First>J</b:First>
          </b:Person>
        </b:NameList>
      </b:Author>
    </b:Author>
    <b:Pages>pp. 137--147</b:Pages>
    <b:Volume>21</b:Volume>
    <b:Publisher>Association for Symbolic Logic</b:Publisher>
    <b:JournalName>The Journal of Symbolic Logic</b:JournalName>
    <b:Issue>2</b:Issue>
    <b:RefOrder>29</b:RefOrder>
  </b:Source>
  <b:Source>
    <b:SourceType>BookSection</b:SourceType>
    <b:BIBTEX_Entry>incollection</b:BIBTEX_Entry>
    <b:Tag>Shepherdson1965</b:Tag>
    <b:Title>{Non standard models for fragments of Number Theory}</b:Title>
    <b:Year>1965</b:Year>
    <b:Author>
      <b:Author>
        <b:NameList>
          <b:Person>
            <b:Last>Shepherdson</b:Last>
            <b:Middle>C</b:Middle>
            <b:First>J</b:First>
          </b:Person>
        </b:NameList>
      </b:Author>
      <b:Editor>
        <b:NameList>
          <b:Person>
            <b:Last>W.}</b:Last>
            <b:Middle>J.</b:Middle>
            <b:First>{Addison</b:First>
          </b:Person>
        </b:NameList>
      </b:Editor>
    </b:Author>
    <b:Pages>342-358</b:Pages>
    <b:Publisher>North Holland</b:Publisher>
    <b:BookTitle>The Theory of Models</b:BookTitle>
    <b:BIBTEX_Abstract>Apresenta teoremas familiares da teoria dos n\'{u}meros que, no entanto, n\~{a}o admitem provas elementares , em certo sentido do termo elementar</b:BIBTEX_Abstract>
    <b:BIBTEX_KeyWords>PA Aritm‚tica,Prova,Teoria de N£meros,Teoria de modelos,model,number,number theory,theory</b:BIBTEX_KeyWords>
    <b:RefOrder>30</b:RefOrder>
  </b:Source>
  <b:Source>
    <b:SourceType>JournalArticle</b:SourceType>
    <b:Tag>Shapiro1981</b:Tag>
    <b:Title>{Understanding Church Thesis}</b:Title>
    <b:Year>1981</b:Year>
    <b:Author>
      <b:Author>
        <b:NameList>
          <b:Person>
            <b:Last>Shapiro</b:Last>
            <b:First>Stewart</b:First>
          </b:Person>
        </b:NameList>
      </b:Author>
    </b:Author>
    <b:Pages>353-365</b:Pages>
    <b:Volume>10</b:Volume>
    <b:JournalName>JPL</b:JournalName>
    <b:Issue>3</b:Issue>
    <b:BIBTEX_KeyWords> Filosofia, L\'{o}gica, Tese de Church, understanding,Cl ssica</b:BIBTEX_KeyWords>
    <b:RefOrder>31</b:RefOrder>
  </b:Source>
  <b:Source>
    <b:SourceType>Book</b:SourceType>
    <b:Tag>Shanker1988</b:Tag>
    <b:Title>{G\"{o}del's theorem in focus}</b:Title>
    <b:Year>1988</b:Year>
    <b:Author>
      <b:Author>
        <b:NameList>
          <b:Person>
            <b:Last>Shanker</b:Last>
            <b:Middle>G</b:Middle>
            <b:First>S</b:First>
          </b:Person>
        </b:NameList>
      </b:Author>
    </b:Author>
    <b:Pages>----</b:Pages>
    <b:Publisher>Croon Hell</b:Publisher>
    <b:RefOrder>32</b:RefOrder>
  </b:Source>
  <b:Source>
    <b:SourceType>BookSection</b:SourceType>
    <b:BIBTEX_Entry>incollection</b:BIBTEX_Entry>
    <b:Tag>Scott1974a</b:Tag>
    <b:Title>{Rules and Derived Rules}</b:Title>
    <b:Year>1974</b:Year>
    <b:Author>
      <b:Author>
        <b:NameList>
          <b:Person>
            <b:Last>Scott</b:Last>
            <b:Middle>S</b:Middle>
            <b:First>D</b:First>
          </b:Person>
        </b:NameList>
      </b:Author>
      <b:Editor>
        <b:NameList>
          <b:Person>
            <b:Last>Stenlund</b:Last>
            <b:First>S</b:First>
          </b:Person>
        </b:NameList>
      </b:Editor>
    </b:Author>
    <b:Pages>147-161</b:Pages>
    <b:Publisher>D. Reidel</b:Publisher>
    <b:BIBTEX_KeyWords> Rela‡\~{a}o de Conseq�ˆncia, rule,a\&amp;d\&amp;j\&amp;n\&amp;o\&amp;\&amp;w Abstrata</b:BIBTEX_KeyWords>
    <b:RefOrder>33</b:RefOrder>
  </b:Source>
  <b:Source>
    <b:SourceType>JournalArticle</b:SourceType>
    <b:Tag>Scott1971</b:Tag>
    <b:Title>{On engendering an illusion of understanding}</b:Title>
    <b:Year>1971</b:Year>
    <b:Author>
      <b:Author>
        <b:NameList>
          <b:Person>
            <b:Last>Scott</b:Last>
            <b:Middle>S</b:Middle>
            <b:First>D</b:First>
          </b:Person>
        </b:NameList>
      </b:Author>
    </b:Author>
    <b:Pages>787-807</b:Pages>
    <b:Volume>68</b:Volume>
    <b:JournalName>Journal of Philosophy</b:JournalName>
    <b:BIBTEX_KeyWords>a\&amp;d\&amp;j\&amp;i\&amp;n\&amp;o\&amp;\&amp;w Abstrata,illusion,understanding</b:BIBTEX_KeyWords>
    <b:RefOrder>34</b:RefOrder>
  </b:Source>
  <b:Source>
    <b:SourceType>BookSection</b:SourceType>
    <b:BIBTEX_Entry>incollection</b:BIBTEX_Entry>
    <b:Tag>Scott1974</b:Tag>
    <b:Title>{Completeness and axiomatizability in Many Valued Logic}</b:Title>
    <b:Year>1974</b:Year>
    <b:Author>
      <b:Author>
        <b:NameList>
          <b:Person>
            <b:Last>Scott</b:Last>
            <b:Middle>S</b:Middle>
            <b:First>D</b:First>
          </b:Person>
        </b:NameList>
      </b:Author>
      <b:Editor>
        <b:NameList>
          <b:Person>
            <b:Last>Henkin</b:Last>
            <b:First>L</b:First>
          </b:Person>
        </b:NameList>
      </b:Editor>
    </b:Author>
    <b:Pages>411-437</b:Pages>
    <b:Publisher>American Mathematical Society</b:Publisher>
    <b:BIBTEX_KeyWords> Rela‡\~{a}o de Conseq�ˆncia, logic,a\&amp;d\&amp;j\&amp;n\&amp;o\&amp;\&amp;w Multivaluada Abstrata</b:BIBTEX_KeyWords>
    <b:RefOrder>35</b:RefOrder>
  </b:Source>
  <b:Source>
    <b:SourceType>BookSection</b:SourceType>
    <b:BIBTEX_Entry>incollection</b:BIBTEX_Entry>
    <b:Tag>Scott1973</b:Tag>
    <b:Title>{Background to formalization}</b:Title>
    <b:Year>1973</b:Year>
    <b:Author>
      <b:Author>
        <b:NameList>
          <b:Person>
            <b:Last>Scott</b:Last>
            <b:Middle>S</b:Middle>
            <b:First>D</b:First>
          </b:Person>
        </b:NameList>
      </b:Author>
      <b:Editor>
        <b:NameList>
          <b:Person>
            <b:Last>Leblanc</b:Last>
            <b:First>H</b:First>
          </b:Person>
        </b:NameList>
      </b:Editor>
    </b:Author>
    <b:Pages>244-273</b:Pages>
    <b:Publisher>North Holland</b:Publisher>
    <b:BIBTEX_KeyWords>a\&amp;d\&amp;j\&amp;i\&amp;n\&amp;o\&amp;\&amp;w Abstrata,formalization</b:BIBTEX_KeyWords>
    <b:RefOrder>36</b:RefOrder>
  </b:Source>
  <b:Source>
    <b:SourceType>JournalArticle</b:SourceType>
    <b:Tag>Scholz</b:Tag>
    <b:Title>{Logik, Grammatik, Metaphysik}</b:Title>
    <b:Author>
      <b:Author>
        <b:NameList>
          <b:Person>
            <b:Last>Scholz</b:Last>
            <b:First>Heinrich</b:First>
          </b:Person>
        </b:NameList>
      </b:Author>
    </b:Author>
    <b:Pages>----</b:Pages>
    <b:Volume>1</b:Volume>
    <b:JournalName>Archiv f\"{u}r Geschichte der Philosophie</b:JournalName>
    <b:BIBTEX_KeyWords>L\'{o}gica Kant,a\&amp;b\&amp;h\&amp;i\&amp;k\&amp;n,logik</b:BIBTEX_KeyWords>
    <b:RefOrder>37</b:RefOrder>
  </b:Source>
  <b:Source>
    <b:SourceType>Book</b:SourceType>
    <b:Tag>Scholz1968</b:Tag>
    <b:Title>{Esquisse d'une Histoire de la Logique}</b:Title>
    <b:Year>1968</b:Year>
    <b:Author>
      <b:Author>
        <b:NameList>
          <b:Person>
            <b:Last>Scholz</b:Last>
            <b:First>Heinrich</b:First>
          </b:Person>
        </b:NameList>
      </b:Author>
    </b:Author>
    <b:Publisher>Aubier-Montaigne</b:Publisher>
    <b:RefOrder>38</b:RefOrder>
  </b:Source>
  <b:Source>
    <b:SourceType>Book</b:SourceType>
    <b:Tag>salmon.itlact</b:Tag>
    <b:Title>{Introduction to Logic and Critical Think}</b:Title>
    <b:Year>2006</b:Year>
    <b:Author>
      <b:Author>
        <b:NameList>
          <b:Person>
            <b:Last>Salmon</b:Last>
            <b:First>Merrilee</b:First>
          </b:Person>
        </b:NameList>
      </b:Author>
    </b:Author>
    <b:Edition>5</b:Edition>
    <b:Publisher>Cengage</b:Publisher>
    <b:RefOrder>39</b:RefOrder>
  </b:Source>
  <b:Source>
    <b:SourceType>Book</b:SourceType>
    <b:Tag>sainsbury.lf</b:Tag>
    <b:Title>{Logical Forms}</b:Title>
    <b:Year>2000</b:Year>
    <b:Author>
      <b:Author>
        <b:NameList>
          <b:Person>
            <b:Last>Sainsbury</b:Last>
            <b:First>Mark</b:First>
          </b:Person>
        </b:NameList>
      </b:Author>
    </b:Author>
    <b:Edition>2</b:Edition>
    <b:Publisher>Blackwell Publishers</b:Publisher>
    <b:RefOrder>40</b:RefOrder>
  </b:Source>
  <b:Source>
    <b:SourceType>JournalArticle</b:SourceType>
    <b:Tag>Resnik1974</b:Tag>
    <b:Title>{The Philosophical Significance of Consistency Proofs}</b:Title>
    <b:Year>1974</b:Year>
    <b:Author>
      <b:Author>
        <b:NameList>
          <b:Person>
            <b:Last>Resnik</b:Last>
            <b:Middle>D</b:Middle>
            <b:First>Michael</b:First>
          </b:Person>
        </b:NameList>
      </b:Author>
    </b:Author>
    <b:Pages>133-147</b:Pages>
    <b:Volume>3</b:Volume>
    <b:JournalName>JPL</b:JournalName>
    <b:BIBTEX_KeyWords> Formalismo "Programa de Hilbert" "Programa de Fef, philosophical, proof,a\&amp;b\&amp;c\&amp;d\&amp;g\&amp;i\&amp;j\&amp;n\&amp;q\&amp;o\&amp;x</b:BIBTEX_KeyWords>
    <b:RefOrder>41</b:RefOrder>
  </b:Source>
  <b:Source>
    <b:SourceType>JournalArticle</b:SourceType>
    <b:Tag>Raggio1959</b:Tag>
    <b:Title>{Sobre el estilo de evidencia de la experiencia l\'{o}gico-matem tica}</b:Title>
    <b:Year>1959</b:Year>
    <b:Author>
      <b:Author>
        <b:NameList>
          <b:Person>
            <b:Last>Raggio</b:Last>
            <b:First>Andres</b:First>
          </b:Person>
        </b:NameList>
      </b:Author>
    </b:Author>
    <b:Pages>44-49</b:Pages>
    <b:JournalName>Philosophia</b:JournalName>
    <b:BIBTEX_KeyWords>Fenomenologia Experiˆncia Matem tica,a\&amp;b\&amp;d\&amp;i\&amp;n</b:BIBTEX_KeyWords>
    <b:RefOrder>42</b:RefOrder>
  </b:Source>
  <b:Source>
    <b:SourceType>JournalArticle</b:SourceType>
    <b:Tag>Raggio1970</b:Tag>
    <b:Title>{L'\'{e}volution de la notion de syst\v{S}me axiomatique}</b:Title>
    <b:Year>1970</b:Year>
    <b:Author>
      <b:Author>
        <b:NameList>
          <b:Person>
            <b:Last>Raggio</b:Last>
            <b:First>Andres</b:First>
          </b:Person>
        </b:NameList>
      </b:Author>
    </b:Author>
    <b:Pages>207-224</b:Pages>
    <b:Volume>3</b:Volume>
    <b:JournalName>L'Age de la Science</b:JournalName>
    <b:Issue>3</b:Issue>
    <b:BIBTEX_KeyWords>Axiom tica Sistema Formal,a\&amp;c\&amp;e\&amp;k\&amp;i\&amp;n</b:BIBTEX_KeyWords>
    <b:RefOrder>43</b:RefOrder>
  </b:Source>
  <b:Source>
    <b:SourceType>Book</b:SourceType>
    <b:Tag>priest.lavsi</b:Tag>
    <b:Title>{Logic: A Very Short Introduction}</b:Title>
    <b:Year>2001</b:Year>
    <b:Author>
      <b:Author>
        <b:NameList>
          <b:Person>
            <b:Last>Priest</b:Last>
            <b:First>Graham</b:First>
          </b:Person>
        </b:NameList>
      </b:Author>
    </b:Author>
    <b:Publisher>Oxford University Press</b:Publisher>
    <b:RefOrder>44</b:RefOrder>
  </b:Source>
  <b:Source>
    <b:SourceType>Book</b:SourceType>
    <b:Tag>priest.aitncl</b:Tag>
    <b:Title>{An Introduction to Non-Classical Logic}</b:Title>
    <b:Year>2001</b:Year>
    <b:Author>
      <b:Author>
        <b:NameList>
          <b:Person>
            <b:Last>Priest</b:Last>
            <b:First>Graham</b:First>
          </b:Person>
        </b:NameList>
      </b:Author>
    </b:Author>
    <b:Publisher>Cambridge University Press</b:Publisher>
    <b:RefOrder>45</b:RefOrder>
  </b:Source>
  <b:Source>
    <b:SourceType>Book</b:SourceType>
    <b:Tag>pollock.tfops</b:Tag>
    <b:Title>{The Foundations of Philosophical Semantics}</b:Title>
    <b:Year>1984</b:Year>
    <b:Author>
      <b:Author>
        <b:NameList>
          <b:Person>
            <b:Last>Pollock</b:Last>
            <b:Middle>L</b:Middle>
            <b:First>John</b:First>
          </b:Person>
        </b:NameList>
      </b:Author>
    </b:Author>
    <b:Publisher>Princeton University Press</b:Publisher>
    <b:RefOrder>46</b:RefOrder>
  </b:Source>
  <b:Source>
    <b:SourceType>JournalArticle</b:SourceType>
    <b:Tag>Poincare1906a</b:Tag>
    <b:Title>{Les math\'{e}matiques et la logique}</b:Title>
    <b:Year>1906</b:Year>
    <b:Author>
      <b:Author>
        <b:NameList>
          <b:Person>
            <b:Last>Poincar\'{e}</b:Last>
            <b:First>Henri</b:First>
          </b:Person>
        </b:NameList>
      </b:Author>
    </b:Author>
    <b:Pages>17-34</b:Pages>
    <b:Volume>14</b:Volume>
    <b:JournalName>RMM</b:JournalName>
    <b:RefOrder>47</b:RefOrder>
  </b:Source>
  <b:Source>
    <b:SourceType>JournalArticle</b:SourceType>
    <b:Tag>Poincare1906</b:Tag>
    <b:Title>{A propos de la logistique}</b:Title>
    <b:Year>1906</b:Year>
    <b:Author>
      <b:Author>
        <b:NameList>
          <b:Person>
            <b:Last>Poincar\'{e}</b:Last>
            <b:First>Henri</b:First>
          </b:Person>
        </b:NameList>
      </b:Author>
    </b:Author>
    <b:Pages>866-868</b:Pages>
    <b:JournalName>RMM</b:JournalName>
    <b:RefOrder>48</b:RefOrder>
  </b:Source>
  <b:Source>
    <b:SourceType>Book</b:SourceType>
    <b:Tag>Pohlers1989</b:Tag>
    <b:Title>{Proof Theory; an introduction}</b:Title>
    <b:Year>1989</b:Year>
    <b:Author>
      <b:Author>
        <b:NameList>
          <b:Person>
            <b:Last>Pohlers</b:Last>
            <b:First>Wolfram</b:First>
          </b:Person>
        </b:NameList>
      </b:Author>
    </b:Author>
    <b:Publisher>Springer Verlag</b:Publisher>
    <b:RefOrder>49</b:RefOrder>
  </b:Source>
  <b:Source>
    <b:SourceType>JournalArticle</b:SourceType>
    <b:Tag>Pogorzelski1968</b:Tag>
    <b:Title>{On the scope of the classical dedction theorem}</b:Title>
    <b:Year>1968</b:Year>
    <b:Author>
      <b:Author>
        <b:NameList>
          <b:Person>
            <b:Last>Pogorzelski</b:Last>
            <b:Middle>A</b:Middle>
            <b:First>W</b:First>
          </b:Person>
        </b:NameList>
      </b:Author>
    </b:Author>
    <b:Pages>77-82</b:Pages>
    <b:Volume>33</b:Volume>
    <b:JournalName>Journal of Symbolic Logic</b:JournalName>
    <b:BIBTEX_KeyWords> Teorema da Dedu‡\~{a}o,a\&amp;d\&amp;j\&amp;n\&amp;o\&amp;\&amp;w Abstrata</b:BIBTEX_KeyWords>
    <b:RefOrder>50</b:RefOrder>
  </b:Source>
  <b:Source>
    <b:SourceType>BookSection</b:SourceType>
    <b:BIBTEX_Entry>incollection</b:BIBTEX_Entry>
    <b:Tag>Picardi1988</b:Tag>
    <b:Title>{Frege on Definition and Logical Proof}</b:Title>
    <b:Year>1988</b:Year>
    <b:Author>
      <b:Author>
        <b:NameList>
          <b:Person>
            <b:Last>Picardi</b:Last>
            <b:First>Eva</b:First>
          </b:Person>
        </b:NameList>
      </b:Author>
      <b:Editor>
        <b:NameList>
          <b:Person>
            <b:Last>Celluci</b:Last>
            <b:First>C</b:First>
          </b:Person>
          <b:Person>
            <b:Last>Sambin</b:Last>
            <b:First>G</b:First>
          </b:Person>
        </b:NameList>
      </b:Editor>
    </b:Author>
    <b:Pages>227-230</b:Pages>
    <b:Volume>1</b:Volume>
    <b:BIBTEX_KeyWords> Frege, Frege Defini‡\~{a}o, definition, proof,a\&amp;b\&amp;g\&amp;i\&amp;n</b:BIBTEX_KeyWords>
    <b:RefOrder>51</b:RefOrder>
  </b:Source>
  <b:Source>
    <b:SourceType>JournalArticle</b:SourceType>
    <b:Tag>Pelletier1999</b:Tag>
    <b:Title>{A Brief History of Natural Deduction}</b:Title>
    <b:Year>1999</b:Year>
    <b:Author>
      <b:Author>
        <b:NameList>
          <b:Person>
            <b:Last>Pelletier</b:Last>
            <b:Middle>Jeffry</b:Middle>
            <b:First>Francis</b:First>
          </b:Person>
        </b:NameList>
      </b:Author>
    </b:Author>
    <b:Pages>1-31</b:Pages>
    <b:Volume>20</b:Volume>
    <b:JournalName>History and Philosophy of Logic</b:JournalName>
    <b:Issue>1</b:Issue>
    <b:RefOrder>52</b:RefOrder>
  </b:Source>
  <b:Source>
    <b:SourceType>Book</b:SourceType>
    <b:Tag>GiuseppePeano98</b:Tag>
    <b:Title>{Selected Works of Giuseppe Peano Translated}</b:Title>
    <b:Year>1973</b:Year>
    <b:Author>
      <b:Author>
        <b:NameList>
          <b:Person>
            <b:Last>Peano</b:Last>
            <b:First>Giuseppe</b:First>
          </b:Person>
        </b:NameList>
      </b:Author>
    </b:Author>
    <b:Publisher>George Allen and Unwin, Ltd.</b:Publisher>
    <b:RefOrder>53</b:RefOrder>
  </b:Source>
  <b:Source>
    <b:SourceType>Book</b:SourceType>
    <b:Tag>partee.mmil</b:Tag>
    <b:Title>{Mathematical Methods in Linguistics}</b:Title>
    <b:Year>1990</b:Year>
    <b:Author>
      <b:Author>
        <b:NameList>
          <b:Person>
            <b:Last>Partee</b:Last>
            <b:Middle>H</b:Middle>
            <b:First>Barbara</b:First>
          </b:Person>
          <b:Person>
            <b:Last>Meulen</b:Last>
            <b:Middle>Ter</b:Middle>
            <b:First>Alice</b:First>
          </b:Person>
          <b:Person>
            <b:Last>Wall</b:Last>
            <b:Middle>E</b:Middle>
            <b:First>Robert</b:First>
          </b:Person>
        </b:NameList>
      </b:Author>
    </b:Author>
    <b:Publisher>Kluwer Academic Press</b:Publisher>
    <b:RefOrder>54</b:RefOrder>
  </b:Source>
  <b:Source>
    <b:SourceType>Book</b:SourceType>
    <b:Tag>S.W.P.Steen34</b:Tag>
    <b:Title>{Mathematical Logic With Special Reference to the Natural Numbers}</b:Title>
    <b:Year>1972</b:Year>
    <b:Author>
      <b:Author>
        <b:NameList>
          <b:Person>
            <b:Last>P</b:Last>
            <b:Middle>W</b:Middle>
            <b:First>S</b:First>
          </b:Person>
        </b:NameList>
      </b:Author>
    </b:Author>
    <b:Publisher>Cambridge University Press</b:Publisher>
    <b:RefOrder>55</b:RefOrder>
  </b:Source>
  <b:Source>
    <b:SourceType>JournalArticle</b:SourceType>
    <b:Tag>1975</b:Tag>
    <b:Title>{On the Ja\'{s}kowski's Method of Suppositions}</b:Title>
    <b:Year>1975</b:Year>
    <b:Author>
      <b:Author>
        <b:NameList>
          <b:Person>
            <b:Last>Orłowska</b:Last>
            <b:First>Ewa</b:First>
          </b:Person>
        </b:NameList>
      </b:Author>
    </b:Author>
    <b:Pages>pp. 187--200</b:Pages>
    <b:Volume>34</b:Volume>
    <b:Publisher>Springer</b:Publisher>
    <b:JournalName>Studia Logica: An International Journal for Symbolic Logic</b:JournalName>
    <b:Issue>2</b:Issue>
    <b:RefOrder>56</b:RefOrder>
  </b:Source>
  <b:Source>
    <b:SourceType>Book</b:SourceType>
    <b:Tag>quine.mol</b:Tag>
    <b:Title>{Methods of Logic}</b:Title>
    <b:Year>1982</b:Year>
    <b:Author>
      <b:Author>
        <b:NameList>
          <b:Person>
            <b:Last>O</b:Last>
            <b:Middle>V</b:Middle>
            <b:First>Willard</b:First>
          </b:Person>
        </b:NameList>
      </b:Author>
    </b:Author>
    <b:Edition>4</b:Edition>
    <b:Publisher>Holt, Rinehart and Winston</b:Publisher>
    <b:RefOrder>57</b:RefOrder>
  </b:Source>
  <b:Source>
    <b:SourceType>Book</b:SourceType>
    <b:Tag>quine.ml</b:Tag>
    <b:Title>{Mathematical Logic}</b:Title>
    <b:Year>1951</b:Year>
    <b:Author>
      <b:Author>
        <b:NameList>
          <b:Person>
            <b:Last>O</b:Last>
            <b:Middle>V</b:Middle>
            <b:First>Willard</b:First>
          </b:Person>
        </b:NameList>
      </b:Author>
    </b:Author>
    <b:Edition>Rev.</b:Edition>
    <b:Publisher>Harper Torchbooks</b:Publisher>
    <b:RefOrder>58</b:RefOrder>
  </b:Source>
  <b:Source>
    <b:SourceType>Book</b:SourceType>
    <b:Tag>Notturno1985</b:Tag>
    <b:Title>{Objectivity, rationality, and the third realm : justification and the grounds of psychologism : a study of Frege and Popper}</b:Title>
    <b:Year>1985</b:Year>
    <b:Author>
      <b:Author>
        <b:NameList>
          <b:Person>
            <b:Last>Notturno</b:Last>
            <b:Middle>Amadeus</b:Middle>
            <b:First>Mark</b:First>
          </b:Person>
        </b:NameList>
      </b:Author>
      <b:Editor>
        <b:NameList>
          <b:Person>
            <b:Last>Mark</b:Last>
            <b:Middle>Notturnoorno</b:Middle>
            <b:First>Amadeus</b:First>
          </b:Person>
        </b:NameList>
      </b:Editor>
    </b:Author>
    <b:Pages>----</b:Pages>
    <b:Publisher>Dordrecht ; Lancaster : Nijhoff, 1985</b:Publisher>
    <b:BookTitle>Nijhoff international philosophy series ; v.16. Logic and applying logic</b:BookTitle>
    <b:BIBTEX_KeyWords> 1902-, English philosophy.Popper, Frege, German philosophy.Frege, Gottlob, Karl R.(Karl Raimund), Popper, bibliography, index, justification, language, logic, objectivity, philosophy, psychologism, rationality,1848-1925</b:BIBTEX_KeyWords>
    <b:RefOrder>59</b:RefOrder>
  </b:Source>
  <b:Source>
    <b:SourceType>Book</b:SourceType>
    <b:Tag>NoltJohn31</b:Tag>
    <b:Title>{Logica}</b:Title>
    <b:Year>2007</b:Year>
    <b:Author>
      <b:Author>
        <b:NameList>
          <b:Person>
            <b:Last>Nolt</b:Last>
            <b:First>John</b:First>
          </b:Person>
          <b:Person>
            <b:Last>Rohatyn</b:Last>
            <b:First>Dennis</b:First>
          </b:Person>
        </b:NameList>
      </b:Author>
    </b:Author>
    <b:Publisher>McGraw-Hill Companies</b:Publisher>
    <b:RefOrder>60</b:RefOrder>
  </b:Source>
  <b:Source>
    <b:SourceType>JournalArticle</b:SourceType>
    <b:Tag>Neumann1927</b:Tag>
    <b:Title>{Zur Hilbertschen Beweistheorie}</b:Title>
    <b:Year>1927</b:Year>
    <b:Author>
      <b:Author>
        <b:NameList>
          <b:Person>
            <b:Last>Neumann</b:Last>
            <b:First>John</b:First>
          </b:Person>
        </b:NameList>
      </b:Author>
    </b:Author>
    <b:Pages>----</b:Pages>
    <b:Volume>26</b:Volume>
    <b:JournalName>Mathematische Zeitschrift</b:JournalName>
    <b:Issue>1</b:Issue>
    <b:BIBTEX_KeyWords> Programa de Hilbert Formalismo Filosofia da Matem,b\&amp;c\&amp;d\&amp;h\&amp;i\&amp;j\&amp;n</b:BIBTEX_KeyWords>
    <b:RefOrder>61</b:RefOrder>
  </b:Source>
  <b:Source>
    <b:SourceType>JournalArticle</b:SourceType>
    <b:Tag>Neumann1931</b:Tag>
    <b:Title>{Die formalistische Grundlegung der Mathematik}</b:Title>
    <b:Year>1931</b:Year>
    <b:Author>
      <b:Author>
        <b:NameList>
          <b:Person>
            <b:Last>Neumann</b:Last>
            <b:First>John</b:First>
          </b:Person>
        </b:NameList>
      </b:Author>
    </b:Author>
    <b:Pages>116-121</b:Pages>
    <b:Volume>2</b:Volume>
    <b:JournalName>Erkenntniss</b:JournalName>
    <b:BIBTEX_KeyWords> Formalismo "Programa de Hilbert", MATHEMATIK,a\&amp;b\&amp;c\&amp;h\&amp;g\&amp;i\&amp;n\&amp;m\&amp;x</b:BIBTEX_KeyWords>
    <b:RefOrder>62</b:RefOrder>
  </b:Source>
  <b:Source>
    <b:SourceType>JournalArticle</b:SourceType>
    <b:Tag>Mostowski1948</b:Tag>
    <b:Title>{On the principle of dependent choices}</b:Title>
    <b:Year>1948</b:Year>
    <b:Author>
      <b:Author>
        <b:NameList>
          <b:Person>
            <b:Last>Mostowski</b:Last>
            <b:First>Anderzej</b:First>
          </b:Person>
        </b:NameList>
      </b:Author>
    </b:Author>
    <b:Pages>127-130</b:Pages>
    <b:Volume>35</b:Volume>
    <b:JournalName>Fundamenta Mathematicae</b:JournalName>
    <b:BIBTEX_KeyWords> c\&amp;d\&amp;h\&amp;j\&amp;m\&amp;n, choice, principle,Axioma da Escolha Dependente Filosofia da Matem ti</b:BIBTEX_KeyWords>
    <b:RefOrder>63</b:RefOrder>
  </b:Source>
  <b:Source>
    <b:SourceType>Book</b:SourceType>
    <b:Tag>Moise1963</b:Tag>
    <b:Title>{Elementary Geometry from an Advanced Standpoint}</b:Title>
    <b:Year>1963</b:Year>
    <b:Author>
      <b:Author>
        <b:NameList>
          <b:Person>
            <b:Last>Moise</b:Last>
            <b:First>E</b:First>
          </b:Person>
        </b:NameList>
      </b:Author>
    </b:Author>
    <b:Pages>----</b:Pages>
    <b:Publisher>Addison-Wesley</b:Publisher>
    <b:BIBTEX_KeyWords> Geometria Contemporƒnea, geometry,c\&amp;f\&amp;j\&amp;n\&amp;l</b:BIBTEX_KeyWords>
    <b:RefOrder>64</b:RefOrder>
  </b:Source>
  <b:Source>
    <b:SourceType>Book</b:SourceType>
    <b:Tag>mendelson.iml</b:Tag>
    <b:Title>{Introduction to Mathematical Logic}</b:Title>
    <b:Year>1997</b:Year>
    <b:Author>
      <b:Author>
        <b:NameList>
          <b:Person>
            <b:Last>Mendelson</b:Last>
            <b:First>Elliott</b:First>
          </b:Person>
        </b:NameList>
      </b:Author>
    </b:Author>
    <b:Edition>4th</b:Edition>
    <b:Publisher>Chapman \&amp;amp; Hall/CRC</b:Publisher>
    <b:RefOrder>65</b:RefOrder>
  </b:Source>
  <b:Source>
    <b:SourceType>Book</b:SourceType>
    <b:Tag>ElliottMendelson27</b:Tag>
    <b:Title>{Introduction to Mathematical Logic, Fourth Edition}</b:Title>
    <b:Year>1964</b:Year>
    <b:Author>
      <b:Author>
        <b:NameList>
          <b:Person>
            <b:Last>Mendelson</b:Last>
            <b:First>Elliott</b:First>
          </b:Person>
        </b:NameList>
      </b:Author>
    </b:Author>
    <b:Publisher>Chapman and Hall/CRC</b:Publisher>
    <b:RefOrder>66</b:RefOrder>
  </b:Source>
  <b:Source>
    <b:SourceType>Book</b:SourceType>
    <b:Tag>Mates1972</b:Tag>
    <b:Title>{Elementary Logic 2.ed.}</b:Title>
    <b:Year>1972</b:Year>
    <b:Author>
      <b:Author>
        <b:NameList>
          <b:Person>
            <b:Last>Mates</b:Last>
            <b:First>Benson</b:First>
          </b:Person>
        </b:NameList>
      </b:Author>
    </b:Author>
    <b:Publisher>Oxford University Press</b:Publisher>
    <b:BIBTEX_KeyWords> Manual,Logic</b:BIBTEX_KeyWords>
    <b:RefOrder>67</b:RefOrder>
  </b:Source>
  <b:Source>
    <b:SourceType>Book</b:SourceType>
    <b:Tag>Marconi1999</b:Tag>
    <b:Title>{La filosofia del linguaggio : da Frege ai giorni nostri / Diego Marconi}</b:Title>
    <b:Year>1999</b:Year>
    <b:Author>
      <b:Author>
        <b:NameList>
          <b:Person>
            <b:Last>Marconi</b:Last>
            <b:First>Diego</b:First>
          </b:Person>
        </b:NameList>
      </b:Author>
      <b:Editor>
        <b:NameList>
          <b:Person>
            <b:Last>Diego</b:Last>
            <b:Middle>ni</b:Middle>
            <b:First>Marconi</b:First>
          </b:Person>
        </b:NameList>
      </b:Editor>
    </b:Author>
    <b:Pages>----</b:Pages>
    <b:Publisher>Torino : Utet, 1999</b:Publisher>
    <b:BIBTEX_KeyWords> Filosofia, Frege, Gottlob, Language and languages - Philosophy, index, language, reference,1848-1925</b:BIBTEX_KeyWords>
    <b:RefOrder>68</b:RefOrder>
  </b:Source>
  <b:Source>
    <b:SourceType>Book</b:SourceType>
    <b:Tag>lemmon.bl</b:Tag>
    <b:Title>{Beginning Logic}</b:Title>
    <b:Year>1978</b:Year>
    <b:Author>
      <b:Author>
        <b:NameList>
          <b:Person>
            <b:Last>Lemmon</b:Last>
            <b:Middle>J</b:Middle>
            <b:First>E</b:First>
          </b:Person>
        </b:NameList>
      </b:Author>
    </b:Author>
    <b:Publisher>Hackett Publishing Company</b:Publisher>
    <b:RefOrder>69</b:RefOrder>
  </b:Source>
  <b:Source>
    <b:SourceType>Book</b:SourceType>
    <b:Tag>layman.pol</b:Tag>
    <b:Title>{The Power of Logic}</b:Title>
    <b:Year>2005</b:Year>
    <b:Author>
      <b:Author>
        <b:NameList>
          <b:Person>
            <b:Last>Layman</b:Last>
            <b:Middle>Stephen</b:Middle>
            <b:First>C</b:First>
          </b:Person>
        </b:NameList>
      </b:Author>
    </b:Author>
    <b:Edition>3rd</b:Edition>
    <b:Publisher>McGraw Hill</b:Publisher>
    <b:RefOrder>70</b:RefOrder>
  </b:Source>
  <b:Source>
    <b:SourceType>Book</b:SourceType>
    <b:Tag>Largeault1970</b:Tag>
    <b:Title>{Logique et philosophie chez Frege}</b:Title>
    <b:Year>1970</b:Year>
    <b:Author>
      <b:Author>
        <b:NameList>
          <b:Person>
            <b:Last>Largeault</b:Last>
            <b:First>Jean</b:First>
          </b:Person>
        </b:NameList>
      </b:Author>
    </b:Author>
    <b:Pages>----</b:Pages>
    <b:Publisher>Paris : B‚atrice-Nauwelaerts; Louvain: �ditions Nauwelaerts, 1970.</b:Publisher>
    <b:BookTitle>(Publications de la Facult‚ des lettres et sciences humaines de Paris-Sorbonne. S‚rie "Recherches." tom. 50.)</b:BookTitle>
    <b:BIBTEX_KeyWords> PHILOSOPHIE, language, science,Frege</b:BIBTEX_KeyWords>
    <b:RefOrder>71</b:RefOrder>
  </b:Source>
  <b:Source>
    <b:SourceType>Book</b:SourceType>
    <b:Tag>Landau1951</b:Tag>
    <b:Title>{Foundations of Analysis}</b:Title>
    <b:Year>1951</b:Year>
    <b:Author>
      <b:Author>
        <b:NameList>
          <b:Person>
            <b:Last>Landau</b:Last>
            <b:First>E</b:First>
          </b:Person>
        </b:NameList>
      </b:Author>
    </b:Author>
    <b:Pages>----</b:Pages>
    <b:Publisher>Chelsea</b:Publisher>
    <b:BIBTEX_KeyWords> An lise, c\&amp;h\&amp;f\&amp;j\&amp;n, foundation,analysis</b:BIBTEX_KeyWords>
    <b:RefOrder>72</b:RefOrder>
  </b:Source>
  <b:Source>
    <b:SourceType>BookSection</b:SourceType>
    <b:BIBTEX_Entry>incollection</b:BIBTEX_Entry>
    <b:Tag>Kripke1976</b:Tag>
    <b:Title>{Is there a problem about substitutional quantification?}</b:Title>
    <b:Year>1976</b:Year>
    <b:Author>
      <b:Author>
        <b:NameList>
          <b:Person>
            <b:Last>Kripke</b:Last>
            <b:First>Saul</b:First>
          </b:Person>
        </b:NameList>
      </b:Author>
      <b:Editor>
        <b:NameList>
          <b:Person>
            <b:Last>Gareth</b:Last>
            <b:Middle>{Evans</b:Middle>
            <b:First>John</b:First>
          </b:Person>
        </b:NameList>
      </b:Editor>
    </b:Author>
    <b:Pages>325-419</b:Pages>
    <b:Publisher>Oxford University Press</b:Publisher>
    <b:BookTitle>Truth and Meaning</b:BookTitle>
    <b:BIBTEX_KeyWords> L\'{o}gica, Quantificaciona, Quantifica‡\~{a}o substitucional, Substitucional,is</b:BIBTEX_KeyWords>
    <b:RefOrder>73</b:RefOrder>
  </b:Source>
  <b:Source>
    <b:SourceType>BookSection</b:SourceType>
    <b:BIBTEX_Entry>incollection</b:BIBTEX_Entry>
    <b:Tag>Kreisel1976</b:Tag>
    <b:Title>{What we have learned from Hilbert Second Problem}</b:Title>
    <b:Year>1976</b:Year>
    <b:Author>
      <b:Author>
        <b:NameList>
          <b:Person>
            <b:Last>Kreisel</b:Last>
            <b:First>Georg</b:First>
          </b:Person>
        </b:NameList>
      </b:Author>
      <b:Editor>
        <b:NameList>
          <b:Person>
            <b:Last>Browder</b:Last>
            <b:Middle>E</b:Middle>
            <b:First>F</b:First>
          </b:Person>
        </b:NameList>
      </b:Editor>
    </b:Author>
    <b:Pages>93-130</b:Pages>
    <b:Publisher>A. M. S.</b:Publisher>
    <b:BIBTEX_KeyWords> Programa de Hilbert Formalismo "Teorema de G”del",a\&amp;b\&amp;c\&amp;d\&amp;g\&amp;i\&amp;j\&amp;n\&amp;q\&amp;x</b:BIBTEX_KeyWords>
    <b:RefOrder>74</b:RefOrder>
  </b:Source>
  <b:Source>
    <b:SourceType>JournalArticle</b:SourceType>
    <b:Tag>Kreisel1988</b:Tag>
    <b:Title>{Review: Kurt G\"{o}del. Collected Works}</b:Title>
    <b:Year>1988</b:Year>
    <b:Author>
      <b:Author>
        <b:NameList>
          <b:Person>
            <b:Last>Kreisel</b:Last>
            <b:First>Georg</b:First>
          </b:Person>
        </b:NameList>
      </b:Author>
    </b:Author>
    <b:Pages>160-181</b:Pages>
    <b:Volume>29</b:Volume>
    <b:JournalName>Notre Dame Journal of Formal Logic</b:JournalName>
    <b:Issue>1</b:Issue>
    <b:BIBTEX_KeyWords> Formalismo "Programa de Hilbert" "Teorema de G”de,a\&amp;b\&amp;c\&amp;g\&amp;i\&amp;n\&amp;x</b:BIBTEX_KeyWords>
    <b:RefOrder>75</b:RefOrder>
  </b:Source>
  <b:Source>
    <b:SourceType>BookSection</b:SourceType>
    <b:BIBTEX_Entry>incollection</b:BIBTEX_Entry>
    <b:Tag>Kreisel1970</b:Tag>
    <b:Title>{Principles of Proof and Ordinals Implicit in Given Concepts}</b:Title>
    <b:Year>1970</b:Year>
    <b:Author>
      <b:Author>
        <b:NameList>
          <b:Person>
            <b:Last>Kreisel</b:Last>
            <b:First>Georg</b:First>
          </b:Person>
        </b:NameList>
      </b:Author>
      <b:Editor>
        <b:NameList>
          <b:Person>
            <b:Last>Kino</b:Last>
            <b:First>A</b:First>
          </b:Person>
          <b:Person>
            <b:Last>Myhill</b:Last>
            <b:First>J</b:First>
          </b:Person>
          <b:Person>
            <b:Last>Vesley</b:Last>
            <b:Middle>E</b:Middle>
            <b:First>R</b:First>
          </b:Person>
        </b:NameList>
      </b:Editor>
    </b:Author>
    <b:Pages>----</b:Pages>
    <b:Publisher>North-Holland</b:Publisher>
    <b:BIBTEX_KeyWords> Concepts, Formalismo Finitismo "Programa de Hilbert", Teoria da Prova, given, principle, proof,concept</b:BIBTEX_KeyWords>
    <b:RefOrder>76</b:RefOrder>
  </b:Source>
  <b:Source>
    <b:SourceType>BookSection</b:SourceType>
    <b:BIBTEX_Entry>incollection</b:BIBTEX_Entry>
    <b:Tag>Kreisel1958</b:Tag>
    <b:Title>{Ordinal Logics and the Characterization of Informal Notions of Proof}</b:Title>
    <b:Year>1958</b:Year>
    <b:Author>
      <b:Author>
        <b:NameList>
          <b:Person>
            <b:Last>Kreisel</b:Last>
            <b:First>Georg</b:First>
          </b:Person>
        </b:NameList>
      </b:Author>
    </b:Author>
    <b:Pages>----</b:Pages>
    <b:BIBTEX_KeyWords> Formalismo "Programa de Hilbert" Finitismo "An li, logic, proof,a\&amp;b\&amp;c\&amp;d\&amp;g\&amp;i\&amp;j\&amp;n\&amp;q\&amp;x</b:BIBTEX_KeyWords>
    <b:RefOrder>77</b:RefOrder>
  </b:Source>
  <b:Source>
    <b:SourceType>BookSection</b:SourceType>
    <b:Tag>Kreisel1965</b:Tag>
    <b:Title>{Mathematical Logic}</b:Title>
    <b:Year>1965</b:Year>
    <b:Author>
      <b:Author>
        <b:NameList>
          <b:Person>
            <b:Last>Kreisel</b:Last>
            <b:First>Georg</b:First>
          </b:Person>
        </b:NameList>
      </b:Author>
      <b:Editor>
        <b:NameList>
          <b:Person>
            <b:Last>Saaty:</b:Last>
          </b:Person>
        </b:NameList>
      </b:Editor>
    </b:Author>
    <b:Volume>3</b:Volume>
    <b:Publisher>Wiley</b:Publisher>
    <b:Issue>3</b:Issue>
    <b:BIBTEX_KeyWords> Mathematical, logic,Formalismo "Programa de Hilbert"</b:BIBTEX_KeyWords>
    <b:RefOrder>78</b:RefOrder>
  </b:Source>
  <b:Source>
    <b:SourceType>JournalArticle</b:SourceType>
    <b:Tag>Kreisel1958a</b:Tag>
    <b:Title>{Hilbert's Program}</b:Title>
    <b:Year>1958</b:Year>
    <b:Author>
      <b:Author>
        <b:NameList>
          <b:Person>
            <b:Last>Kreisel</b:Last>
            <b:First>Georg</b:First>
          </b:Person>
        </b:NameList>
      </b:Author>
    </b:Author>
    <b:Pages>346-372</b:Pages>
    <b:Volume>12</b:Volume>
    <b:JournalName>Dialectica</b:JournalName>
    <b:BIBTEX_KeyWords> Formalismo "Programa de Hilbert",a\&amp;b\&amp;c\&amp;d\&amp;g\&amp;i\&amp;n\&amp;o\&amp;q\&amp;x</b:BIBTEX_KeyWords>
    <b:RefOrder>79</b:RefOrder>
  </b:Source>
  <b:Source>
    <b:SourceType>BookSection</b:SourceType>
    <b:BIBTEX_Entry>incollection</b:BIBTEX_Entry>
    <b:Tag>Kreisel1975</b:Tag>
    <b:Title>{The use of abstract language in elementary metamathematics, some pedagogic examples}</b:Title>
    <b:Year>1975</b:Year>
    <b:Author>
      <b:Author>
        <b:NameList>
          <b:Person>
            <b:Last>Kreisel</b:Last>
            <b:First>G</b:First>
          </b:Person>
          <b:Person>
            <b:Last>Mints</b:Last>
            <b:Middle>E</b:Middle>
            <b:First>G</b:First>
          </b:Person>
          <b:Person>
            <b:Last>Simpson</b:Last>
            <b:Middle>G</b:Middle>
            <b:First>S</b:First>
          </b:Person>
        </b:NameList>
      </b:Author>
    </b:Author>
    <b:Publisher>Springer Verlag</b:Publisher>
    <b:BookTitle>Lecture Notes in Mathematics, 253</b:BookTitle>
    <b:BIBTEX_Series>Lecture Notes in Mathematics, 253</b:BIBTEX_Series>
    <b:BIBTEX_KeyWords> Filosofia da Matem tica Formalismo Metamatem tica, c\&amp;b\&amp;d\&amp;j\&amp;n, language, use,abstract</b:BIBTEX_KeyWords>
    <b:RefOrder>80</b:RefOrder>
  </b:Source>
  <b:Source>
    <b:SourceType>JournalArticle</b:SourceType>
    <b:Tag>Krajewski2004</b:Tag>
    <b:Title>{Godel on Tarski}</b:Title>
    <b:Year>2004</b:Year>
    <b:Author>
      <b:Author>
        <b:NameList>
          <b:Person>
            <b:Last>Krajewski</b:Last>
            <b:First>S</b:First>
          </b:Person>
        </b:NameList>
      </b:Author>
    </b:Author>
    <b:Pages>303-323</b:Pages>
    <b:Volume>127</b:Volume>
    <b:JournalName>Annals of Pure and Applied Logic</b:JournalName>
    <b:Issue>1-3</b:Issue>
    <b:BIBTEX_KeyWords>Tarski</b:BIBTEX_KeyWords>
    <b:RefOrder>81</b:RefOrder>
  </b:Source>
  <b:Source>
    <b:SourceType>JournalArticle</b:SourceType>
    <b:Tag>Koriako1999</b:Tag>
    <b:Title>{Crusius on the impossibility of the ultimate foundation of logic}</b:Title>
    <b:Year>1999</b:Year>
    <b:Author>
      <b:Author>
        <b:NameList>
          <b:Person>
            <b:Last>Koriako</b:Last>
            <b:First>D</b:First>
          </b:Person>
        </b:NameList>
      </b:Author>
    </b:Author>
    <b:Pages>99-108</b:Pages>
    <b:Volume>31</b:Volume>
    <b:JournalName>Studia Leibnitiana</b:JournalName>
    <b:Issue>1</b:Issue>
    <b:BIBTEX_KeyWords> foundation, impossibility, logic,Crusius</b:BIBTEX_KeyWords>
    <b:RefOrder>82</b:RefOrder>
  </b:Source>
  <b:Source>
    <b:SourceType>Book</b:SourceType>
    <b:Tag>knealekneale.dol</b:Tag>
    <b:Title>{The Development of Logic}</b:Title>
    <b:Year>1962</b:Year>
    <b:Author>
      <b:Author>
        <b:NameList>
          <b:Person>
            <b:Last>Kneale</b:Last>
            <b:First>William</b:First>
          </b:Person>
          <b:Person>
            <b:Last>Kneale</b:Last>
            <b:First>Martha</b:First>
          </b:Person>
        </b:NameList>
      </b:Author>
    </b:Author>
    <b:Publisher>Oxford University Press</b:Publisher>
    <b:RefOrder>83</b:RefOrder>
  </b:Source>
  <b:Source>
    <b:SourceType>Book</b:SourceType>
    <b:Tag>klenk.usl</b:Tag>
    <b:Title>{Understanding Symbolic Logic}</b:Title>
    <b:Year>2007</b:Year>
    <b:Author>
      <b:Author>
        <b:NameList>
          <b:Person>
            <b:Last>Klenk</b:Last>
            <b:First>Virginia</b:First>
          </b:Person>
        </b:NameList>
      </b:Author>
    </b:Author>
    <b:Edition>5</b:Edition>
    <b:Publisher>Prentice Hall</b:Publisher>
    <b:RefOrder>84</b:RefOrder>
  </b:Source>
  <b:Source>
    <b:SourceType>Book</b:SourceType>
    <b:Tag>Kleene1967</b:Tag>
    <b:Title>{Mathematical Logic}</b:Title>
    <b:Year>1967</b:Year>
    <b:Author>
      <b:Author>
        <b:NameList>
          <b:Person>
            <b:Last>Kleene</b:Last>
            <b:Middle>Cole</b:Middle>
            <b:First>Stephen</b:First>
          </b:Person>
        </b:NameList>
      </b:Author>
    </b:Author>
    <b:Pages>----</b:Pages>
    <b:Publisher>Wiley</b:Publisher>
    <b:BIBTEX_KeyWords> L\'{o}gica, Mathematical, logic, manual,Cl\'{a}ssica</b:BIBTEX_KeyWords>
    <b:RefOrder>85</b:RefOrder>
  </b:Source>
  <b:Source>
    <b:SourceType>Book</b:SourceType>
    <b:Tag>Kleene1950</b:Tag>
    <b:Title>{Introduction to Metamathematics}</b:Title>
    <b:Year>1950</b:Year>
    <b:Author>
      <b:Author>
        <b:NameList>
          <b:Person>
            <b:Last>Kleene</b:Last>
            <b:Middle>Cole</b:Middle>
            <b:First>Stephen</b:First>
          </b:Person>
        </b:NameList>
      </b:Author>
    </b:Author>
    <b:Pages>----</b:Pages>
    <b:Publisher>D. Van Nostrand</b:Publisher>
    <b:BIBTEX_KeyWords> L\'{o}gica, manual,Cl ssica</b:BIBTEX_KeyWords>
    <b:RefOrder>1</b:RefOrder>
  </b:Source>
  <b:Source>
    <b:SourceType>Book</b:SourceType>
    <b:Tag>kempson.st</b:Tag>
    <b:Title>{Semantic Theory}</b:Title>
    <b:Year>1977</b:Year>
    <b:Author>
      <b:Author>
        <b:NameList>
          <b:Person>
            <b:Last>Kempson</b:Last>
            <b:Middle>M</b:Middle>
            <b:First>Ruth</b:First>
          </b:Person>
        </b:NameList>
      </b:Author>
    </b:Author>
    <b:Publisher>Cambridge University Press</b:Publisher>
    <b:RefOrder>86</b:RefOrder>
  </b:Source>
  <b:Source>
    <b:SourceType>Book</b:SourceType>
    <b:Tag>kalishmontague</b:Tag>
    <b:Title>{Logic: Techniques of Formal Reasoning}</b:Title>
    <b:Year>1980</b:Year>
    <b:Author>
      <b:Author>
        <b:NameList>
          <b:Person>
            <b:Last>Kalish</b:Last>
            <b:First>Donald</b:First>
          </b:Person>
          <b:Person>
            <b:Last>Montague</b:Last>
            <b:First>Richard</b:First>
          </b:Person>
          <b:Person>
            <b:Last>Mar</b:Last>
            <b:First>G</b:First>
          </b:Person>
        </b:NameList>
      </b:Author>
    </b:Author>
    <b:Edition>2nd</b:Edition>
    <b:Publisher>Oxford University Press</b:Publisher>
    <b:RefOrder>87</b:RefOrder>
  </b:Source>
  <b:Source>
    <b:SourceType>Book</b:SourceType>
    <b:Tag>K”Nig1914</b:Tag>
    <b:Title>{Neue Grundlagen der Logik, Arithmetik und Mengenlehre}</b:Title>
    <b:Year>1914</b:Year>
    <b:Author>
      <b:Author>
        <b:NameList>
          <b:Person>
            <b:Last>K\"{o}nig</b:Last>
            <b:First>Julius</b:First>
          </b:Person>
        </b:NameList>
      </b:Author>
    </b:Author>
    <b:Pages>----</b:Pages>
    <b:BIBTEX_KeyWords> Formalismo Programa de Hilbert Filosofia da Matem, logik,a\&amp;b\&amp;c\&amp;h\&amp;i\&amp;j\&amp;n</b:BIBTEX_KeyWords>
    <b:RefOrder>88</b:RefOrder>
  </b:Source>
  <b:Source>
    <b:SourceType>Book</b:SourceType>
    <b:Tag>allwoodanderssondahl</b:Tag>
    <b:Title>{Logic in Linguistics}</b:Title>
    <b:Year>1977</b:Year>
    <b:Author>
      <b:Author>
        <b:NameList>
          <b:Person>
            <b:Last>Jens}</b:Last>
            <b:First>{Allwood</b:First>
          </b:Person>
          <b:Person>
            <b:Last>Lars-Gunnar}</b:Last>
            <b:First>{Andersson</b:First>
          </b:Person>
          <b:Person>
            <b:Last>Osten</b:Last>
            <b:First>Dahl</b:First>
          </b:Person>
        </b:NameList>
      </b:Author>
    </b:Author>
    <b:Publisher>Cambridge University Press</b:Publisher>
    <b:RefOrder>89</b:RefOrder>
  </b:Source>
  <b:Source>
    <b:SourceType>Book</b:SourceType>
    <b:Tag>jeffrey.fl</b:Tag>
    <b:Title>{Formal Logic: Its Scope and Limits}</b:Title>
    <b:Year>1991</b:Year>
    <b:Author>
      <b:Author>
        <b:NameList>
          <b:Person>
            <b:Last>Jeffrey</b:Last>
            <b:First>Richard</b:First>
          </b:Person>
        </b:NameList>
      </b:Author>
    </b:Author>
    <b:Edition>3rd</b:Edition>
    <b:Publisher>Hackett Publishing Company</b:Publisher>
    <b:RefOrder>90</b:RefOrder>
  </b:Source>
  <b:Source>
    <b:SourceType>JournalArticle</b:SourceType>
    <b:Tag>Jaskowvski1934</b:Tag>
    <b:Title>{On the Rules of Suppositions in Formal Logic}</b:Title>
    <b:Year>1934</b:Year>
    <b:Author>
      <b:Author>
        <b:NameList>
          <b:Person>
            <b:Last>Jaskowvski</b:Last>
            <b:First>Stanaslaw</b:First>
          </b:Person>
        </b:NameList>
      </b:Author>
    </b:Author>
    <b:Pages>5-32</b:Pages>
    <b:Volume>1</b:Volume>
    <b:JournalName>Studia Logica</b:JournalName>
    <b:BIBTEX_KeyWords> Jaskowski, dedu\c{c}\~{a}o natural,Logica</b:BIBTEX_KeyWords>
    <b:RefOrder>91</b:RefOrder>
  </b:Source>
  <b:Source>
    <b:SourceType>BookSection</b:SourceType>
    <b:BIBTEX_Entry>incollection</b:BIBTEX_Entry>
    <b:Tag>springerlink:10.1007/978-90-481-8785-0_2</b:Tag>
    <b:Title>{Standard Natural Deduction}</b:Title>
    <b:Year>2010</b:Year>
    <b:Author>
      <b:Author>
        <b:NameList>
          <b:Person>
            <b:Last>Indrzejczak</b:Last>
            <b:First>Andrzej</b:First>
          </b:Person>
        </b:NameList>
      </b:Author>
      <b:Editor>
        <b:NameList>
          <b:Person>
            <b:Last>W\'{o}jcicki</b:Last>
            <b:First>Ryszard</b:First>
          </b:Person>
          <b:Person>
            <b:Last>Mundici</b:Last>
            <b:First>Daniele</b:First>
          </b:Person>
          <b:Person>
            <b:Last>Orlowska</b:Last>
            <b:First>Ewa</b:First>
          </b:Person>
          <b:Person>
            <b:Last>Priest</b:Last>
            <b:First>Graham</b:First>
          </b:Person>
          <b:Person>
            <b:Last>Segerberg</b:Last>
            <b:First>Krister</b:First>
          </b:Person>
          <b:Person>
            <b:Last>Urquhart</b:Last>
            <b:First>Alasdair</b:First>
          </b:Person>
          <b:Person>
            <b:Last>Wansing</b:Last>
            <b:First>Heinrich</b:First>
          </b:Person>
        </b:NameList>
      </b:Editor>
    </b:Author>
    <b:Pages>28-74</b:Pages>
    <b:Volume>30</b:Volume>
    <b:Publisher>Springer Netherlands</b:Publisher>
    <b:BookTitle>Natural Deduction, Hybrid Systems and Modal Logics</b:BookTitle>
    <b:BIBTEX_Series>Trends in Logic</b:BIBTEX_Series>
    <b:RefOrder>92</b:RefOrder>
  </b:Source>
  <b:Source>
    <b:SourceType>Book</b:SourceType>
    <b:Tag>Indrzejczak2010</b:Tag>
    <b:Title>{Natural Deduction, Hybrid Systems and Modal Logics}</b:Title>
    <b:Year>2010</b:Year>
    <b:Author>
      <b:Author>
        <b:NameList>
          <b:Person>
            <b:Last>Indrzejczak</b:Last>
            <b:First>Andrzej</b:First>
          </b:Person>
        </b:NameList>
      </b:Author>
      <b:Editor>
        <b:NameList>
          <b:Person>
            <b:Last>W\'{o}jcicki</b:Last>
            <b:First>Ryszard</b:First>
          </b:Person>
          <b:Person>
            <b:Last>Mundici</b:Last>
            <b:First>Daniele</b:First>
          </b:Person>
          <b:Person>
            <b:Last>Orlowska</b:Last>
            <b:First>Ewa</b:First>
          </b:Person>
          <b:Person>
            <b:Last>Priest</b:Last>
            <b:First>Graham</b:First>
          </b:Person>
          <b:Person>
            <b:Last>Segerberg</b:Last>
            <b:First>Krister</b:First>
          </b:Person>
          <b:Person>
            <b:Last>Urquhart</b:Last>
            <b:First>Alasdair</b:First>
          </b:Person>
          <b:Person>
            <b:Last>Wansing</b:Last>
            <b:First>Heinrich</b:First>
          </b:Person>
        </b:NameList>
      </b:Editor>
    </b:Author>
    <b:Volume>30</b:Volume>
    <b:Publisher>Springer Netherlands</b:Publisher>
    <b:BookTitle>Natural Deduction, Hybrid Systems and Modal Logics</b:BookTitle>
    <b:BIBTEX_Series>Trends in Logic</b:BIBTEX_Series>
    <b:BIBTEX_KeyWords>Natural deduction</b:BIBTEX_KeyWords>
    <b:RefOrder>93</b:RefOrder>
  </b:Source>
  <b:Source>
    <b:SourceType>Book</b:SourceType>
    <b:Tag>hurley.cil</b:Tag>
    <b:Title>{A Concise Introduction to Logic}</b:Title>
    <b:Year>2005</b:Year>
    <b:Author>
      <b:Author>
        <b:NameList>
          <b:Person>
            <b:Last>Hurley</b:Last>
            <b:Middle>A</b:Middle>
            <b:First>Patrick</b:First>
          </b:Person>
        </b:NameList>
      </b:Author>
    </b:Author>
    <b:Edition>9th</b:Edition>
    <b:Publisher>Wadsworth Publishing</b:Publisher>
    <b:RefOrder>94</b:RefOrder>
  </b:Source>
  <b:Source>
    <b:SourceType>Book</b:SourceType>
    <b:Tag>hunter.maimosl</b:Tag>
    <b:Title>{Metalogic: An Introduction to the Metatheory of Standard First Order Logic}</b:Title>
    <b:Year>1996</b:Year>
    <b:Author>
      <b:Author>
        <b:NameList>
          <b:Person>
            <b:Last>Hunter</b:Last>
            <b:First>Geoffrey</b:First>
          </b:Person>
        </b:NameList>
      </b:Author>
    </b:Author>
    <b:Publisher>University of California Press</b:Publisher>
    <b:RefOrder>95</b:RefOrder>
  </b:Source>
  <b:Source>
    <b:SourceType>Book</b:SourceType>
    <b:Tag>hodges.l</b:Tag>
    <b:Title>{Logic}</b:Title>
    <b:Year>2001</b:Year>
    <b:Author>
      <b:Author>
        <b:NameList>
          <b:Person>
            <b:Last>Hodges</b:Last>
            <b:First>Wilfrid</b:First>
          </b:Person>
        </b:NameList>
      </b:Author>
    </b:Author>
    <b:Edition>2</b:Edition>
    <b:Publisher>Penguin</b:Publisher>
    <b:RefOrder>96</b:RefOrder>
  </b:Source>
  <b:Source>
    <b:SourceType>JournalArticle</b:SourceType>
    <b:Tag>Hilbert1930b</b:Tag>
    <b:Title>{Probleme der Grundlegung der Mathematik}</b:Title>
    <b:Year>1930</b:Year>
    <b:Author>
      <b:Author>
        <b:NameList>
          <b:Person>
            <b:Last>Hilbert</b:Last>
            <b:First>David</b:First>
          </b:Person>
        </b:NameList>
      </b:Author>
    </b:Author>
    <b:Pages>1-9</b:Pages>
    <b:Volume>102</b:Volume>
    <b:JournalName>Mathematischen Annalen</b:JournalName>
    <b:BIBTEX_KeyWords> Formalismo "Programa de Hilbert", MATHEMATIK,a\&amp;b\&amp;c\&amp;d\&amp;h\&amp;i\&amp;m\&amp;n\&amp;q\&amp;x</b:BIBTEX_KeyWords>
    <b:RefOrder>97</b:RefOrder>
  </b:Source>
  <b:Source>
    <b:SourceType>JournalArticle</b:SourceType>
    <b:Tag>Hilbert1922</b:Tag>
    <b:Title>{Neubegrundung der Mathematik}</b:Title>
    <b:Year>1922</b:Year>
    <b:Author>
      <b:Author>
        <b:NameList>
          <b:Person>
            <b:Last>Hilbert</b:Last>
            <b:First>David</b:First>
          </b:Person>
        </b:NameList>
      </b:Author>
    </b:Author>
    <b:Pages>157-177</b:Pages>
    <b:Volume>1</b:Volume>
    <b:JournalName>Abhandlungen aus dem mathematischen Seminar der Hamburgischen Universit„t</b:JournalName>
    <b:BIBTEX_KeyWords> Formalismo "Programa de Hilbert", MATHEMATIK,a\&amp;b\&amp;c\&amp;d\&amp;h\&amp;i\&amp;m\&amp;n\&amp;q\&amp;x</b:BIBTEX_KeyWords>
    <b:RefOrder>98</b:RefOrder>
  </b:Source>
  <b:Source>
    <b:SourceType>JournalArticle</b:SourceType>
    <b:Tag>Hilbert1930c</b:Tag>
    <b:Title>{Naturerkennen und Logik}</b:Title>
    <b:Year>1930</b:Year>
    <b:Author>
      <b:Author>
        <b:NameList>
          <b:Person>
            <b:Last>Hilbert</b:Last>
            <b:First>David</b:First>
          </b:Person>
        </b:NameList>
      </b:Author>
    </b:Author>
    <b:Pages>959-963</b:Pages>
    <b:Volume>18</b:Volume>
    <b:JournalName>Naturwissenschaften</b:JournalName>
    <b:BIBTEX_KeyWords> Formalismo "Programa de Hilbert", logik,a\&amp;b\&amp;c\&amp;d\&amp;h\&amp;i\&amp;m\&amp;n\&amp;q\&amp;x</b:BIBTEX_KeyWords>
    <b:RefOrder>99</b:RefOrder>
  </b:Source>
  <b:Source>
    <b:SourceType>JournalArticle</b:SourceType>
    <b:Tag>Hilbert1901</b:Tag>
    <b:Title>{Mathematische Probleme}</b:Title>
    <b:Year>1901</b:Year>
    <b:Author>
      <b:Author>
        <b:NameList>
          <b:Person>
            <b:Last>Hilbert</b:Last>
            <b:First>David</b:First>
          </b:Person>
        </b:NameList>
      </b:Author>
    </b:Author>
    <b:Pages>44-63</b:Pages>
    <b:Volume>3</b:Volume>
    <b:JournalName>Archiv der Mathematik und Physik</b:JournalName>
    <b:Issue>1</b:Issue>
    <b:BIBTEX_KeyWords> Formalismo "Programa de Hilbert", Matem tica,a\&amp;b\&amp;c\&amp;d\&amp;h\&amp;i\&amp;m\&amp;n\&amp;q\&amp;x</b:BIBTEX_KeyWords>
    <b:RefOrder>100</b:RefOrder>
  </b:Source>
  <b:Source>
    <b:SourceType>Book</b:SourceType>
    <b:Tag>Hilbert1928</b:Tag>
    <b:Title>{Grundzuge der theoretischen Logik}</b:Title>
    <b:Year>1928</b:Year>
    <b:Author>
      <b:Author>
        <b:NameList>
          <b:Person>
            <b:Last>Hilbert</b:Last>
            <b:First>David</b:First>
          </b:Person>
          <b:Person>
            <b:Last>Ackermann</b:Last>
            <b:First>Wilhelm</b:First>
          </b:Person>
        </b:NameList>
      </b:Author>
    </b:Author>
    <b:Pages>----</b:Pages>
    <b:Publisher>Springer Verlag</b:Publisher>
    <b:BIBTEX_KeyWords>Cl ssica,Cl ssico,L\'{o}gica,logik,manual</b:BIBTEX_KeyWords>
    <b:RefOrder>101</b:RefOrder>
  </b:Source>
  <b:Source>
    <b:SourceType>Book</b:SourceType>
    <b:Tag>Hilbert1934</b:Tag>
    <b:Title>{Grundlagen der Mathematik I}</b:Title>
    <b:Year>1934</b:Year>
    <b:Author>
      <b:Author>
        <b:NameList>
          <b:Person>
            <b:Last>Hilbert</b:Last>
            <b:First>David</b:First>
          </b:Person>
          <b:Person>
            <b:Last>Bernays</b:Last>
            <b:First>Paul</b:First>
          </b:Person>
        </b:NameList>
      </b:Author>
    </b:Author>
    <b:Pages>----</b:Pages>
    <b:Publisher>Springer Verlag</b:Publisher>
    <b:BIBTEX_KeyWords> Formalismo "Programa de Hilbert", MATHEMATIK,a\&amp;d\&amp;e\&amp;f\&amp;h\&amp;i\&amp;j\&amp;l\&amp;m\&amp;n\&amp;o\&amp;q\&amp;x</b:BIBTEX_KeyWords>
    <b:RefOrder>102</b:RefOrder>
  </b:Source>
  <b:Source>
    <b:SourceType>Book</b:SourceType>
    <b:Tag>Hilbert1930</b:Tag>
    <b:Title>{Grundlagen der Geometrie}</b:Title>
    <b:Year>1930</b:Year>
    <b:Author>
      <b:Author>
        <b:NameList>
          <b:Person>
            <b:Last>Hilbert</b:Last>
            <b:First>David</b:First>
          </b:Person>
        </b:NameList>
      </b:Author>
    </b:Author>
    <b:Pages>----</b:Pages>
    <b:Publisher>TeubnER</b:Publisher>
    <b:RefOrder>103</b:RefOrder>
  </b:Source>
  <b:Source>
    <b:SourceType>Book</b:SourceType>
    <b:Tag>Hilbert1939</b:Tag>
    <b:Title>{Grundalgen der Mathematik II}</b:Title>
    <b:Year>1939</b:Year>
    <b:Author>
      <b:Author>
        <b:NameList>
          <b:Person>
            <b:Last>Hilbert</b:Last>
            <b:First>David</b:First>
          </b:Person>
          <b:Person>
            <b:Last>Bernays</b:Last>
            <b:First>Paul</b:First>
          </b:Person>
        </b:NameList>
      </b:Author>
    </b:Author>
    <b:Pages>----</b:Pages>
    <b:Publisher>Springer Verlag</b:Publisher>
    <b:BIBTEX_KeyWords> MATHEMATIK,Formalismo "Programa de Hilbert"</b:BIBTEX_KeyWords>
    <b:RefOrder>104</b:RefOrder>
  </b:Source>
  <b:Source>
    <b:SourceType>Book</b:SourceType>
    <b:Tag>Hilbert1930d</b:Tag>
    <b:Title>{Gesammelte Abhandlungen}</b:Title>
    <b:Year>1930</b:Year>
    <b:Author>
      <b:Author>
        <b:NameList>
          <b:Person>
            <b:Last>Hilbert</b:Last>
            <b:First>David</b:First>
          </b:Person>
        </b:NameList>
      </b:Author>
    </b:Author>
    <b:Pages>----</b:Pages>
    <b:Publisher>Springer Verlag</b:Publisher>
    <b:BIBTEX_KeyWords> Programa de Hilbert formalismo,a\&amp;b\&amp;c\&amp;d\&amp;h\&amp;i\&amp;j\&amp;m\&amp;n\&amp;o\&amp;q\&amp;x</b:BIBTEX_KeyWords>
    <b:RefOrder>105</b:RefOrder>
  </b:Source>
  <b:Source>
    <b:SourceType>JournalArticle</b:SourceType>
    <b:Tag>Hilbert1923</b:Tag>
    <b:Title>{Die logischen Grundlagen der Mathematik}</b:Title>
    <b:Year>1923</b:Year>
    <b:Author>
      <b:Author>
        <b:NameList>
          <b:Person>
            <b:Last>Hilbert</b:Last>
            <b:First>David</b:First>
          </b:Person>
        </b:NameList>
      </b:Author>
    </b:Author>
    <b:Pages>151-165</b:Pages>
    <b:Volume>88</b:Volume>
    <b:JournalName>Mathematischen Annalen</b:JournalName>
    <b:BIBTEX_KeyWords> Formalismo "Programa de Hilbert", MATHEMATIK,a\&amp;b\&amp;c\&amp;d\&amp;h\&amp;i\&amp;m\&amp;n\&amp;q\&amp;x</b:BIBTEX_KeyWords>
    <b:RefOrder>106</b:RefOrder>
  </b:Source>
  <b:Source>
    <b:SourceType>JournalArticle</b:SourceType>
    <b:Tag>Hilbert1932</b:Tag>
    <b:Title>{Die Grundlegung der elementarem Zahlentheorie}</b:Title>
    <b:Year>1932</b:Year>
    <b:Author>
      <b:Author>
        <b:NameList>
          <b:Person>
            <b:Last>Hilbert</b:Last>
            <b:First>David</b:First>
          </b:Person>
        </b:NameList>
      </b:Author>
    </b:Author>
    <b:Pages>485-494</b:Pages>
    <b:Volume>104</b:Volume>
    <b:JournalName>Mathematischen Annalen</b:JournalName>
    <b:BIBTEX_KeyWords> Formalismo "Programa de Hilbert",a\&amp;b\&amp;c\&amp;d\&amp;h\&amp;i\&amp;m\&amp;n\&amp;q\&amp;x</b:BIBTEX_KeyWords>
    <b:RefOrder>107</b:RefOrder>
  </b:Source>
  <b:Source>
    <b:SourceType>JournalArticle</b:SourceType>
    <b:Tag>Hilbert1928a</b:Tag>
    <b:Title>{Die Grundlagen der Mathematik}</b:Title>
    <b:Year>1928</b:Year>
    <b:Author>
      <b:Author>
        <b:NameList>
          <b:Person>
            <b:Last>Hilbert</b:Last>
            <b:First>David</b:First>
          </b:Person>
        </b:NameList>
      </b:Author>
    </b:Author>
    <b:Pages>----</b:Pages>
    <b:Volume>6</b:Volume>
    <b:JournalName>Abhandlungen aus dem mathematischen Seminar der Hamburgeschen Universit„t</b:JournalName>
    <b:BIBTEX_KeyWords> Formalismo "Programa de Hilbert", MATHEMATIK,a\&amp;b\&amp;c\&amp;d\&amp;h\&amp;i\&amp;m\&amp;n\&amp;q\&amp;x</b:BIBTEX_KeyWords>
    <b:RefOrder>108</b:RefOrder>
  </b:Source>
  <b:Source>
    <b:SourceType>JournalArticle</b:SourceType>
    <b:Tag>Hilbert1931</b:Tag>
    <b:Title>{Beweis des tertium non datur}</b:Title>
    <b:Year>1931</b:Year>
    <b:Author>
      <b:Author>
        <b:NameList>
          <b:Person>
            <b:Last>Hilbert</b:Last>
            <b:First>David</b:First>
          </b:Person>
        </b:NameList>
      </b:Author>
    </b:Author>
    <b:Pages>120-135</b:Pages>
    <b:Volume>sn</b:Volume>
    <b:JournalName>Nachrichten von der Gesellschaft der Wissenschaften zu G\"{o}ttingen Mathematisch-physicalische Klasse</b:JournalName>
    <b:BIBTEX_KeyWords> Formalismo "Programa de Hilbert",a\&amp;b\&amp;c\&amp;d\&amp;h\&amp;i\&amp;m\&amp;n\&amp;q\&amp;x</b:BIBTEX_KeyWords>
    <b:RefOrder>109</b:RefOrder>
  </b:Source>
  <b:Source>
    <b:SourceType>JournalArticle</b:SourceType>
    <b:Tag>Hilbert1918</b:Tag>
    <b:Title>{Axiomatischen Denken}</b:Title>
    <b:Year>1918</b:Year>
    <b:Author>
      <b:Author>
        <b:NameList>
          <b:Person>
            <b:Last>Hilbert</b:Last>
            <b:First>David</b:First>
          </b:Person>
        </b:NameList>
      </b:Author>
    </b:Author>
    <b:Pages>405-415</b:Pages>
    <b:Volume>78</b:Volume>
    <b:JournalName>Mathematischen Annalen</b:JournalName>
    <b:BIBTEX_KeyWords> Formalismo "Programa de Hilbert",a\&amp;b\&amp;c\&amp;d\&amp;h\&amp;i\&amp;m\&amp;n\&amp;q\&amp;x</b:BIBTEX_KeyWords>
    <b:RefOrder>110</b:RefOrder>
  </b:Source>
  <b:Source>
    <b:SourceType>BookSection</b:SourceType>
    <b:BIBTEX_Entry>incollection</b:BIBTEX_Entry>
    <b:Tag>Hilbert1930a</b:Tag>
    <b:Title>{\"{U}ber die Grundlagen der Logik und der Arithmetik}</b:Title>
    <b:Year>1905</b:Year>
    <b:Author>
      <b:Author>
        <b:NameList>
          <b:Person>
            <b:Last>Hilbert</b:Last>
            <b:First>David</b:First>
          </b:Person>
        </b:NameList>
      </b:Author>
      <b:Editor>
        <b:NameList>
          <b:Person>
            <b:Last>Krazer</b:Last>
            <b:First>A</b:First>
          </b:Person>
        </b:NameList>
      </b:Editor>
    </b:Author>
    <b:Pages>174-185</b:Pages>
    <b:Publisher>Teubner</b:Publisher>
    <b:BookTitle>Verhandlungen des dritten Internationalen Mathematiker-Kongresses in Heidelberg vom 8. bis 13. August 1904</b:BookTitle>
    <b:BIBTEX_KeyWords>logik</b:BIBTEX_KeyWords>
    <b:RefOrder>111</b:RefOrder>
  </b:Source>
  <b:Source>
    <b:SourceType>JournalArticle</b:SourceType>
    <b:Tag>Hilbert1900</b:Tag>
    <b:Title>{\"{U}ber den Zahlbegriff}</b:Title>
    <b:Year>1900</b:Year>
    <b:Author>
      <b:Author>
        <b:NameList>
          <b:Person>
            <b:Last>Hilbert</b:Last>
            <b:First>David</b:First>
          </b:Person>
        </b:NameList>
      </b:Author>
    </b:Author>
    <b:Pages>----</b:Pages>
    <b:Volume>8</b:Volume>
    <b:JournalName>Jaheresbericht der Deutschen Mathematiker-Vereinigung</b:JournalName>
    <b:BIBTEX_KeyWords> Programa de Hilbert formalismo,a\&amp;b\&amp;c\&amp;d\&amp;h\&amp;i\&amp;j\&amp;m\&amp;n\&amp;q\&amp;x</b:BIBTEX_KeyWords>
    <b:RefOrder>112</b:RefOrder>
  </b:Source>
  <b:Source>
    <b:SourceType>JournalArticle</b:SourceType>
    <b:Tag>Hilbert1926</b:Tag>
    <b:Title>{\"{U}ber das Unendliche}</b:Title>
    <b:Year>1926</b:Year>
    <b:Author>
      <b:Author>
        <b:NameList>
          <b:Person>
            <b:Last>Hilbert</b:Last>
            <b:First>David</b:First>
          </b:Person>
        </b:NameList>
      </b:Author>
    </b:Author>
    <b:Pages>161-190</b:Pages>
    <b:Volume>95</b:Volume>
    <b:JournalName>Mathematischen Annalen</b:JournalName>
    <b:BIBTEX_KeyWords> Aritm‚tica, C lculo, Completude, Conceito, Formalismo "Programa de Hilbert", Teoria de N£meros, formal, interpreta‡\~{a}o,a\&amp;b\&amp;c\&amp;d\&amp;h\&amp;i\&amp;m\&amp;n\&amp;q\&amp;x</b:BIBTEX_KeyWords>
    <b:RefOrder>113</b:RefOrder>
  </b:Source>
  <b:Source>
    <b:SourceType>Book</b:SourceType>
    <b:Tag>Heijenoort1967</b:Tag>
    <b:Title>{From Frege to G\"{o}del; A source book in Mathematical Logic, 1879-1931}</b:Title>
    <b:Year>1967</b:Year>
    <b:Author>
      <b:Editor>
        <b:NameList>
          <b:Person>
            <b:Last>Heijenoort</b:Last>
            <b:Middle>van</b:Middle>
            <b:First>Jean</b:First>
          </b:Person>
        </b:NameList>
      </b:Editor>
    </b:Author>
    <b:Publisher>Harvard University Press</b:Publisher>
    <b:RefOrder>114</b:RefOrder>
  </b:Source>
  <b:Source>
    <b:SourceType>Book</b:SourceType>
    <b:Tag>Hardy1960</b:Tag>
    <b:Title>{An Introduction to the Theory of Numbers}</b:Title>
    <b:Year>1960</b:Year>
    <b:Author>
      <b:Author>
        <b:NameList>
          <b:Person>
            <b:Last>Hardy</b:Last>
            <b:Middle>H</b:Middle>
            <b:First>G</b:First>
          </b:Person>
          <b:Person>
            <b:Last>Wright</b:Last>
            <b:Middle>M</b:Middle>
            <b:First>E</b:First>
          </b:Person>
        </b:NameList>
      </b:Author>
    </b:Author>
    <b:Pages>----</b:Pages>
    <b:Publisher>Clarendon Press</b:Publisher>
    <b:BIBTEX_KeyWords> Teoria de N£meros, number, theory,c\&amp;f\&amp;j\&amp;n</b:BIBTEX_KeyWords>
    <b:RefOrder>115</b:RefOrder>
  </b:Source>
  <b:Source>
    <b:SourceType>Book</b:SourceType>
    <b:Tag>haack.pol</b:Tag>
    <b:Title>{Philosophy of Logic}</b:Title>
    <b:Year>1979</b:Year>
    <b:Author>
      <b:Author>
        <b:NameList>
          <b:Person>
            <b:Last>Haack</b:Last>
            <b:First>Susan</b:First>
          </b:Person>
        </b:NameList>
      </b:Author>
    </b:Author>
    <b:Publisher>Cambridge University Press</b:Publisher>
    <b:RefOrder>116</b:RefOrder>
  </b:Source>
  <b:Source>
    <b:SourceType>Book</b:SourceType>
    <b:Tag>guttenplan.tlolaifl</b:Tag>
    <b:Title>{The Languages of Logic: An Introduction to Formal Logic}</b:Title>
    <b:Year>1997</b:Year>
    <b:Author>
      <b:Author>
        <b:NameList>
          <b:Person>
            <b:Last>Guttenplan</b:Last>
            <b:First>Samuel</b:First>
          </b:Person>
        </b:NameList>
      </b:Author>
    </b:Author>
    <b:Edition>2</b:Edition>
    <b:Publisher>Blackwell Publishers</b:Publisher>
    <b:RefOrder>117</b:RefOrder>
  </b:Source>
  <b:Source>
    <b:SourceType>Book</b:SourceType>
    <b:Tag>grayling.itpl</b:Tag>
    <b:Title>{An Introduction to Philosophical Logic}</b:Title>
    <b:Year>2001</b:Year>
    <b:Author>
      <b:Author>
        <b:NameList>
          <b:Person>
            <b:Last>Grayling</b:Last>
            <b:Middle>C</b:Middle>
            <b:First>Anthony</b:First>
          </b:Person>
        </b:NameList>
      </b:Author>
    </b:Author>
    <b:Publisher>Blackwell Publishers</b:Publisher>
    <b:RefOrder>118</b:RefOrder>
  </b:Source>
  <b:Source>
    <b:SourceType>Book</b:SourceType>
    <b:Tag>grandy.alfa</b:Tag>
    <b:Title>{Advanced Logic for Applications}</b:Title>
    <b:Year>1979</b:Year>
    <b:Author>
      <b:Author>
        <b:NameList>
          <b:Person>
            <b:Last>Grandy</b:Last>
            <b:Middle>E</b:Middle>
            <b:First>Richard</b:First>
          </b:Person>
        </b:NameList>
      </b:Author>
    </b:Author>
    <b:Publisher>Kluwer Academic Press</b:Publisher>
    <b:RefOrder>119</b:RefOrder>
  </b:Source>
  <b:Source>
    <b:SourceType>Book</b:SourceType>
    <b:Tag>Grabiner1981</b:Tag>
    <b:Title>{The origins of Cauchy's rigorous calculus}</b:Title>
    <b:Year>1981</b:Year>
    <b:Author>
      <b:Author>
        <b:NameList>
          <b:Person>
            <b:Last>Grabiner</b:Last>
            <b:First>J</b:First>
          </b:Person>
        </b:NameList>
      </b:Author>
    </b:Author>
    <b:Pages>----</b:Pages>
    <b:Publisher>M.I.T. Press</b:Publisher>
    <b:BIBTEX_KeyWords> C lculo, hist\'{o}ria, origin,c\&amp;g\&amp;k\&amp;n</b:BIBTEX_KeyWords>
    <b:RefOrder>120</b:RefOrder>
  </b:Source>
  <b:Source>
    <b:SourceType>Book</b:SourceType>
    <b:Tag>WarrenGoldfarb17</b:Tag>
    <b:Title>{Deductive Logic}</b:Title>
    <b:Year>2004</b:Year>
    <b:Author>
      <b:Author>
        <b:NameList>
          <b:Person>
            <b:Last>Goldfarb</b:Last>
            <b:First>Warren</b:First>
          </b:Person>
        </b:NameList>
      </b:Author>
    </b:Author>
    <b:Publisher>Hackett Pub Co</b:Publisher>
    <b:RefOrder>121</b:RefOrder>
  </b:Source>
  <b:Source>
    <b:SourceType>BookSection</b:SourceType>
    <b:BIBTEX_Entry>incollection</b:BIBTEX_Entry>
    <b:Tag>Girard1987</b:Tag>
    <b:Title>{The Fall of Hilbert's Program}</b:Title>
    <b:Year>1987</b:Year>
    <b:Author>
      <b:Author>
        <b:NameList>
          <b:Person>
            <b:Last>Girard</b:Last>
            <b:Middle>Yves</b:Middle>
            <b:First>Jean</b:First>
          </b:Person>
        </b:NameList>
      </b:Author>
    </b:Author>
    <b:Pages>33-90</b:Pages>
    <b:Volume>1</b:Volume>
    <b:Publisher>Bibli\'{o}polis</b:Publisher>
    <b:Issue>1</b:Issue>
    <b:BIBTEX_KeyWords> Formalismo "Programa de Hilber" "Teorema de G\"{o}del,a\&amp;b\&amp;c\&amp;d\&amp;g\&amp;i\&amp;j\&amp;n\&amp;q\&amp;x</b:BIBTEX_KeyWords>
    <b:RefOrder>122</b:RefOrder>
  </b:Source>
  <b:Source>
    <b:SourceType>BookSection</b:SourceType>
    <b:BIBTEX_Entry>incollection</b:BIBTEX_Entry>
    <b:Tag>Girard1989</b:Tag>
    <b:Title>{Le champ du signe ou la faillite du r\'{e}ductionnisme}</b:Title>
    <b:Year>1989</b:Year>
    <b:Author>
      <b:Author>
        <b:NameList>
          <b:Person>
            <b:Last>Girard</b:Last>
            <b:Middle>Yves</b:Middle>
            <b:First>Jean</b:First>
          </b:Person>
        </b:NameList>
      </b:Author>
      <b:Editor>
        <b:NameList>
          <b:Person>
            <b:Last>Nagel</b:Last>
            <b:First>Ernest</b:First>
          </b:Person>
          <b:Person>
            <b:Last>Newman</b:Last>
            <b:Middle>R</b:Middle>
            <b:First>James</b:First>
          </b:Person>
        </b:NameList>
      </b:Editor>
    </b:Author>
    <b:Pages>145-171</b:Pages>
    <b:Publisher>Ed. du Seuil</b:Publisher>
    <b:BIBTEX_KeyWords> Formalismo "Programa de Hilbert" "Teorema de G”de,a\&amp;b\&amp;c\&amp;g\&amp;d\&amp;i\&amp;n\&amp;x</b:BIBTEX_KeyWords>
    <b:RefOrder>123</b:RefOrder>
  </b:Source>
  <b:Source>
    <b:SourceType>JournalArticle</b:SourceType>
    <b:Tag>Giaquinto1983</b:Tag>
    <b:Title>{Hilbert's Philosophy of Mathematics}</b:Title>
    <b:Year>1983</b:Year>
    <b:Author>
      <b:Author>
        <b:NameList>
          <b:Person>
            <b:Last>Giaquinto</b:Last>
            <b:First>M</b:First>
          </b:Person>
        </b:NameList>
      </b:Author>
    </b:Author>
    <b:Pages>119-132</b:Pages>
    <b:Volume>34</b:Volume>
    <b:JournalName>British Journal of Philosophy of Science</b:JournalName>
    <b:BIBTEX_KeyWords> Formalismo "Programa de Hilbert", mathematics, philosophy,a\&amp;b\&amp;c\&amp;d\&amp;g\&amp;i\&amp;n\&amp;q\&amp;x</b:BIBTEX_KeyWords>
    <b:RefOrder>124</b:RefOrder>
  </b:Source>
  <b:Source>
    <b:SourceType>JournalArticle</b:SourceType>
    <b:Tag>Geuvers2007</b:Tag>
    <b:Title>{Natural deduction via graphs: formal definition and computation rules}</b:Title>
    <b:Year>2007</b:Year>
    <b:Author>
      <b:Author>
        <b:NameList>
          <b:Person>
            <b:Last>Geuvers</b:Last>
            <b:First>Herman</b:First>
          </b:Person>
          <b:Person>
            <b:Last>Loeb</b:Last>
            <b:First>Iris</b:First>
          </b:Person>
        </b:NameList>
      </b:Author>
    </b:Author>
    <b:Pages>485-526</b:Pages>
    <b:Volume>17</b:Volume>
    <b:JournalName>Mathematical Structures in Computer Science</b:JournalName>
    <b:Issue>3</b:Issue>
    <b:RefOrder>125</b:RefOrder>
  </b:Source>
  <b:Source>
    <b:SourceType>Book</b:SourceType>
    <b:Tag>gensler.il</b:Tag>
    <b:Title>{Introduction to Logic}</b:Title>
    <b:Year>2002</b:Year>
    <b:Author>
      <b:Author>
        <b:NameList>
          <b:Person>
            <b:Last>Gensler</b:Last>
            <b:First>Harry</b:First>
          </b:Person>
        </b:NameList>
      </b:Author>
    </b:Author>
    <b:Publisher>Routledge</b:Publisher>
    <b:RefOrder>126</b:RefOrder>
  </b:Source>
  <b:Source>
    <b:SourceType>Book</b:SourceType>
    <b:Tag>Gabbay2002</b:Tag>
    <b:Title>{Handbook of the Logic of Argument and Inference: The Turn Towards the Practical}</b:Title>
    <b:Year>2002</b:Year>
    <b:Author>
      <b:Author>
        <b:NameList>
          <b:Person>
            <b:Last>Gabbay</b:Last>
            <b:Middle>M</b:Middle>
            <b:First>Dov</b:First>
          </b:Person>
        </b:NameList>
      </b:Author>
    </b:Author>
    <b:Publisher>Elsevier</b:Publisher>
    <b:BIBTEX_Abstract>The Handbook of the Logic of Argument and Inference is an authoritative reference work in a single volume, designed for the attention of senior undergraduates, graduate students and researchers in all the leading research areas concerned with the logic of practical argument and inference. After an introductory chapter, the role of standard logics is surveyed in two chapters. These chapters can serve as a mini-course for interested readers, in deductive and inductive logic, or as a refresher. Then follow two chapters of criticism; one the internal critique and the other the empirical critique. The first deals with objections to standard logics (as theories of argument and inference) arising from the research programme in philosophical logic. The second canvasses criticisms arising from work in cognitive and experimental psychology. The next five chapters deal with developments in dialogue logic, interrogative logic, informal logic, probability logic and artificial intelligence. The last chapter surveys formal approaches to practical reasoning and anticipates possible future developments. Taken as a whole the Handbook is a single-volume indication of the present state of the logic of argument and inference at its conceptual and theoretical best. Future editions will periodically incorporate significant new developments.</b:BIBTEX_Abstract>
    <b:RefOrder>127</b:RefOrder>
  </b:Source>
  <b:Source>
    <b:SourceType>Book</b:SourceType>
    <b:Tag>DovM.Gabbay91</b:Tag>
    <b:Title>{Handbook of Philosophical Logic: Volume 6}</b:Title>
    <b:Year>2011</b:Year>
    <b:Author>
      <b:Author>
        <b:NameList>
          <b:Person>
            <b:Last>Gabbay</b:Last>
            <b:Middle>M</b:Middle>
            <b:First>Dov</b:First>
          </b:Person>
          <b:Person>
            <b:Last>Guenthner</b:Last>
            <b:First>F</b:First>
          </b:Person>
        </b:NameList>
      </b:Author>
    </b:Author>
    <b:Publisher>Springer</b:Publisher>
    <b:RefOrder>128</b:RefOrder>
  </b:Source>
  <b:Source>
    <b:SourceType>Book</b:SourceType>
    <b:Tag>DovM.Gabbay88</b:Tag>
    <b:Title>{Handbook of Philosophical Logic: Volume 3}</b:Title>
    <b:Year>2001</b:Year>
    <b:Author>
      <b:Author>
        <b:NameList>
          <b:Person>
            <b:Last>Gabbay</b:Last>
            <b:Middle>M</b:Middle>
            <b:First>Dov</b:First>
          </b:Person>
          <b:Person>
            <b:Last>Guenthner</b:Last>
            <b:First>F</b:First>
          </b:Person>
        </b:NameList>
      </b:Author>
    </b:Author>
    <b:Publisher>Springer</b:Publisher>
    <b:RefOrder>129</b:RefOrder>
  </b:Source>
  <b:Source>
    <b:SourceType>Book</b:SourceType>
    <b:Tag>DovM.Gabbay87</b:Tag>
    <b:Title>{Handbook of Philosophical Logic: Volume 2}</b:Title>
    <b:Year>2001</b:Year>
    <b:Author>
      <b:Author>
        <b:NameList>
          <b:Person>
            <b:Last>Gabbay</b:Last>
            <b:Middle>M</b:Middle>
            <b:First>Dov</b:First>
          </b:Person>
          <b:Person>
            <b:Last>Guenthner</b:Last>
            <b:First>Franz</b:First>
          </b:Person>
        </b:NameList>
      </b:Author>
    </b:Author>
    <b:Publisher>Springer</b:Publisher>
    <b:RefOrder>130</b:RefOrder>
  </b:Source>
  <b:Source>
    <b:SourceType>BookSection</b:SourceType>
    <b:BIBTEX_Entry>incollection</b:BIBTEX_Entry>
    <b:Tag>DovM.Gabbay84</b:Tag>
    <b:Title>{Handbook of Philosophical Logic v. 8}</b:Title>
    <b:Year>2007</b:Year>
    <b:Author>
      <b:Editor>
        <b:NameList>
          <b:Person>
            <b:Last>Gabbay</b:Last>
            <b:Middle>M</b:Middle>
            <b:First>Dov</b:First>
          </b:Person>
          <b:Person>
            <b:Last>Guenthner</b:Last>
            <b:First>Franz</b:First>
          </b:Person>
        </b:NameList>
      </b:Editor>
    </b:Author>
    <b:Publisher>Springer</b:Publisher>
    <b:RefOrder>131</b:RefOrder>
  </b:Source>
  <b:Source>
    <b:SourceType>Book</b:SourceType>
    <b:Tag>DovM.Gabbay86</b:Tag>
    <b:Title>{Handbook of Philosophical Logic v. 1}</b:Title>
    <b:Year>2011</b:Year>
    <b:Author>
      <b:Author>
        <b:NameList>
          <b:Person>
            <b:Last>Gabbay</b:Last>
            <b:Middle>M</b:Middle>
            <b:First>Dov</b:First>
          </b:Person>
          <b:Person>
            <b:Last>Guenthner</b:Last>
            <b:First>Franz</b:First>
          </b:Person>
        </b:NameList>
      </b:Author>
    </b:Author>
    <b:Publisher>Springer</b:Publisher>
    <b:RefOrder>132</b:RefOrder>
  </b:Source>
  <b:Source>
    <b:SourceType>Book</b:SourceType>
    <b:Tag>TorkelFranzén9</b:Tag>
    <b:Title>{Godel's Theorem: An Incomplete Guide to Its Use and Abuse}</b:Title>
    <b:Year>2005</b:Year>
    <b:Author>
      <b:Author>
        <b:NameList>
          <b:Person>
            <b:Last>Franz\'{e}n</b:Last>
            <b:First>Torkel</b:First>
          </b:Person>
        </b:NameList>
      </b:Author>
    </b:Author>
    <b:Publisher>A K Peters, Ltd.</b:Publisher>
    <b:RefOrder>133</b:RefOrder>
  </b:Source>
  <b:Source>
    <b:SourceType>Book</b:SourceType>
    <b:Tag>forbes.ml</b:Tag>
    <b:Title>{Modern Logic}</b:Title>
    <b:Year>1994</b:Year>
    <b:Author>
      <b:Author>
        <b:NameList>
          <b:Person>
            <b:Last>Forbes</b:Last>
            <b:First>Graeme</b:First>
          </b:Person>
        </b:NameList>
      </b:Author>
    </b:Author>
    <b:Publisher>Oxford University Press</b:Publisher>
    <b:RefOrder>134</b:RefOrder>
  </b:Source>
  <b:Source>
    <b:SourceType>Book</b:SourceType>
    <b:Tag>fitting.ttgg</b:Tag>
    <b:Title>{Types, Tableaus, and G\"{o}del's God}</b:Title>
    <b:Year>2002</b:Year>
    <b:Author>
      <b:Author>
        <b:NameList>
          <b:Person>
            <b:Last>Fitting</b:Last>
            <b:First>Melvin</b:First>
          </b:Person>
        </b:NameList>
      </b:Author>
    </b:Author>
    <b:Volume>13</b:Volume>
    <b:Publisher>Kluwer Academic Publishers</b:Publisher>
    <b:RefOrder>135</b:RefOrder>
  </b:Source>
  <b:Source>
    <b:SourceType>Book</b:SourceType>
    <b:Tag>MelvinFitting19</b:Tag>
    <b:Title>{First-Order Logic and Automated Theorem Proving}</b:Title>
    <b:Year>1990</b:Year>
    <b:Author>
      <b:Author>
        <b:NameList>
          <b:Person>
            <b:Last>Fitting</b:Last>
            <b:First>Melvin</b:First>
          </b:Person>
        </b:NameList>
      </b:Author>
    </b:Author>
    <b:Publisher>Springer</b:Publisher>
    <b:RefOrder>136</b:RefOrder>
  </b:Source>
  <b:Source>
    <b:SourceType>Book</b:SourceType>
    <b:Tag>Fitch1952</b:Tag>
    <b:Title>{Symbolic Logic, An Introduction}</b:Title>
    <b:Year>1952</b:Year>
    <b:Author>
      <b:Author>
        <b:NameList>
          <b:Person>
            <b:Last>Fitch</b:Last>
            <b:First>Frederic</b:First>
          </b:Person>
        </b:NameList>
      </b:Author>
    </b:Author>
    <b:Publisher>Ronald Press Co.</b:Publisher>
    <b:BIBTEX_KeyWords> Dedua\c{c}\~{a}o Natural,Logica</b:BIBTEX_KeyWords>
    <b:RefOrder>137</b:RefOrder>
  </b:Source>
  <b:Source>
    <b:SourceType>JournalArticle</b:SourceType>
    <b:Tag>Fitch1966</b:Tag>
    <b:Title>{Natural Deduction Rules for Obligation}</b:Title>
    <b:Year>1966</b:Year>
    <b:Author>
      <b:Author>
        <b:NameList>
          <b:Person>
            <b:Last>Fitch</b:Last>
            <b:Middle>B</b:Middle>
            <b:First>Frederic</b:First>
          </b:Person>
        </b:NameList>
      </b:Author>
    </b:Author>
    <b:Pages>pp. 27--38</b:Pages>
    <b:Volume>3</b:Volume>
    <b:Publisher>University of Illinois Press on behalf of the North American Philosophical Publications</b:Publisher>
    <b:JournalName>American Philosophical Quarterly</b:JournalName>
    <b:Issue>1</b:Issue>
    <b:RefOrder>138</b:RefOrder>
  </b:Source>
  <b:Source>
    <b:SourceType>Book</b:SourceType>
    <b:Tag>enderton.mil</b:Tag>
    <b:Title>{A Mathematical Introduction to Logic}</b:Title>
    <b:Year>2001</b:Year>
    <b:Author>
      <b:Author>
        <b:NameList>
          <b:Person>
            <b:Last>Enderton</b:Last>
            <b:Middle>B</b:Middle>
            <b:First>Herbert</b:First>
          </b:Person>
        </b:NameList>
      </b:Author>
    </b:Author>
    <b:Edition>2nd</b:Edition>
    <b:Publisher>Harcourt Academic Press</b:Publisher>
    <b:RefOrder>139</b:RefOrder>
  </b:Source>
  <b:Source>
    <b:SourceType>Book</b:SourceType>
    <b:Tag>Thomas1984</b:Tag>
    <b:Title>{Mathematical Logic}</b:Title>
    <b:Year>1984</b:Year>
    <b:Author>
      <b:Author>
        <b:NameList>
          <b:Person>
            <b:Last>Ebbinghaus</b:Last>
            <b:Middle>D</b:Middle>
            <b:First>H</b:First>
          </b:Person>
          <b:Person>
            <b:Last>Flum</b:Last>
            <b:First>J</b:First>
          </b:Person>
          <b:Person>
            <b:Last>Thomas</b:Last>
            <b:First>W</b:First>
          </b:Person>
        </b:NameList>
      </b:Author>
    </b:Author>
    <b:Publisher>Springer-Verlag</b:Publisher>
    <b:BIBTEX_KeyWords> Manual,Logic</b:BIBTEX_KeyWords>
    <b:RefOrder>140</b:RefOrder>
  </b:Source>
  <b:Source>
    <b:SourceType>JournalArticle</b:SourceType>
    <b:Tag>Dunn1968</b:Tag>
    <b:Title>{The substitution interpretation of the quantifiers}</b:Title>
    <b:Year>1968</b:Year>
    <b:Author>
      <b:Author>
        <b:NameList>
          <b:Person>
            <b:Last>Dunn</b:Last>
            <b:First>J.Michael</b:First>
          </b:Person>
          <b:Person>
            <b:Last>Belnap</b:Last>
            <b:Middle>D</b:Middle>
            <b:First>Nuel</b:First>
          </b:Person>
        </b:NameList>
      </b:Author>
    </b:Author>
    <b:Pages>177-185</b:Pages>
    <b:Volume>2</b:Volume>
    <b:JournalName>Nous</b:JournalName>
    <b:BIBTEX_KeyWords> L\'{o}gica, Quantificacional, Substitucional,interpretation</b:BIBTEX_KeyWords>
    <b:RefOrder>141</b:RefOrder>
  </b:Source>
  <b:Source>
    <b:SourceType>JournalArticle</b:SourceType>
    <b:Tag>Detlefsen1979</b:Tag>
    <b:Title>{On interpreting G\"{o}del's Second Theorem}</b:Title>
    <b:Year>1979</b:Year>
    <b:Author>
      <b:Author>
        <b:NameList>
          <b:Person>
            <b:Last>Detlefsen</b:Last>
            <b:First>Michael</b:First>
          </b:Person>
        </b:NameList>
      </b:Author>
    </b:Author>
    <b:Pages>297-313</b:Pages>
    <b:Volume>8</b:Volume>
    <b:JournalName>JPL</b:JournalName>
    <b:BIBTEX_KeyWords> Formalismo "Programa de Hilbert" "Teorema de G”de,a\&amp;b\&amp;c\&amp;d\&amp;g\&amp;i\&amp;n\&amp;o\&amp;q\&amp;x</b:BIBTEX_KeyWords>
    <b:RefOrder>142</b:RefOrder>
  </b:Source>
  <b:Source>
    <b:SourceType>JournalArticle</b:SourceType>
    <b:Tag>Detlefsen1990</b:Tag>
    <b:Title>{On an alleged refutation of Hilberts's Program using G\"{o}del's First Incompleteness Theorem}</b:Title>
    <b:Year>1990</b:Year>
    <b:Author>
      <b:Author>
        <b:NameList>
          <b:Person>
            <b:Last>Detlefsen</b:Last>
            <b:First>Michael</b:First>
          </b:Person>
        </b:NameList>
      </b:Author>
    </b:Author>
    <b:Pages>343-377</b:Pages>
    <b:Volume>19</b:Volume>
    <b:JournalName>JPL</b:JournalName>
    <b:BIBTEX_KeyWords> Formalismo "Programa de Hilbert" "Teorema de G\"{o}de, incompleteness,a\&amp;b\&amp;c\&amp;d\&amp;g\&amp;i\&amp;n\&amp;o\&amp;q\&amp;x</b:BIBTEX_KeyWords>
    <b:RefOrder>143</b:RefOrder>
  </b:Source>
  <b:Source>
    <b:SourceType>Book</b:SourceType>
    <b:Tag>Detlefsen1986</b:Tag>
    <b:Title>{Hilbert's Program}</b:Title>
    <b:Year>1986</b:Year>
    <b:Author>
      <b:Author>
        <b:NameList>
          <b:Person>
            <b:Last>Detlefsen</b:Last>
            <b:First>Michael</b:First>
          </b:Person>
        </b:NameList>
      </b:Author>
    </b:Author>
    <b:Pages>----</b:Pages>
    <b:Publisher>D. Reidel</b:Publisher>
    <b:BIBTEX_KeyWords> Formalismo "Programa de Hilbert" "Teorema de G”de,a\&amp;b\&amp;c\&amp;d\&amp;g\&amp;i\&amp;n\&amp;x</b:BIBTEX_KeyWords>
    <b:RefOrder>144</b:RefOrder>
  </b:Source>
  <b:Source>
    <b:SourceType>JournalArticle</b:SourceType>
    <b:Tag>Dawson1984</b:Tag>
    <b:Title>{Discussion on the foundations of mathematics}</b:Title>
    <b:Year>1984</b:Year>
    <b:Author>
      <b:Author>
        <b:NameList>
          <b:Person>
            <b:Last>Dawson</b:Last>
            <b:First>John</b:First>
          </b:Person>
        </b:NameList>
      </b:Author>
    </b:Author>
    <b:Pages>111-129</b:Pages>
    <b:Volume>5</b:Volume>
    <b:JournalName>Hist.and Phil.of Log.</b:JournalName>
    <b:BIBTEX_KeyWords> Filosofia da Matem tica, foundation, mathematics,a\&amp;b\&amp;c\&amp;h\&amp;i\&amp;k\&amp;n</b:BIBTEX_KeyWords>
    <b:RefOrder>145</b:RefOrder>
  </b:Source>
  <b:Source>
    <b:SourceType>Book</b:SourceType>
    <b:Tag>DirkvanDalen36</b:Tag>
    <b:Title>{Logic and Structure}</b:Title>
    <b:Year>1980</b:Year>
    <b:Author>
      <b:Author>
        <b:NameList>
          <b:Person>
            <b:Last>Dalen</b:Last>
            <b:Middle>van</b:Middle>
            <b:First>Dirk</b:First>
          </b:Person>
        </b:NameList>
      </b:Author>
    </b:Author>
    <b:Publisher>Springer</b:Publisher>
    <b:RefOrder>146</b:RefOrder>
  </b:Source>
  <b:Source>
    <b:SourceType>Book</b:SourceType>
    <b:Tag>Gabbay1984</b:Tag>
    <b:Title>{The Hanbook of Philosophical Logic; Extensions of Classical Logic.}</b:Title>
    <b:Year>1984</b:Year>
    <b:Author>
      <b:Editor>
        <b:NameList>
          <b:Person>
            <b:Last>D.</b:Last>
            <b:Middle>{Gabbay</b:Middle>
            <b:First>F</b:First>
          </b:Person>
        </b:NameList>
      </b:Editor>
    </b:Author>
    <b:Volume>2</b:Volume>
    <b:Edition>@BOOK\{, ti}</b:Edition>
    <b:Publisher>D. Reidel</b:Publisher>
    <b:RefOrder>147</b:RefOrder>
  </b:Source>
  <b:Source>
    <b:SourceType>Book</b:SourceType>
    <b:Tag>Gabbay1983</b:Tag>
    <b:Title>{The Hanbook of Philosophical Logic; Elements of Classical Logic.}</b:Title>
    <b:Year>1983</b:Year>
    <b:Author>
      <b:Editor>
        <b:NameList>
          <b:Person>
            <b:Last>D.</b:Last>
            <b:Middle>{Gabbay</b:Middle>
            <b:First>F</b:First>
          </b:Person>
        </b:NameList>
      </b:Editor>
    </b:Author>
    <b:Volume>1</b:Volume>
    <b:Publisher>D. Reidel</b:Publisher>
    <b:RefOrder>148</b:RefOrder>
  </b:Source>
  <b:Source>
    <b:SourceType>Book</b:SourceType>
    <b:Tag>Gabbay1985</b:Tag>
    <b:Title>{The Hanbook of Philosophical Logic; Alternatives to Classical Logic.}</b:Title>
    <b:Year>1985</b:Year>
    <b:Author>
      <b:Editor>
        <b:NameList>
          <b:Person>
            <b:Last>D.</b:Last>
            <b:Middle>{Gabbay</b:Middle>
            <b:First>F</b:First>
          </b:Person>
        </b:NameList>
      </b:Editor>
    </b:Author>
    <b:Volume>3</b:Volume>
    <b:Publisher>D. Reidel</b:Publisher>
    <b:RefOrder>149</b:RefOrder>
  </b:Source>
  <b:Source>
    <b:SourceType>JournalArticle</b:SourceType>
    <b:Tag>Curry1953</b:Tag>
    <b:Title>{Mathematics, Syntactics and Logic}</b:Title>
    <b:Year>1953</b:Year>
    <b:Author>
      <b:Author>
        <b:NameList>
          <b:Person>
            <b:Last>Curry</b:Last>
            <b:Middle>B</b:Middle>
            <b:First>Haskell</b:First>
          </b:Person>
        </b:NameList>
      </b:Author>
    </b:Author>
    <b:Pages>172-183</b:Pages>
    <b:Volume>62</b:Volume>
    <b:Publisher>Oxford University Press on behalf of the Mind Association</b:Publisher>
    <b:JournalName>Mind</b:JournalName>
    <b:Issue>246</b:Issue>
    <b:BIBTEX_KeyWords> mathematics,logic</b:BIBTEX_KeyWords>
    <b:RefOrder>150</b:RefOrder>
  </b:Source>
  <b:Source>
    <b:SourceType>JournalArticle</b:SourceType>
    <b:Tag>Craig1957</b:Tag>
    <b:Title>{Linear Reasoning. A New Form of the Herbrand-Gentzen Theorem}</b:Title>
    <b:Year>1957</b:Year>
    <b:Author>
      <b:Author>
        <b:NameList>
          <b:Person>
            <b:Last>Craig</b:Last>
            <b:First>William</b:First>
          </b:Person>
        </b:NameList>
      </b:Author>
    </b:Author>
    <b:Pages>pp. 250--268</b:Pages>
    <b:Volume>22</b:Volume>
    <b:Publisher>Association for Symbolic Logic</b:Publisher>
    <b:JournalName>The Journal of Symbolic Logic</b:JournalName>
    <b:Issue>3</b:Issue>
    <b:RefOrder>151</b:RefOrder>
  </b:Source>
  <b:Source>
    <b:SourceType>JournalArticle</b:SourceType>
    <b:Tag>Couturat1906</b:Tag>
    <b:Title>{Pour la logistique, R\'{e}ponse \`{a} M. Poincar\'{e}}</b:Title>
    <b:Year>1906</b:Year>
    <b:Author>
      <b:Author>
        <b:NameList>
          <b:Person>
            <b:Last>Couturat</b:Last>
            <b:First>Louis</b:First>
          </b:Person>
        </b:NameList>
      </b:Author>
    </b:Author>
    <b:Pages>208-250</b:Pages>
    <b:Volume>14</b:Volume>
    <b:JournalName>RMM</b:JournalName>
    <b:RefOrder>152</b:RefOrder>
  </b:Source>
  <b:Source>
    <b:SourceType>JournalArticle</b:SourceType>
    <b:Tag>Couturat1899</b:Tag>
    <b:Title>{La logique math\'{e}matique de M. Peano}</b:Title>
    <b:Year>1899</b:Year>
    <b:Author>
      <b:Author>
        <b:NameList>
          <b:Person>
            <b:Last>Couturat</b:Last>
            <b:First>Louis</b:First>
          </b:Person>
        </b:NameList>
      </b:Author>
    </b:Author>
    <b:Pages>616-646</b:Pages>
    <b:Volume>7</b:Volume>
    <b:JournalName>RMM</b:JournalName>
    <b:RefOrder>153</b:RefOrder>
  </b:Source>
  <b:Source>
    <b:SourceType>Book</b:SourceType>
    <b:Tag>copi.il</b:Tag>
    <b:Title>{Introduction to Logic}</b:Title>
    <b:Year>2004</b:Year>
    <b:Author>
      <b:Author>
        <b:NameList>
          <b:Person>
            <b:Last>Copi</b:Last>
            <b:First>Irving</b:First>
          </b:Person>
        </b:NameList>
      </b:Author>
    </b:Author>
    <b:Edition>12th</b:Edition>
    <b:Publisher>Prentice Hall</b:Publisher>
    <b:RefOrder>154</b:RefOrder>
  </b:Source>
  <b:Source>
    <b:SourceType>Book</b:SourceType>
    <b:Tag>church.iml</b:Tag>
    <b:Title>{Introduction to Mathematical Logic}</b:Title>
    <b:Year>1956</b:Year>
    <b:Author>
      <b:Author>
        <b:NameList>
          <b:Person>
            <b:Last>Church</b:Last>
            <b:First>Alonzo</b:First>
          </b:Person>
        </b:NameList>
      </b:Author>
    </b:Author>
    <b:Volume>1</b:Volume>
    <b:Publisher>Princeton University Press</b:Publisher>
    <b:RefOrder>155</b:RefOrder>
  </b:Source>
  <b:Source>
    <b:SourceType>Book</b:SourceType>
    <b:Tag>Chang1990</b:Tag>
    <b:Title>{Model Theory 2.ed.}</b:Title>
    <b:Year>1990</b:Year>
    <b:Author>
      <b:Author>
        <b:NameList>
          <b:Person>
            <b:Last>Chang</b:Last>
            <b:Middle>C</b:Middle>
            <b:First>C</b:First>
          </b:Person>
          <b:Person>
            <b:Last>Keisler</b:Last>
            <b:Middle>Jerome</b:Middle>
            <b:First>H</b:First>
          </b:Person>
        </b:NameList>
      </b:Author>
    </b:Author>
    <b:Publisher>North Holland</b:Publisher>
    <b:BIBTEX_KeyWords> manual,Model Theory</b:BIBTEX_KeyWords>
    <b:RefOrder>156</b:RefOrder>
  </b:Source>
  <b:Source>
    <b:SourceType>JournalArticle</b:SourceType>
    <b:Tag>Castonguay1976</b:Tag>
    <b:Title>{Church's Theorem and the Analytic-Synthetic Distinction in Mathematics}</b:Title>
    <b:Year>1976</b:Year>
    <b:Author>
      <b:Author>
        <b:NameList>
          <b:Person>
            <b:Last>Castonguay</b:Last>
            <b:First>Charles</b:First>
          </b:Person>
        </b:NameList>
      </b:Author>
    </b:Author>
    <b:Pages>77-89</b:Pages>
    <b:Volume>18: 77-89</b:Volume>
    <b:JournalName>Philosophica (Belgium)</b:JournalName>
    <b:Issue>Belgium)197618: 77-89</b:Issue>
    <b:BIBTEX_Abstract>HINTIKKA'S RECENT VINDICATIONS OF KANT'S CLASSIFICATION OF MATHEMATICAL TRUTH AS SYNTHETIC "A PRIORI" ARE DISCUSSED. IT IS AGREED THAT CHURCH'S THEOREM, UPON WHICH HINTIKKA'S RESULTS IN ANY CASE TURN, ESTABLISHES A MORE BROAD AND IMMEDIATELY ACCESSIB</b:BIBTEX_Abstract>
    <b:BIBTEX_KeyWords> Broad, Hintikka, Kant, Mathematical, church's thesis, is, logic, mathematics, synthetic, truth,J,analytic</b:BIBTEX_KeyWords>
    <b:RefOrder>157</b:RefOrder>
  </b:Source>
  <b:Source>
    <b:SourceType>Book</b:SourceType>
    <b:Tag>cann.fsai</b:Tag>
    <b:Title>{Formal Semantics: An Introduction}</b:Title>
    <b:Year>1993</b:Year>
    <b:Author>
      <b:Author>
        <b:NameList>
          <b:Person>
            <b:Last>Cann</b:Last>
            <b:First>Ronnie</b:First>
          </b:Person>
        </b:NameList>
      </b:Author>
    </b:Author>
    <b:Publisher>Cambridge University Press</b:Publisher>
    <b:RefOrder>158</b:RefOrder>
  </b:Source>
  <b:Source>
    <b:SourceType>Book</b:SourceType>
    <b:Tag>boolosjeffrey3</b:Tag>
    <b:Title>{Computability and Logic}</b:Title>
    <b:Year>1989</b:Year>
    <b:Author>
      <b:Author>
        <b:NameList>
          <b:Person>
            <b:Last>Boolos</b:Last>
            <b:Middle>S</b:Middle>
            <b:First>George</b:First>
          </b:Person>
          <b:Person>
            <b:Last>Jeffrey</b:Last>
            <b:Middle>C</b:Middle>
            <b:First>Richard</b:First>
          </b:Person>
        </b:NameList>
      </b:Author>
    </b:Author>
    <b:Edition>3</b:Edition>
    <b:Publisher>Cambridge University Press</b:Publisher>
    <b:RefOrder>159</b:RefOrder>
  </b:Source>
  <b:Source>
    <b:SourceType>Book</b:SourceType>
    <b:Tag>GeorgeBoole99</b:Tag>
    <b:Title>{The Mathematical Analysis of Logic: Being an Essay Towards a Calculus of Deductive Reasoning}</b:Title>
    <b:Year>2010</b:Year>
    <b:Author>
      <b:Author>
        <b:NameList>
          <b:Person>
            <b:Last>Boole</b:Last>
            <b:First>George</b:First>
          </b:Person>
        </b:NameList>
      </b:Author>
    </b:Author>
    <b:Publisher>Forgotten Books</b:Publisher>
    <b:RefOrder>160</b:RefOrder>
  </b:Source>
  <b:Source>
    <b:SourceType>Book</b:SourceType>
    <b:Tag>bonevac.sl</b:Tag>
    <b:Title>{Simple Logic}</b:Title>
    <b:Year>2002</b:Year>
    <b:Author>
      <b:Author>
        <b:NameList>
          <b:Person>
            <b:Last>Bonevac</b:Last>
            <b:First>Daniel</b:First>
          </b:Person>
        </b:NameList>
      </b:Author>
    </b:Author>
    <b:Publisher>Oxford University Press</b:Publisher>
    <b:RefOrder>161</b:RefOrder>
  </b:Source>
  <b:Source>
    <b:SourceType>Book</b:SourceType>
    <b:Tag>bonevac.d</b:Tag>
    <b:Title>{Deduction}</b:Title>
    <b:Year>2002</b:Year>
    <b:Author>
      <b:Author>
        <b:NameList>
          <b:Person>
            <b:Last>Bonevac</b:Last>
            <b:First>Daniel</b:First>
          </b:Person>
        </b:NameList>
      </b:Author>
    </b:Author>
    <b:Edition>2nd</b:Edition>
    <b:Publisher>Blackwell Publishers</b:Publisher>
    <b:RefOrder>162</b:RefOrder>
  </b:Source>
  <b:Source>
    <b:SourceType>Book</b:SourceType>
    <b:Tag>bessiestuart</b:Tag>
    <b:Title>{Elements of Deductive Inference: An Introduction to Symbolic Logic}</b:Title>
    <b:Year>1999</b:Year>
    <b:Author>
      <b:Author>
        <b:NameList>
          <b:Person>
            <b:Last>Bessie</b:Last>
            <b:First>Joseph</b:First>
          </b:Person>
          <b:Person>
            <b:Last>Glennan</b:Last>
            <b:First>Stuart</b:First>
          </b:Person>
        </b:NameList>
      </b:Author>
    </b:Author>
    <b:Publisher>Wadsworth Publishing</b:Publisher>
    <b:RefOrder>163</b:RefOrder>
  </b:Source>
  <b:Source>
    <b:SourceType>JournalArticle</b:SourceType>
    <b:Tag>Bernays1954</b:Tag>
    <b:Title>{Zur Beurteilung der Situation in der beweistheoretischen Forschung}</b:Title>
    <b:Year>1954</b:Year>
    <b:Author>
      <b:Author>
        <b:NameList>
          <b:Person>
            <b:Last>Bernays</b:Last>
            <b:First>Paul</b:First>
          </b:Person>
        </b:NameList>
      </b:Author>
    </b:Author>
    <b:Pages>9-21</b:Pages>
    <b:Volume>8</b:Volume>
    <b:JournalName>Revue Internationale de Philosophie</b:JournalName>
    <b:BIBTEX_KeyWords> Programa de Hilbert Filosofia da Matem tica,b\&amp;c\&amp;g\&amp;h\&amp;i\&amp;n</b:BIBTEX_KeyWords>
    <b:RefOrder>164</b:RefOrder>
  </b:Source>
  <b:Source>
    <b:SourceType>JournalArticle</b:SourceType>
    <b:Tag>Bernays1923</b:Tag>
    <b:Title>{Erwiderung auf die Note von Herrn Aloys M�ller: \v{s}ber Zahlen als Zeichen""}</b:Title>
    <b:Year>1923</b:Year>
    <b:Author>
      <b:Author>
        <b:NameList>
          <b:Person>
            <b:Last>Bernays</b:Last>
            <b:First>Paul</b:First>
          </b:Person>
        </b:NameList>
      </b:Author>
    </b:Author>
    <b:Pages>159-163</b:Pages>
    <b:Volume>90</b:Volume>
    <b:JournalName>Mathematische Annalen</b:JournalName>
    <b:BIBTEX_KeyWords> Programa de Hilbert Filosofia da Matem tica,b\&amp;c\&amp;h\&amp;g\&amp;i\&amp;n\&amp;m</b:BIBTEX_KeyWords>
    <b:RefOrder>165</b:RefOrder>
  </b:Source>
  <b:Source>
    <b:SourceType>JournalArticle</b:SourceType>
    <b:Tag>Bernays1926</b:Tag>
    <b:Title>{Axiomatische Untersuchung des Aussagen-Kalkulus der Principia mathematica""}</b:Title>
    <b:Year>1926</b:Year>
    <b:Author>
      <b:Author>
        <b:NameList>
          <b:Person>
            <b:Last>Bernays</b:Last>
            <b:First>Paul</b:First>
          </b:Person>
        </b:NameList>
      </b:Author>
    </b:Author>
    <b:Pages>305-320</b:Pages>
    <b:Volume>25</b:Volume>
    <b:JournalName>Mathematische Zeitschrift</b:JournalName>
    <b:BIBTEX_KeyWords> Completude, Logica Proposicional Hist\'{o}ria, completude funcional,a\&amp;h\&amp;j\&amp;m\&amp;ou\&amp;x</b:BIBTEX_KeyWords>
    <b:RefOrder>166</b:RefOrder>
  </b:Source>
  <b:Source>
    <b:SourceType>Book</b:SourceType>
    <b:Tag>Bernays1976</b:Tag>
    <b:Title>{Abhandlungen zur Philosophie der Mathematik}</b:Title>
    <b:Year>1976</b:Year>
    <b:Author>
      <b:Author>
        <b:NameList>
          <b:Person>
            <b:Last>Bernays</b:Last>
            <b:First>Paul</b:First>
          </b:Person>
        </b:NameList>
      </b:Author>
    </b:Author>
    <b:Pages>----</b:Pages>
    <b:Publisher>Wissenschaftliche Buchgesellschaft</b:Publisher>
    <b:BIBTEX_KeyWords> MATHEMATIK, PHILOSOPHIE, Programa de Hilbert Filosofia da Matem tica,b\&amp;c\&amp;h\&amp;g\&amp;d\&amp;i\&amp;j\&amp;n</b:BIBTEX_KeyWords>
    <b:RefOrder>167</b:RefOrder>
  </b:Source>
  <b:Source>
    <b:SourceType>Book</b:SourceType>
    <b:Tag>thelogicbook3</b:Tag>
    <b:Title>{The Logic Book}</b:Title>
    <b:Year>1998</b:Year>
    <b:Author>
      <b:Author>
        <b:NameList>
          <b:Person>
            <b:Last>Bergmann</b:Last>
            <b:First>Merrie</b:First>
          </b:Person>
          <b:Person>
            <b:Last>Moor</b:Last>
            <b:First>James</b:First>
          </b:Person>
          <b:Person>
            <b:Last>Nelson</b:Last>
            <b:First>Jack</b:First>
          </b:Person>
        </b:NameList>
      </b:Author>
    </b:Author>
    <b:Edition>3rd</b:Edition>
    <b:Publisher>McGraw Hill</b:Publisher>
    <b:RefOrder>168</b:RefOrder>
  </b:Source>
  <b:Source>
    <b:SourceType>Book</b:SourceType>
    <b:Tag>Benacerraf1983</b:Tag>
    <b:Title>{Philosophy of Mathematics; Selected Readings}</b:Title>
    <b:Year>1983</b:Year>
    <b:Author>
      <b:Editor>
        <b:NameList>
          <b:Person>
            <b:Last>Benacerraf</b:Last>
            <b:First>Paul</b:First>
          </b:Person>
          <b:Person>
            <b:Last>Putman</b:Last>
            <b:First>Hilary</b:First>
          </b:Person>
        </b:NameList>
      </b:Editor>
    </b:Author>
    <b:RefOrder>169</b:RefOrder>
  </b:Source>
  <b:Source>
    <b:SourceType>Book</b:SourceType>
    <b:Tag>JohnLaneBell3</b:Tag>
    <b:Title>{A Course in Mathematical Logic}</b:Title>
    <b:Year>1977</b:Year>
    <b:Author>
      <b:Author>
        <b:NameList>
          <b:Person>
            <b:Last>Bell</b:Last>
            <b:Middle>Lane</b:Middle>
            <b:First>John</b:First>
          </b:Person>
          <b:Person>
            <b:Last>Machover</b:Last>
            <b:First>Mosh\'{e}</b:First>
          </b:Person>
        </b:NameList>
      </b:Author>
    </b:Author>
    <b:Publisher>North-Holland Pub. Co.</b:Publisher>
    <b:RefOrder>170</b:RefOrder>
  </b:Source>
  <b:Source>
    <b:SourceType>JournalArticle</b:SourceType>
    <b:Tag>Belinfante1929</b:Tag>
    <b:Title>{\"{U}ber einen Grenzwertsatz aus der Theorie der unendlichen Folgen}</b:Title>
    <b:Year>1929</b:Year>
    <b:Author>
      <b:Author>
        <b:NameList>
          <b:Person>
            <b:Last>Belinfante</b:Last>
            <b:Middle>Joost</b:Middle>
            <b:First>Maurits</b:First>
          </b:Person>
        </b:NameList>
      </b:Author>
    </b:Author>
    <b:Pages>312-315</b:Pages>
    <b:Volume>101</b:Volume>
    <b:JournalName>Mathematische Annalen</b:JournalName>
    <b:BIBTEX_KeyWords> Programa de Hilbert Filosofia da Matem tica,c\&amp;b\&amp;h\&amp;j\&amp;m</b:BIBTEX_KeyWords>
    <b:RefOrder>171</b:RefOrder>
  </b:Source>
  <b:Source>
    <b:SourceType>JournalArticle</b:SourceType>
    <b:Tag>Behmann1922</b:Tag>
    <b:Title>{Beitr\"{a}ge zur Algebra der Logik, insbesondere zum Entscheidungsproblem}</b:Title>
    <b:Year>1922</b:Year>
    <b:Author>
      <b:Author>
        <b:NameList>
          <b:Person>
            <b:Last>Behmann</b:Last>
            <b:First>Heinrich</b:First>
          </b:Person>
        </b:NameList>
      </b:Author>
    </b:Author>
    <b:Pages>163-229</b:Pages>
    <b:Volume>86</b:Volume>
    <b:JournalName>Mathematische Annalen</b:JournalName>
    <b:BIBTEX_KeyWords> Programa de Hilbert µlgebra da L\'{o}gica, algebra, logik,a\&amp;b\&amp;c\&amp;h\&amp;j\&amp;m</b:BIBTEX_KeyWords>
    <b:RefOrder>172</b:RefOrder>
  </b:Source>
  <b:Source>
    <b:SourceType>Book</b:SourceType>
    <b:Tag>beallvanfraassen</b:Tag>
    <b:Title>{Possibilities and Paradox}</b:Title>
    <b:Year>2003</b:Year>
    <b:Author>
      <b:Author>
        <b:NameList>
          <b:Person>
            <b:Last>Beall</b:Last>
            <b:Middle>C</b:Middle>
            <b:First>J</b:First>
          </b:Person>
          <b:Person>
            <b:Last>Fraassen</b:Last>
            <b:Middle>van</b:Middle>
            <b:First>Bas</b:First>
          </b:Person>
        </b:NameList>
      </b:Author>
    </b:Author>
    <b:Publisher>Oxford University Press</b:Publisher>
    <b:RefOrder>173</b:RefOrder>
  </b:Source>
  <b:Source>
    <b:SourceType>Book</b:SourceType>
    <b:Tag>barwiseetchemendy.lpl</b:Tag>
    <b:Title>{Language, Proof and Logic}</b:Title>
    <b:Year>2002</b:Year>
    <b:Author>
      <b:Author>
        <b:NameList>
          <b:Person>
            <b:Last>Barwise</b:Last>
            <b:First>Jon</b:First>
          </b:Person>
          <b:Person>
            <b:Last>Etchemendy</b:Last>
            <b:First>John</b:First>
          </b:Person>
        </b:NameList>
      </b:Author>
    </b:Author>
    <b:Publisher>Center for the Study of Language and Information</b:Publisher>
    <b:RefOrder>174</b:RefOrder>
  </b:Source>
  <b:Source>
    <b:SourceType>Book</b:SourceType>
    <b:Tag>P.B.Andrews76</b:Tag>
    <b:Title>{An Introduction to Mathematical Logic and Type Theory}</b:Title>
    <b:Year>2002</b:Year>
    <b:Author>
      <b:Author>
        <b:NameList>
          <b:Person>
            <b:Last>Andrews</b:Last>
            <b:Middle>B</b:Middle>
            <b:First>P</b:First>
          </b:Person>
        </b:NameList>
      </b:Author>
    </b:Author>
    <b:Publisher>Springer</b:Publisher>
    <b:RefOrder>175</b:RefOrder>
  </b:Source>
  <b:Source>
    <b:SourceType>JournalArticle</b:SourceType>
    <b:Tag>Ackermann1940</b:Tag>
    <b:Title>{Zur Widerspruchsfreiheit der Zahlentheorie}</b:Title>
    <b:Year>1940</b:Year>
    <b:Author>
      <b:Author>
        <b:NameList>
          <b:Person>
            <b:Last>Ackermann</b:Last>
            <b:First>Wilhelm</b:First>
          </b:Person>
        </b:NameList>
      </b:Author>
    </b:Author>
    <b:Pages>162-194</b:Pages>
    <b:Volume>117</b:Volume>
    <b:JournalName>Mathematische Annalen</b:JournalName>
    <b:BIBTEX_KeyWords>Programa de Hilbert</b:BIBTEX_KeyWords>
    <b:RefOrder>176</b:RefOrder>
  </b:Source>
  <b:Source>
    <b:SourceType>JournalArticle</b:SourceType>
    <b:Tag>Ackermann1928a</b:Tag>
    <b:Title>{Zum Hilbertschen Aufbau der reellen Zahlen}</b:Title>
    <b:Year>1928</b:Year>
    <b:Author>
      <b:Author>
        <b:NameList>
          <b:Person>
            <b:Last>Ackermann</b:Last>
            <b:First>Wilhelm</b:First>
          </b:Person>
        </b:NameList>
      </b:Author>
    </b:Author>
    <b:Pages>118-133</b:Pages>
    <b:Volume>99</b:Volume>
    <b:JournalName>Mathematischen Annalen</b:JournalName>
    <b:BIBTEX_KeyWords> Programa de Hilbert,a\&amp;b\&amp;c\&amp;d\&amp;h\&amp;i\&amp;j\&amp;n\&amp;m\&amp;q\&amp;x</b:BIBTEX_KeyWords>
    <b:RefOrder>177</b:RefOrder>
  </b:Source>
  <b:Source>
    <b:SourceType>JournalArticle</b:SourceType>
    <b:Tag>Ackermann1952</b:Tag>
    <b:Title>{Review: [Fitch, F. B. Symbolic logic. An introduction]}</b:Title>
    <b:Year>1952</b:Year>
    <b:Author>
      <b:Author>
        <b:NameList>
          <b:Person>
            <b:Last>Ackermann</b:Last>
            <b:First>Wilhelm</b:First>
          </b:Person>
        </b:NameList>
      </b:Author>
    </b:Author>
    <b:Pages>pp. 266--268</b:Pages>
    <b:Volume>17</b:Volume>
    <b:Publisher>Association for Symbolic Logic</b:Publisher>
    <b:JournalName>The Journal of Symbolic Logic</b:JournalName>
    <b:Issue>4</b:Issue>
    <b:RefOrder>178</b:RefOrder>
  </b:Source>
  <b:Source>
    <b:SourceType>JournalArticle</b:SourceType>
    <b:Tag>Ackermann1956</b:Tag>
    <b:Title>{Begrundung einer strengen implikation}</b:Title>
    <b:Year>1956</b:Year>
    <b:Author>
      <b:Author>
        <b:NameList>
          <b:Person>
            <b:Last>Ackermann</b:Last>
            <b:First>Wilhelm</b:First>
          </b:Person>
        </b:NameList>
      </b:Author>
    </b:Author>
    <b:Pages>113-128</b:Pages>
    <b:Volume>21</b:Volume>
    <b:JournalName>Journal of Symbolic Logic</b:JournalName>
    <b:BIBTEX_KeyWords>L\'{o}gica,N\~{a}o-Cl\'{a}ssica,Proposicional,Relevante</b:BIBTEX_KeyWords>
    <b:RefOrder>179</b:RefOrder>
  </b:Source>
  <b:Source>
    <b:SourceType>JournalArticle</b:SourceType>
    <b:Tag>Ackermann1924</b:Tag>
    <b:Title>{Begr\"{u}ndung des tertium non datur mittels der Hilbertschen Theorie der Widerspruchsfreiheit}</b:Title>
    <b:Year>1924</b:Year>
    <b:Author>
      <b:Author>
        <b:NameList>
          <b:Person>
            <b:Last>Ackermann</b:Last>
            <b:First>Wilhelm</b:First>
          </b:Person>
        </b:NameList>
      </b:Author>
    </b:Author>
    <b:Pages>1-36</b:Pages>
    <b:Volume>93</b:Volume>
    <b:JournalName>Mathematsiche Annalen</b:JournalName>
    <b:BIBTEX_KeyWords> Programa de Hilbert Formalismo Consistˆncia,a\&amp;b\&amp;c\&amp;d\&amp;h\&amp;i\&amp;j\&amp;m\&amp;n\&amp;q\&amp;x</b:BIBTEX_KeyWords>
    <b:RefOrder>180</b:RefOrder>
  </b:Source>
  <b:Source>
    <b:SourceType>JournalArticle</b:SourceType>
    <b:Tag>Ackermann1928</b:Tag>
    <b:Title>{\"{U}ber die Erf\"{u}llbarkeit gewisser Z\"{a}hlausdr\"{u}cke}</b:Title>
    <b:Year>1928</b:Year>
    <b:Author>
      <b:Author>
        <b:NameList>
          <b:Person>
            <b:Last>Ackermann</b:Last>
            <b:First>Wilhelm</b:First>
          </b:Person>
        </b:NameList>
      </b:Author>
    </b:Author>
    <b:Pages>638-649</b:Pages>
    <b:Volume>100</b:Volume>
    <b:JournalName>Mathematische Annalen</b:JournalName>
    <b:BIBTEX_KeyWords> Programa de Hilbert,a\&amp;c\&amp;d\&amp;h\&amp;j\&amp;n\&amp;m\&amp;o\&amp;x</b:BIBTEX_KeyWords>
    <b:RefOrder>181</b:RefOrder>
  </b:Source>
</b:Sources>
</file>

<file path=customXml/itemProps1.xml><?xml version="1.0" encoding="utf-8"?>
<ds:datastoreItem xmlns:ds="http://schemas.openxmlformats.org/officeDocument/2006/customXml" ds:itemID="{99021CB7-E721-41E3-990B-01C0B7E1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Logica</Template>
  <TotalTime>0</TotalTime>
  <Pages>7</Pages>
  <Words>2038</Words>
  <Characters>11007</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Durry</dc:creator>
  <cp:lastModifiedBy>Alexandre Durry</cp:lastModifiedBy>
  <cp:revision>30</cp:revision>
  <dcterms:created xsi:type="dcterms:W3CDTF">2011-06-10T14:38:00Z</dcterms:created>
  <dcterms:modified xsi:type="dcterms:W3CDTF">2011-08-10T14:07:00Z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http://www.zotero.org/styles/ABNT</vt:lpwstr>
  </property>
  <property fmtid="{D5CDD505-2E9C-101B-9397-08002B2CF9AE}" pid="3" name="Mendeley Document_1">
    <vt:lpwstr>True</vt:lpwstr>
  </property>
  <property fmtid="{D5CDD505-2E9C-101B-9397-08002B2CF9AE}" pid="4" name="Mendeley User Name_1">
    <vt:lpwstr>jose.guerzoni@ufrgs.br@https://www.mendeley.com</vt:lpwstr>
  </property>
  <property fmtid="{D5CDD505-2E9C-101B-9397-08002B2CF9AE}" pid="5" name="Mendeley Recent Style Name 0_1">
    <vt:lpwstr>ABNT (UFPR)</vt:lpwstr>
  </property>
  <property fmtid="{D5CDD505-2E9C-101B-9397-08002B2CF9AE}" pid="6" name="Mendeley Recent Style Id 0_1">
    <vt:lpwstr>http://www.zotero.org/styles/ABNT</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