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8F1" w:rsidRDefault="00AB7F35" w:rsidP="00AB7F35">
      <w:pPr>
        <w:pStyle w:val="Ttulo2"/>
      </w:pPr>
      <w:r>
        <w:t>A noção de consequencia</w:t>
      </w:r>
    </w:p>
    <w:p w:rsidR="00F91FBA" w:rsidRDefault="00AB7F35" w:rsidP="00F91FBA">
      <w:pPr>
        <w:pStyle w:val="Corpodetexto"/>
        <w:rPr>
          <w:rFonts w:cstheme="minorHAnsi"/>
        </w:rPr>
      </w:pPr>
      <w:r>
        <w:t xml:space="preserve">Já vimos antes, quando da apresentação intuitiva das noções lógicas fundamentais, a consequência lógica pode ser reduzida à validade como um de seus casos particulares, se considerarmos apenas um número finito de asserções. Nesse caso, uma asserção é consequência lógica de uma coleção finita de asserções, se for logicamente válida a asserção condicional cujo antecedente é a conjunção de todos os elementos dessa coleção e o consequente é a asserção em pauta. Considerando a formalização apresentada antes (a LPC), </w:t>
      </w:r>
      <w:r w:rsidR="008403B6">
        <w:t xml:space="preserve">poderíamos caracterizar uma noção finitária de consequência segundo a qual uma fórmula </w:t>
      </w:r>
      <w:r w:rsidR="008403B6">
        <w:rPr>
          <w:rStyle w:val="Smbolosmeta-lingsticos"/>
        </w:rPr>
        <w:t xml:space="preserve">C </w:t>
      </w:r>
      <w:r w:rsidR="008403B6">
        <w:t>seria consequê</w:t>
      </w:r>
      <w:r w:rsidR="008403B6" w:rsidRPr="008403B6">
        <w:t xml:space="preserve">ncia </w:t>
      </w:r>
      <w:r w:rsidR="008403B6">
        <w:t>das fó</w:t>
      </w:r>
      <w:r w:rsidR="008403B6" w:rsidRPr="008403B6">
        <w:t>rmulas</w:t>
      </w:r>
      <w:r w:rsidR="008403B6">
        <w:rPr>
          <w:rStyle w:val="Smbolosmeta-lingsticos"/>
        </w:rPr>
        <w:t xml:space="preserve"> A</w:t>
      </w:r>
      <w:r w:rsidR="008403B6" w:rsidRPr="008403B6">
        <w:rPr>
          <w:rStyle w:val="indiceinferior"/>
        </w:rPr>
        <w:t>1</w:t>
      </w:r>
      <w:r w:rsidR="005D7028">
        <w:t>,</w:t>
      </w:r>
      <w:r w:rsidR="008403B6" w:rsidRPr="008403B6">
        <w:t>...</w:t>
      </w:r>
      <w:proofErr w:type="gramStart"/>
      <w:r w:rsidR="008403B6" w:rsidRPr="008403B6">
        <w:t>.,</w:t>
      </w:r>
      <w:proofErr w:type="gramEnd"/>
      <w:r w:rsidR="008403B6">
        <w:rPr>
          <w:rStyle w:val="Smbolosmeta-lingsticos"/>
        </w:rPr>
        <w:t xml:space="preserve"> A</w:t>
      </w:r>
      <w:r w:rsidR="008403B6" w:rsidRPr="008403B6">
        <w:rPr>
          <w:rStyle w:val="indiceinferior"/>
        </w:rPr>
        <w:t>n</w:t>
      </w:r>
      <w:r w:rsidR="008403B6">
        <w:t xml:space="preserve"> se a fórmula </w:t>
      </w:r>
      <w:r w:rsidR="008403B6">
        <w:rPr>
          <w:rStyle w:val="Smbolosmeta-lingsticos"/>
        </w:rPr>
        <w:t>A</w:t>
      </w:r>
      <w:r w:rsidR="008403B6" w:rsidRPr="008403B6">
        <w:rPr>
          <w:rStyle w:val="indiceinferior"/>
        </w:rPr>
        <w:t>1</w:t>
      </w:r>
      <w:r w:rsidR="008403B6" w:rsidRPr="003500B3">
        <w:sym w:font="Symbol" w:char="F0D9"/>
      </w:r>
      <w:r w:rsidR="008403B6">
        <w:t xml:space="preserve"> ... </w:t>
      </w:r>
      <w:r w:rsidR="008403B6" w:rsidRPr="003500B3">
        <w:sym w:font="Symbol" w:char="F0D9"/>
      </w:r>
      <w:r w:rsidR="008403B6" w:rsidRPr="008403B6">
        <w:rPr>
          <w:rStyle w:val="Smbolosmeta-lingsticos"/>
        </w:rPr>
        <w:t xml:space="preserve"> </w:t>
      </w:r>
      <w:r w:rsidR="008403B6">
        <w:rPr>
          <w:rStyle w:val="Smbolosmeta-lingsticos"/>
        </w:rPr>
        <w:t>A</w:t>
      </w:r>
      <w:r w:rsidR="008403B6">
        <w:rPr>
          <w:rStyle w:val="indiceinferior"/>
        </w:rPr>
        <w:t>n</w:t>
      </w:r>
      <w:r w:rsidR="008403B6">
        <w:t xml:space="preserve"> </w:t>
      </w:r>
      <w:r w:rsidR="008403B6" w:rsidRPr="003500B3">
        <w:sym w:font="Symbol" w:char="F0AE"/>
      </w:r>
      <w:r w:rsidR="008403B6">
        <w:t xml:space="preserve"> </w:t>
      </w:r>
      <w:r w:rsidR="008403B6" w:rsidRPr="008403B6">
        <w:rPr>
          <w:rStyle w:val="Smbolosmeta-lingsticos"/>
        </w:rPr>
        <w:t>C</w:t>
      </w:r>
      <w:r w:rsidR="008403B6">
        <w:rPr>
          <w:rStyle w:val="Smbolosmeta-lingsticos"/>
        </w:rPr>
        <w:t xml:space="preserve"> </w:t>
      </w:r>
      <w:r w:rsidR="008403B6" w:rsidRPr="008403B6">
        <w:t>for tautologia</w:t>
      </w:r>
      <w:r w:rsidR="008403B6">
        <w:rPr>
          <w:rStyle w:val="Refdenotaderodap"/>
        </w:rPr>
        <w:footnoteReference w:id="1"/>
      </w:r>
      <w:r w:rsidR="008403B6">
        <w:t xml:space="preserve">. </w:t>
      </w:r>
      <w:r w:rsidR="005D7028">
        <w:t>Todavia, isso</w:t>
      </w:r>
      <w:r>
        <w:t xml:space="preserve"> não pode ser imediatamente estendido para o caso em que a coleção de asserções é infinita, visto que expressões são sempre finitas. </w:t>
      </w:r>
      <w:r w:rsidR="005D7028">
        <w:t xml:space="preserve">Assim, convém caracterizar a relação de maneira mais geral, de sorte que coleções eventualmente infinitas de fórmulas possam também ser tomadas como antecedentes da relação de consequência (isto </w:t>
      </w:r>
      <w:proofErr w:type="gramStart"/>
      <w:r w:rsidR="005D7028">
        <w:t>é</w:t>
      </w:r>
      <w:proofErr w:type="gramEnd"/>
      <w:r w:rsidR="005D7028">
        <w:t xml:space="preserve"> possíveis primeiros termos). Tornar possível tal caracterização é a principal motivação para termos introduzido antes a noção infinitária (porque envolve o domínio infinito das fórmulas) de valorações</w:t>
      </w:r>
      <w:r w:rsidR="005D7028">
        <w:rPr>
          <w:rStyle w:val="Refdenotaderodap"/>
        </w:rPr>
        <w:footnoteReference w:id="2"/>
      </w:r>
      <w:r w:rsidR="005D7028">
        <w:t xml:space="preserve">, visto que tal noção torna quase imediata a tarefa de definir consequência, como uma relação necessariamente preservadora da verdade. Assim, dizemos que </w:t>
      </w:r>
      <w:r w:rsidR="00F32995">
        <w:t xml:space="preserve">uma valoração booleana é modelo tautológico de um conjunto de fórmulas se a valoração atribui o valor </w:t>
      </w:r>
      <w:r w:rsidR="00F32995" w:rsidRPr="00F32995">
        <w:rPr>
          <w:rStyle w:val="Letramanuscrita"/>
        </w:rPr>
        <w:t>V</w:t>
      </w:r>
      <w:r w:rsidR="00F32995">
        <w:rPr>
          <w:rStyle w:val="Letramanuscrita"/>
        </w:rPr>
        <w:t xml:space="preserve"> </w:t>
      </w:r>
      <w:r w:rsidR="00F32995" w:rsidRPr="00F32995">
        <w:t>a</w:t>
      </w:r>
      <w:r w:rsidR="00F32995">
        <w:rPr>
          <w:rStyle w:val="Letramanuscrita"/>
        </w:rPr>
        <w:t xml:space="preserve"> </w:t>
      </w:r>
      <w:r w:rsidR="00F32995">
        <w:t xml:space="preserve">todas as fórmulas do conjunto e dizemos que uma fórmula é consequência tautológica de um conjunto </w:t>
      </w:r>
      <w:r w:rsidR="00F32995">
        <w:rPr>
          <w:rFonts w:cstheme="minorHAnsi"/>
        </w:rPr>
        <w:t>se ela for verdadeira em todos os modelos tautológicos do conjunto. No jargão próprio, temos as seguintes definições.</w:t>
      </w:r>
    </w:p>
    <w:p w:rsidR="00F32995" w:rsidRPr="00F91FBA" w:rsidRDefault="00F91FBA" w:rsidP="002845C7">
      <w:pPr>
        <w:pStyle w:val="Cabealhodefinio"/>
        <w:rPr>
          <w:rFonts w:cstheme="minorHAnsi"/>
        </w:rPr>
      </w:pPr>
      <w:r>
        <w:rPr>
          <w:rFonts w:cstheme="minorHAnsi"/>
        </w:rPr>
        <w:t xml:space="preserve">      </w:t>
      </w:r>
      <w:proofErr w:type="gramStart"/>
      <w:r>
        <w:t>DEFINIÇÃO ?</w:t>
      </w:r>
      <w:proofErr w:type="gramEnd"/>
      <w:r>
        <w:t xml:space="preserve">. </w:t>
      </w:r>
      <w:proofErr w:type="gramStart"/>
      <w:r>
        <w:t>1</w:t>
      </w:r>
      <w:proofErr w:type="gramEnd"/>
      <w:r>
        <w:t xml:space="preserve">  </w:t>
      </w:r>
      <w:r w:rsidR="00F32995">
        <w:t xml:space="preserve">Seja Γ </w:t>
      </w:r>
      <w:r w:rsidR="00F32995">
        <w:sym w:font="Symbol Tiger" w:char="F0C8"/>
      </w:r>
      <w:r w:rsidR="00F32995">
        <w:t xml:space="preserve"> {</w:t>
      </w:r>
      <w:r w:rsidR="00F32995" w:rsidRPr="00F32995">
        <w:rPr>
          <w:rStyle w:val="Smbolosmeta-lingsticos"/>
        </w:rPr>
        <w:t>A</w:t>
      </w:r>
      <w:r w:rsidR="00F32995" w:rsidRPr="00F32995">
        <w:t>}</w:t>
      </w:r>
      <w:r w:rsidR="00F32995">
        <w:rPr>
          <w:rStyle w:val="Smbolosmeta-lingsticos"/>
        </w:rPr>
        <w:t xml:space="preserve"> </w:t>
      </w:r>
      <w:r w:rsidR="00F32995" w:rsidRPr="00F32995">
        <w:t>um conjunto qualquer de fórmulas</w:t>
      </w:r>
      <w:r w:rsidR="00F32995">
        <w:t>.</w:t>
      </w:r>
    </w:p>
    <w:p w:rsidR="00F32995" w:rsidRPr="00F91FBA" w:rsidRDefault="00F91FBA" w:rsidP="005C6CA4">
      <w:pPr>
        <w:pStyle w:val="clausuladefinio"/>
      </w:pPr>
      <w:r>
        <w:t xml:space="preserve">Uma valoração booleana </w:t>
      </w:r>
      <w:r w:rsidR="00F32995" w:rsidRPr="00F32995">
        <w:rPr>
          <w:rStyle w:val="Letramanuscrita"/>
        </w:rPr>
        <w:t>v</w:t>
      </w:r>
      <w:r w:rsidR="00F32995">
        <w:t xml:space="preserve"> é um </w:t>
      </w:r>
      <w:r w:rsidR="00F32995" w:rsidRPr="00F91FBA">
        <w:rPr>
          <w:b/>
        </w:rPr>
        <w:t xml:space="preserve">modelo </w:t>
      </w:r>
      <w:r w:rsidRPr="00F91FBA">
        <w:rPr>
          <w:b/>
        </w:rPr>
        <w:t>tautológico</w:t>
      </w:r>
      <w:r>
        <w:t xml:space="preserve"> </w:t>
      </w:r>
      <w:r w:rsidR="00F32995">
        <w:t xml:space="preserve">de Γ </w:t>
      </w:r>
      <w:r>
        <w:t xml:space="preserve">(em símbolos, </w:t>
      </w:r>
      <w:r w:rsidRPr="00F91FBA">
        <w:rPr>
          <w:rStyle w:val="Letramanuscrita"/>
        </w:rPr>
        <w:t>v</w:t>
      </w:r>
      <w:r>
        <w:t xml:space="preserve"> ╞ Γ) </w:t>
      </w:r>
      <w:r w:rsidR="00F32995">
        <w:t xml:space="preserve">se para qualquer fórmula </w:t>
      </w:r>
      <w:r>
        <w:t xml:space="preserve">C </w:t>
      </w:r>
      <w:r w:rsidR="00F32995">
        <w:t xml:space="preserve">em Γ, </w:t>
      </w:r>
      <w:r w:rsidR="00F32995" w:rsidRPr="00F91FBA">
        <w:rPr>
          <w:rStyle w:val="Letramanuscrita"/>
        </w:rPr>
        <w:t>v</w:t>
      </w:r>
      <w:r w:rsidR="00F32995">
        <w:t>(</w:t>
      </w:r>
      <w:r>
        <w:rPr>
          <w:rStyle w:val="Smbolosmeta-lingsticos"/>
        </w:rPr>
        <w:t>C</w:t>
      </w:r>
      <w:r w:rsidR="00F32995">
        <w:t>) =</w:t>
      </w:r>
      <w:r w:rsidR="00F32995" w:rsidRPr="00F32995">
        <w:rPr>
          <w:rStyle w:val="Letramanuscrita"/>
        </w:rPr>
        <w:t>V</w:t>
      </w:r>
      <w:r>
        <w:rPr>
          <w:rStyle w:val="Letramanuscrita"/>
        </w:rPr>
        <w:t>;</w:t>
      </w:r>
    </w:p>
    <w:p w:rsidR="005C6CA4" w:rsidRPr="00F91FBA" w:rsidRDefault="00F91FBA" w:rsidP="003A51B6">
      <w:pPr>
        <w:pStyle w:val="clausuladefinio"/>
      </w:pPr>
      <w:r w:rsidRPr="00F91FBA">
        <w:rPr>
          <w:rStyle w:val="Smbolosmeta-lingsticos"/>
        </w:rPr>
        <w:t>A</w:t>
      </w:r>
      <w:r>
        <w:rPr>
          <w:rStyle w:val="Smbolosmeta-lingsticos"/>
        </w:rPr>
        <w:t xml:space="preserve"> </w:t>
      </w:r>
      <w:r w:rsidRPr="00F91FBA">
        <w:t xml:space="preserve">é </w:t>
      </w:r>
      <w:r w:rsidRPr="00F91FBA">
        <w:rPr>
          <w:b/>
        </w:rPr>
        <w:t>consequência tautológica</w:t>
      </w:r>
      <w:r>
        <w:t xml:space="preserve"> de </w:t>
      </w:r>
      <w:r>
        <w:rPr>
          <w:rFonts w:cs="Times New Roman"/>
        </w:rPr>
        <w:t xml:space="preserve">Γ </w:t>
      </w:r>
      <w:r w:rsidR="005C6CA4">
        <w:rPr>
          <w:rFonts w:cs="Times New Roman"/>
        </w:rPr>
        <w:t>(</w:t>
      </w:r>
      <w:r>
        <w:rPr>
          <w:rFonts w:cs="Times New Roman"/>
        </w:rPr>
        <w:t xml:space="preserve">em símbolos, Γ ╞ </w:t>
      </w:r>
      <w:r w:rsidRPr="00F91FBA">
        <w:rPr>
          <w:rStyle w:val="Smbolosmeta-lingsticos"/>
        </w:rPr>
        <w:t>A</w:t>
      </w:r>
      <w:r w:rsidRPr="00F91FBA">
        <w:t>)</w:t>
      </w:r>
      <w:r>
        <w:rPr>
          <w:rStyle w:val="Smbolosmeta-lingsticos"/>
        </w:rPr>
        <w:t xml:space="preserve"> </w:t>
      </w:r>
      <w:r>
        <w:rPr>
          <w:rFonts w:cs="Times New Roman"/>
        </w:rPr>
        <w:t xml:space="preserve">se </w:t>
      </w:r>
      <w:r w:rsidRPr="00F91FBA">
        <w:rPr>
          <w:rStyle w:val="Letramanuscrita"/>
        </w:rPr>
        <w:t>v</w:t>
      </w:r>
      <w:r>
        <w:rPr>
          <w:rFonts w:cs="Times New Roman"/>
        </w:rPr>
        <w:t>(</w:t>
      </w:r>
      <w:r>
        <w:rPr>
          <w:rStyle w:val="Smbolosmeta-lingsticos"/>
        </w:rPr>
        <w:t>A</w:t>
      </w:r>
      <w:r>
        <w:rPr>
          <w:rFonts w:cs="Times New Roman"/>
        </w:rPr>
        <w:t>) =</w:t>
      </w:r>
      <w:proofErr w:type="gramStart"/>
      <w:r w:rsidRPr="00F32995">
        <w:rPr>
          <w:rStyle w:val="Letramanuscrita"/>
        </w:rPr>
        <w:t>V</w:t>
      </w:r>
      <w:r>
        <w:rPr>
          <w:rFonts w:cs="Times New Roman"/>
        </w:rPr>
        <w:t xml:space="preserve"> ,</w:t>
      </w:r>
      <w:proofErr w:type="gramEnd"/>
      <w:r>
        <w:rPr>
          <w:rFonts w:cs="Times New Roman"/>
        </w:rPr>
        <w:t xml:space="preserve"> para qualquer modelo tautológico </w:t>
      </w:r>
      <w:r w:rsidRPr="00F91FBA">
        <w:rPr>
          <w:rStyle w:val="Letramanuscrita"/>
        </w:rPr>
        <w:t>v</w:t>
      </w:r>
      <w:r>
        <w:rPr>
          <w:rFonts w:cs="Times New Roman"/>
        </w:rPr>
        <w:t xml:space="preserve"> de Γ</w:t>
      </w:r>
    </w:p>
    <w:p w:rsidR="001E05BB" w:rsidRDefault="005C6CA4" w:rsidP="001E05BB">
      <w:pPr>
        <w:pStyle w:val="Corpodetexto"/>
      </w:pPr>
      <w:r>
        <w:t xml:space="preserve">Evidentemente, ficamos curiosos em saber quanto da noção finitária de consequência é preservado nessa definição generalizada. Vejamos, então, algumas proposições que expressam isso. Em primeiro lugar, </w:t>
      </w:r>
      <w:r w:rsidR="001E05BB">
        <w:t xml:space="preserve">ela preserva as relações de significação com os demais conceitos lógicos assinalados anteriormente, em especial, uma fórmula é tautologia se e apenas se for consequência tautológica do conjunto vazio e uma fórmula é inconsistente se e apenas se for consequência tautológica de qualquer conjunto (a demonstração disso fica a cargo do leitor). A primeira das relações de significação </w:t>
      </w:r>
      <w:r w:rsidR="00C43F9A">
        <w:t xml:space="preserve">entre tautologia e consequência tautológica </w:t>
      </w:r>
      <w:r w:rsidR="001E05BB">
        <w:t xml:space="preserve">justifica </w:t>
      </w:r>
      <w:r w:rsidR="00C43F9A">
        <w:t>o emprego de um mesmo símbolo (qual seja, ╞</w:t>
      </w:r>
      <w:proofErr w:type="gramStart"/>
      <w:r w:rsidR="00C43F9A">
        <w:t xml:space="preserve"> )</w:t>
      </w:r>
      <w:proofErr w:type="gramEnd"/>
      <w:r w:rsidR="00C43F9A">
        <w:t xml:space="preserve"> com dois fins distintos: (i) como prefixo ao qual se segue a indicação de uma fórmula para indicar que se trata de uma tautologia ou (</w:t>
      </w:r>
      <w:proofErr w:type="spellStart"/>
      <w:r w:rsidR="00C43F9A">
        <w:t>ii</w:t>
      </w:r>
      <w:proofErr w:type="spellEnd"/>
      <w:r w:rsidR="00C43F9A">
        <w:t xml:space="preserve">) precedido </w:t>
      </w:r>
      <w:r w:rsidR="00C43F9A">
        <w:lastRenderedPageBreak/>
        <w:t>da indicação de um conjunto de fórmulas e sucedido pela indicação de uma fórmula para indicar que essa é consequência tautológica daquele conjunto.</w:t>
      </w:r>
    </w:p>
    <w:p w:rsidR="001E05BB" w:rsidRDefault="001E05BB" w:rsidP="001E05BB">
      <w:pPr>
        <w:pStyle w:val="Corpodetexto"/>
      </w:pPr>
      <w:r>
        <w:t>Também não é difícil perceber que a relação de consequência ora definida satisfaz a certas propriedades gerais, quais sejam:</w:t>
      </w:r>
    </w:p>
    <w:p w:rsidR="001E05BB" w:rsidRDefault="001E05BB" w:rsidP="001E05BB">
      <w:pPr>
        <w:pStyle w:val="clusulaformal"/>
      </w:pPr>
      <w:r>
        <w:t>(“Reflexividade”</w:t>
      </w:r>
      <w:proofErr w:type="gramStart"/>
      <w:r>
        <w:t>)</w:t>
      </w:r>
      <w:proofErr w:type="gramEnd"/>
      <w:r>
        <w:tab/>
        <w:t xml:space="preserve">Se </w:t>
      </w:r>
      <w:r w:rsidRPr="001D10E8">
        <w:rPr>
          <w:rStyle w:val="Smbolosmeta-lingsticos"/>
        </w:rPr>
        <w:t>A</w:t>
      </w:r>
      <w:r>
        <w:sym w:font="Symbol" w:char="F0CE"/>
      </w:r>
      <w:r>
        <w:rPr>
          <w:rFonts w:cs="Times New Roman"/>
        </w:rPr>
        <w:t xml:space="preserve">Γ, então </w:t>
      </w:r>
      <w:r w:rsidRPr="001D10E8">
        <w:rPr>
          <w:rFonts w:cs="Times New Roman"/>
        </w:rPr>
        <w:t>Γ</w:t>
      </w:r>
      <w:r>
        <w:rPr>
          <w:rFonts w:cs="Times New Roman"/>
        </w:rPr>
        <w:t xml:space="preserve"> ╞ </w:t>
      </w:r>
      <w:r w:rsidRPr="001D10E8">
        <w:rPr>
          <w:rStyle w:val="Smbolosmeta-lingsticos"/>
        </w:rPr>
        <w:t>A</w:t>
      </w:r>
    </w:p>
    <w:p w:rsidR="001E05BB" w:rsidRDefault="001E05BB" w:rsidP="001E05BB">
      <w:pPr>
        <w:pStyle w:val="clusulaformal"/>
      </w:pPr>
      <w:r>
        <w:t>(“</w:t>
      </w:r>
      <w:proofErr w:type="spellStart"/>
      <w:r>
        <w:t>Monotonicidade</w:t>
      </w:r>
      <w:proofErr w:type="spellEnd"/>
      <w:r>
        <w:t xml:space="preserve">”) </w:t>
      </w:r>
      <w:r>
        <w:tab/>
        <w:t xml:space="preserve">Se </w:t>
      </w:r>
      <w:r w:rsidRPr="001D10E8">
        <w:rPr>
          <w:rFonts w:cs="Times New Roman"/>
        </w:rPr>
        <w:t>Γ</w:t>
      </w:r>
      <w:r>
        <w:rPr>
          <w:rFonts w:cs="Times New Roman"/>
        </w:rPr>
        <w:t xml:space="preserve">╞ </w:t>
      </w:r>
      <w:r w:rsidRPr="001D10E8">
        <w:rPr>
          <w:rStyle w:val="Smbolosmeta-lingsticos"/>
        </w:rPr>
        <w:t>A</w:t>
      </w:r>
      <w:r>
        <w:rPr>
          <w:rStyle w:val="Smbolosmeta-lingsticos"/>
        </w:rPr>
        <w:t xml:space="preserve">, </w:t>
      </w:r>
      <w:r w:rsidRPr="001D10E8">
        <w:t>então</w:t>
      </w:r>
      <w:r>
        <w:rPr>
          <w:rStyle w:val="Smbolosmeta-lingsticos"/>
        </w:rPr>
        <w:t xml:space="preserve"> </w:t>
      </w:r>
      <w:r w:rsidRPr="001D10E8">
        <w:rPr>
          <w:rFonts w:cs="Times New Roman"/>
        </w:rPr>
        <w:t>Γ</w:t>
      </w:r>
      <w:r>
        <w:rPr>
          <w:rFonts w:cs="Times New Roman"/>
        </w:rPr>
        <w:t xml:space="preserve"> </w:t>
      </w:r>
      <w:r w:rsidRPr="001D10E8">
        <w:rPr>
          <w:rFonts w:cs="Times New Roman"/>
        </w:rPr>
        <w:sym w:font="Symbol Tiger" w:char="F0C8"/>
      </w:r>
      <w:r>
        <w:rPr>
          <w:rFonts w:cs="Times New Roman"/>
        </w:rPr>
        <w:t xml:space="preserve"> Δ╞ </w:t>
      </w:r>
      <w:proofErr w:type="gramStart"/>
      <w:r w:rsidRPr="001D10E8">
        <w:rPr>
          <w:rStyle w:val="Smbolosmeta-lingsticos"/>
        </w:rPr>
        <w:t>A</w:t>
      </w:r>
      <w:proofErr w:type="gramEnd"/>
    </w:p>
    <w:p w:rsidR="001E05BB" w:rsidRPr="001E05BB" w:rsidRDefault="001E05BB" w:rsidP="001E05BB">
      <w:pPr>
        <w:pStyle w:val="clusulaformal"/>
        <w:rPr>
          <w:rStyle w:val="Smbolosmeta-lingsticos"/>
          <w:rFonts w:cs="Century"/>
          <w:b w:val="0"/>
          <w:bCs w:val="0"/>
        </w:rPr>
      </w:pPr>
      <w:r>
        <w:t>(“Transitividade”</w:t>
      </w:r>
      <w:proofErr w:type="gramStart"/>
      <w:r>
        <w:t>)</w:t>
      </w:r>
      <w:proofErr w:type="gramEnd"/>
      <w:r>
        <w:tab/>
        <w:t xml:space="preserve">Se </w:t>
      </w:r>
      <w:r w:rsidRPr="001D10E8">
        <w:rPr>
          <w:rFonts w:cs="Times New Roman"/>
        </w:rPr>
        <w:t>Γ</w:t>
      </w:r>
      <w:r>
        <w:rPr>
          <w:rFonts w:cs="Times New Roman"/>
        </w:rPr>
        <w:t xml:space="preserve">╞ </w:t>
      </w:r>
      <w:r w:rsidRPr="001D10E8">
        <w:rPr>
          <w:rStyle w:val="Smbolosmeta-lingsticos"/>
        </w:rPr>
        <w:t>A</w:t>
      </w:r>
      <w:r>
        <w:rPr>
          <w:rStyle w:val="Smbolosmeta-lingsticos"/>
        </w:rPr>
        <w:t xml:space="preserve"> </w:t>
      </w:r>
      <w:r w:rsidRPr="001D10E8">
        <w:t>e</w:t>
      </w:r>
      <w:r>
        <w:rPr>
          <w:rStyle w:val="Smbolosmeta-lingsticos"/>
        </w:rPr>
        <w:t xml:space="preserve"> Δ </w:t>
      </w:r>
      <w:r>
        <w:rPr>
          <w:rStyle w:val="Smbolosmeta-lingsticos"/>
        </w:rPr>
        <w:sym w:font="Symbol" w:char="F0C8"/>
      </w:r>
      <w:r>
        <w:rPr>
          <w:rFonts w:cs="Times New Roman"/>
        </w:rPr>
        <w:t xml:space="preserve">{A}╞ </w:t>
      </w:r>
      <w:r>
        <w:rPr>
          <w:rStyle w:val="Smbolosmeta-lingsticos"/>
        </w:rPr>
        <w:t xml:space="preserve">C, </w:t>
      </w:r>
      <w:r w:rsidRPr="001D10E8">
        <w:t>então</w:t>
      </w:r>
      <w:r>
        <w:t xml:space="preserve"> </w:t>
      </w:r>
      <w:r w:rsidRPr="001D10E8">
        <w:rPr>
          <w:rFonts w:cs="Times New Roman"/>
        </w:rPr>
        <w:t>Γ</w:t>
      </w:r>
      <w:r>
        <w:rPr>
          <w:rStyle w:val="Smbolosmeta-lingsticos"/>
        </w:rPr>
        <w:sym w:font="Symbol" w:char="F0C8"/>
      </w:r>
      <w:r w:rsidRPr="001D10E8">
        <w:rPr>
          <w:rStyle w:val="Smbolosmeta-lingsticos"/>
        </w:rPr>
        <w:t xml:space="preserve"> </w:t>
      </w:r>
      <w:r>
        <w:rPr>
          <w:rStyle w:val="Smbolosmeta-lingsticos"/>
        </w:rPr>
        <w:t>Δ</w:t>
      </w:r>
      <w:r>
        <w:rPr>
          <w:rFonts w:cs="Times New Roman"/>
        </w:rPr>
        <w:t xml:space="preserve"> ╞ </w:t>
      </w:r>
      <w:r w:rsidRPr="001D10E8">
        <w:rPr>
          <w:rStyle w:val="Smbolosmeta-lingsticos"/>
        </w:rPr>
        <w:t>C</w:t>
      </w:r>
    </w:p>
    <w:p w:rsidR="00573A55" w:rsidRDefault="00573A55" w:rsidP="00573A55">
      <w:pPr>
        <w:pStyle w:val="Corpodetexto"/>
      </w:pPr>
      <w:r>
        <w:t>Pois, quanto ao primeiro item, todo modelo tautológico de Γ verificará, em particular, a fórmula A, supondo que A esteja em Γ. Raciocínios análogos permitem demonstrar os demais itens (e é um bom exercício para o leitor tentar descrevê-los o mais precisamente que for capaz). Também é possível mostrar uma interessante relação de significação entre o conceito generalizado e a noção finitária de consequência, a saber, que uma formula qualquer é consequência de um conjunto qualquer (finito ou não) se e apenas se for consequência de um subconjunto finito desse conjunto. Em outros termos, é possível mostrar a proposição seguinte:</w:t>
      </w:r>
    </w:p>
    <w:p w:rsidR="003A51B6" w:rsidRPr="002845C7" w:rsidRDefault="003A51B6" w:rsidP="002845C7">
      <w:pPr>
        <w:pStyle w:val="Cabealhodefinio"/>
      </w:pPr>
      <w:proofErr w:type="gramStart"/>
      <w:r>
        <w:t>PROPOSIÇÃO ?</w:t>
      </w:r>
      <w:proofErr w:type="gramEnd"/>
      <w:r>
        <w:t xml:space="preserve">. </w:t>
      </w:r>
      <w:proofErr w:type="gramStart"/>
      <w:r>
        <w:t>1</w:t>
      </w:r>
      <w:proofErr w:type="gramEnd"/>
      <w:r>
        <w:t xml:space="preserve">    Seja </w:t>
      </w:r>
      <w:r w:rsidRPr="003A51B6">
        <w:t>Γ</w:t>
      </w:r>
      <w:r>
        <w:t xml:space="preserve"> uma conjunto qualquer de fórmulas e seja A uma fórmula qualquer. </w:t>
      </w:r>
      <w:r w:rsidRPr="003A51B6">
        <w:t>Γ</w:t>
      </w:r>
      <w:r>
        <w:t xml:space="preserve"> ╞ A se e apenas se existem fórmulas </w:t>
      </w:r>
      <w:r>
        <w:rPr>
          <w:rStyle w:val="Smbolosmeta-lingsticos"/>
        </w:rPr>
        <w:t>A</w:t>
      </w:r>
      <w:r w:rsidRPr="008403B6">
        <w:rPr>
          <w:rStyle w:val="indiceinferior"/>
        </w:rPr>
        <w:t>1</w:t>
      </w:r>
      <w:r>
        <w:t>,</w:t>
      </w:r>
      <w:r w:rsidRPr="008403B6">
        <w:t>...</w:t>
      </w:r>
      <w:proofErr w:type="gramStart"/>
      <w:r w:rsidRPr="008403B6">
        <w:t>.,</w:t>
      </w:r>
      <w:proofErr w:type="gramEnd"/>
      <w:r>
        <w:rPr>
          <w:rStyle w:val="Smbolosmeta-lingsticos"/>
        </w:rPr>
        <w:t xml:space="preserve"> A</w:t>
      </w:r>
      <w:r w:rsidRPr="008403B6">
        <w:rPr>
          <w:rStyle w:val="indiceinferior"/>
        </w:rPr>
        <w:t>n</w:t>
      </w:r>
      <w:r>
        <w:t xml:space="preserve"> em Γ tais que ╞ </w:t>
      </w:r>
      <w:r>
        <w:rPr>
          <w:rStyle w:val="Smbolosmeta-lingsticos"/>
        </w:rPr>
        <w:t>A</w:t>
      </w:r>
      <w:r w:rsidRPr="008403B6">
        <w:rPr>
          <w:rStyle w:val="indiceinferior"/>
        </w:rPr>
        <w:t>1</w:t>
      </w:r>
      <w:r w:rsidRPr="003500B3">
        <w:sym w:font="Symbol" w:char="F0D9"/>
      </w:r>
      <w:r>
        <w:t xml:space="preserve"> ... </w:t>
      </w:r>
      <w:r w:rsidRPr="003500B3">
        <w:sym w:font="Symbol" w:char="F0D9"/>
      </w:r>
      <w:r w:rsidRPr="008403B6">
        <w:rPr>
          <w:rStyle w:val="Smbolosmeta-lingsticos"/>
        </w:rPr>
        <w:t xml:space="preserve"> </w:t>
      </w:r>
      <w:r>
        <w:rPr>
          <w:rStyle w:val="Smbolosmeta-lingsticos"/>
        </w:rPr>
        <w:t>A</w:t>
      </w:r>
      <w:r>
        <w:rPr>
          <w:rStyle w:val="indiceinferior"/>
        </w:rPr>
        <w:t>n</w:t>
      </w:r>
      <w:r>
        <w:t xml:space="preserve"> </w:t>
      </w:r>
      <w:r w:rsidRPr="003500B3">
        <w:sym w:font="Symbol" w:char="F0AE"/>
      </w:r>
      <w:r>
        <w:t xml:space="preserve"> </w:t>
      </w:r>
      <w:r>
        <w:rPr>
          <w:rStyle w:val="Smbolosmeta-lingsticos"/>
        </w:rPr>
        <w:t>A.</w:t>
      </w:r>
    </w:p>
    <w:p w:rsidR="00573A55" w:rsidRDefault="00F5221E" w:rsidP="00573A55">
      <w:pPr>
        <w:pStyle w:val="Corpodetexto"/>
      </w:pPr>
      <w:r>
        <w:t xml:space="preserve">Um lado, da direita para a esquerda é trivial (pois se existirem fórmulas </w:t>
      </w:r>
      <w:r>
        <w:rPr>
          <w:rStyle w:val="Smbolosmeta-lingsticos"/>
        </w:rPr>
        <w:t>A</w:t>
      </w:r>
      <w:r w:rsidRPr="008403B6">
        <w:rPr>
          <w:rStyle w:val="indiceinferior"/>
        </w:rPr>
        <w:t>1</w:t>
      </w:r>
      <w:r>
        <w:t>,</w:t>
      </w:r>
      <w:r w:rsidRPr="008403B6">
        <w:t>...</w:t>
      </w:r>
      <w:proofErr w:type="gramStart"/>
      <w:r w:rsidRPr="008403B6">
        <w:t>.,</w:t>
      </w:r>
      <w:proofErr w:type="gramEnd"/>
      <w:r>
        <w:rPr>
          <w:rStyle w:val="Smbolosmeta-lingsticos"/>
        </w:rPr>
        <w:t xml:space="preserve"> A</w:t>
      </w:r>
      <w:r w:rsidRPr="008403B6">
        <w:rPr>
          <w:rStyle w:val="indiceinferior"/>
        </w:rPr>
        <w:t>n</w:t>
      </w:r>
      <w:r>
        <w:t xml:space="preserve"> em Γ tais que ╞ </w:t>
      </w:r>
      <w:r>
        <w:rPr>
          <w:rStyle w:val="Smbolosmeta-lingsticos"/>
        </w:rPr>
        <w:t>A</w:t>
      </w:r>
      <w:r w:rsidRPr="008403B6">
        <w:rPr>
          <w:rStyle w:val="indiceinferior"/>
        </w:rPr>
        <w:t>1</w:t>
      </w:r>
      <w:r w:rsidRPr="003500B3">
        <w:sym w:font="Symbol" w:char="F0D9"/>
      </w:r>
      <w:r>
        <w:t xml:space="preserve"> ... </w:t>
      </w:r>
      <w:r w:rsidRPr="003500B3">
        <w:sym w:font="Symbol" w:char="F0D9"/>
      </w:r>
      <w:r w:rsidRPr="008403B6">
        <w:rPr>
          <w:rStyle w:val="Smbolosmeta-lingsticos"/>
        </w:rPr>
        <w:t xml:space="preserve"> </w:t>
      </w:r>
      <w:r>
        <w:rPr>
          <w:rStyle w:val="Smbolosmeta-lingsticos"/>
        </w:rPr>
        <w:t>A</w:t>
      </w:r>
      <w:r>
        <w:rPr>
          <w:rStyle w:val="indiceinferior"/>
        </w:rPr>
        <w:t>n</w:t>
      </w:r>
      <w:r>
        <w:t xml:space="preserve"> </w:t>
      </w:r>
      <w:r w:rsidRPr="003500B3">
        <w:sym w:font="Symbol" w:char="F0AE"/>
      </w:r>
      <w:r>
        <w:t xml:space="preserve"> </w:t>
      </w:r>
      <w:r>
        <w:rPr>
          <w:rStyle w:val="Smbolosmeta-lingsticos"/>
        </w:rPr>
        <w:t xml:space="preserve">A, </w:t>
      </w:r>
      <w:r w:rsidRPr="00F5221E">
        <w:t>então todo modelo de Γ</w:t>
      </w:r>
      <w:r>
        <w:t xml:space="preserve"> verificara cada uma das fórmulas </w:t>
      </w:r>
      <w:r>
        <w:rPr>
          <w:rStyle w:val="Smbolosmeta-lingsticos"/>
        </w:rPr>
        <w:t>A</w:t>
      </w:r>
      <w:r w:rsidRPr="008403B6">
        <w:rPr>
          <w:rStyle w:val="indiceinferior"/>
        </w:rPr>
        <w:t>1</w:t>
      </w:r>
      <w:r>
        <w:t>,</w:t>
      </w:r>
      <w:r w:rsidRPr="008403B6">
        <w:t>....,</w:t>
      </w:r>
      <w:r>
        <w:rPr>
          <w:rStyle w:val="Smbolosmeta-lingsticos"/>
        </w:rPr>
        <w:t xml:space="preserve"> </w:t>
      </w:r>
      <w:r w:rsidR="004638A3">
        <w:rPr>
          <w:rStyle w:val="Smbolosmeta-lingsticos"/>
        </w:rPr>
        <w:t>A</w:t>
      </w:r>
      <w:r w:rsidR="004638A3" w:rsidRPr="004638A3">
        <w:rPr>
          <w:rStyle w:val="indiceinferior"/>
        </w:rPr>
        <w:t>n</w:t>
      </w:r>
      <w:r>
        <w:t xml:space="preserve"> e, assim, verificará também </w:t>
      </w:r>
      <w:r w:rsidRPr="00F5221E">
        <w:rPr>
          <w:rStyle w:val="Smbolosmeta-lingsticos"/>
        </w:rPr>
        <w:t>A</w:t>
      </w:r>
      <w:r w:rsidRPr="00F5221E">
        <w:t>). Por outro lado,</w:t>
      </w:r>
      <w:proofErr w:type="gramStart"/>
      <w:r>
        <w:rPr>
          <w:rStyle w:val="Smbolosmeta-lingsticos"/>
        </w:rPr>
        <w:t xml:space="preserve"> </w:t>
      </w:r>
      <w:r>
        <w:t xml:space="preserve"> </w:t>
      </w:r>
      <w:proofErr w:type="gramEnd"/>
      <w:r>
        <w:t>e</w:t>
      </w:r>
      <w:r w:rsidR="003A51B6">
        <w:t xml:space="preserve">videntemente, se Γ for um conjunto finito é suficiente considerar </w:t>
      </w:r>
      <w:r w:rsidR="003A51B6">
        <w:rPr>
          <w:rStyle w:val="Smbolosmeta-lingsticos"/>
        </w:rPr>
        <w:t>A</w:t>
      </w:r>
      <w:r w:rsidR="003A51B6" w:rsidRPr="008403B6">
        <w:rPr>
          <w:rStyle w:val="indiceinferior"/>
        </w:rPr>
        <w:t>1</w:t>
      </w:r>
      <w:r w:rsidR="003A51B6">
        <w:t>,</w:t>
      </w:r>
      <w:r w:rsidR="003A51B6" w:rsidRPr="008403B6">
        <w:t>....,</w:t>
      </w:r>
      <w:r w:rsidR="003A51B6">
        <w:rPr>
          <w:rStyle w:val="Smbolosmeta-lingsticos"/>
        </w:rPr>
        <w:t xml:space="preserve"> A</w:t>
      </w:r>
      <w:r w:rsidR="003A51B6" w:rsidRPr="008403B6">
        <w:rPr>
          <w:rStyle w:val="indiceinferior"/>
        </w:rPr>
        <w:t>n</w:t>
      </w:r>
      <w:r w:rsidR="003A51B6">
        <w:t xml:space="preserve"> </w:t>
      </w:r>
      <w:r w:rsidR="002845C7">
        <w:t>como a listagem de todos os seus elementos e mostrar que {</w:t>
      </w:r>
      <w:r w:rsidR="002845C7" w:rsidRPr="002845C7">
        <w:rPr>
          <w:rStyle w:val="Smbolosmeta-lingsticos"/>
        </w:rPr>
        <w:t xml:space="preserve"> </w:t>
      </w:r>
      <w:r w:rsidR="002845C7">
        <w:rPr>
          <w:rStyle w:val="Smbolosmeta-lingsticos"/>
        </w:rPr>
        <w:t>A</w:t>
      </w:r>
      <w:r w:rsidR="002845C7" w:rsidRPr="008403B6">
        <w:rPr>
          <w:rStyle w:val="indiceinferior"/>
        </w:rPr>
        <w:t>1</w:t>
      </w:r>
      <w:r w:rsidR="002845C7">
        <w:t>,</w:t>
      </w:r>
      <w:r w:rsidR="002845C7" w:rsidRPr="008403B6">
        <w:t>....,</w:t>
      </w:r>
      <w:r w:rsidR="002845C7">
        <w:rPr>
          <w:rStyle w:val="Smbolosmeta-lingsticos"/>
        </w:rPr>
        <w:t xml:space="preserve"> A</w:t>
      </w:r>
      <w:r w:rsidR="002845C7" w:rsidRPr="008403B6">
        <w:rPr>
          <w:rStyle w:val="indiceinferior"/>
        </w:rPr>
        <w:t>n</w:t>
      </w:r>
      <w:r w:rsidR="002845C7" w:rsidRPr="002845C7">
        <w:t>}</w:t>
      </w:r>
      <w:r w:rsidR="002845C7">
        <w:t xml:space="preserve">╞ A se e apenas se ╞ </w:t>
      </w:r>
      <w:r w:rsidR="002845C7">
        <w:rPr>
          <w:rStyle w:val="Smbolosmeta-lingsticos"/>
        </w:rPr>
        <w:t>A</w:t>
      </w:r>
      <w:r w:rsidR="002845C7" w:rsidRPr="008403B6">
        <w:rPr>
          <w:rStyle w:val="indiceinferior"/>
        </w:rPr>
        <w:t>1</w:t>
      </w:r>
      <w:r w:rsidR="002845C7" w:rsidRPr="003500B3">
        <w:sym w:font="Symbol" w:char="F0D9"/>
      </w:r>
      <w:r w:rsidR="002845C7">
        <w:t xml:space="preserve"> ... </w:t>
      </w:r>
      <w:r w:rsidR="002845C7" w:rsidRPr="003500B3">
        <w:sym w:font="Symbol" w:char="F0D9"/>
      </w:r>
      <w:r w:rsidR="002845C7" w:rsidRPr="008403B6">
        <w:rPr>
          <w:rStyle w:val="Smbolosmeta-lingsticos"/>
        </w:rPr>
        <w:t xml:space="preserve"> </w:t>
      </w:r>
      <w:r w:rsidR="002845C7">
        <w:rPr>
          <w:rStyle w:val="Smbolosmeta-lingsticos"/>
        </w:rPr>
        <w:t>A</w:t>
      </w:r>
      <w:r w:rsidR="002845C7">
        <w:rPr>
          <w:rStyle w:val="indiceinferior"/>
        </w:rPr>
        <w:t>n</w:t>
      </w:r>
      <w:r w:rsidR="002845C7">
        <w:t xml:space="preserve"> </w:t>
      </w:r>
      <w:r w:rsidR="002845C7" w:rsidRPr="003500B3">
        <w:sym w:font="Symbol" w:char="F0AE"/>
      </w:r>
      <w:r w:rsidR="002845C7">
        <w:t xml:space="preserve"> </w:t>
      </w:r>
      <w:r w:rsidR="002845C7">
        <w:rPr>
          <w:rStyle w:val="Smbolosmeta-lingsticos"/>
        </w:rPr>
        <w:t>A</w:t>
      </w:r>
      <w:r w:rsidR="002845C7" w:rsidRPr="002845C7">
        <w:t xml:space="preserve"> (Exercício)</w:t>
      </w:r>
      <w:r w:rsidR="002845C7">
        <w:t xml:space="preserve">. A dificuldade maior surge no caso em que </w:t>
      </w:r>
      <w:r>
        <w:t>Γ</w:t>
      </w:r>
      <w:r w:rsidR="002845C7">
        <w:t xml:space="preserve"> é infinito. Nesse caso, </w:t>
      </w:r>
      <w:r>
        <w:t xml:space="preserve">o resultado não é previsível, já porque não temos como saber de quais dentre as infinitas fórmulas em Γ </w:t>
      </w:r>
      <w:r w:rsidRPr="00F5221E">
        <w:rPr>
          <w:rStyle w:val="Smbolosmeta-lingsticos"/>
        </w:rPr>
        <w:t>A</w:t>
      </w:r>
      <w:r>
        <w:t xml:space="preserve"> seria consequência. Mas o resultado desejado decorre de </w:t>
      </w:r>
      <w:proofErr w:type="gramStart"/>
      <w:r>
        <w:t>um outro</w:t>
      </w:r>
      <w:proofErr w:type="gramEnd"/>
      <w:r>
        <w:t xml:space="preserve"> resultado, segundo o qual um conjunto tem modelo proposicional se e apenas se todo subconjunto finito dele tiver. Pois, supondo esse outro resultado, </w:t>
      </w:r>
      <w:r w:rsidR="004638A3">
        <w:t xml:space="preserve">podemos raciocinar por contraposição, supondo que não existam fórmulas </w:t>
      </w:r>
      <w:r w:rsidR="004638A3">
        <w:rPr>
          <w:rStyle w:val="Smbolosmeta-lingsticos"/>
        </w:rPr>
        <w:t>A</w:t>
      </w:r>
      <w:r w:rsidR="004638A3" w:rsidRPr="008403B6">
        <w:rPr>
          <w:rStyle w:val="indiceinferior"/>
        </w:rPr>
        <w:t>1</w:t>
      </w:r>
      <w:r w:rsidR="004638A3">
        <w:t>,</w:t>
      </w:r>
      <w:r w:rsidR="004638A3" w:rsidRPr="008403B6">
        <w:t>...</w:t>
      </w:r>
      <w:proofErr w:type="gramStart"/>
      <w:r w:rsidR="004638A3" w:rsidRPr="008403B6">
        <w:t>.,</w:t>
      </w:r>
      <w:proofErr w:type="gramEnd"/>
      <w:r w:rsidR="004638A3">
        <w:rPr>
          <w:rStyle w:val="Smbolosmeta-lingsticos"/>
        </w:rPr>
        <w:t xml:space="preserve"> A</w:t>
      </w:r>
      <w:r w:rsidR="004638A3" w:rsidRPr="008403B6">
        <w:rPr>
          <w:rStyle w:val="indiceinferior"/>
        </w:rPr>
        <w:t>n</w:t>
      </w:r>
      <w:r w:rsidR="004638A3">
        <w:t xml:space="preserve"> em Γ tais que ╞ </w:t>
      </w:r>
      <w:r w:rsidR="004638A3">
        <w:rPr>
          <w:rStyle w:val="Smbolosmeta-lingsticos"/>
        </w:rPr>
        <w:t>A</w:t>
      </w:r>
      <w:r w:rsidR="004638A3" w:rsidRPr="008403B6">
        <w:rPr>
          <w:rStyle w:val="indiceinferior"/>
        </w:rPr>
        <w:t>1</w:t>
      </w:r>
      <w:r w:rsidR="004638A3" w:rsidRPr="003500B3">
        <w:sym w:font="Symbol" w:char="F0D9"/>
      </w:r>
      <w:r w:rsidR="004638A3">
        <w:t xml:space="preserve"> ... </w:t>
      </w:r>
      <w:r w:rsidR="004638A3" w:rsidRPr="003500B3">
        <w:sym w:font="Symbol" w:char="F0D9"/>
      </w:r>
      <w:r w:rsidR="004638A3" w:rsidRPr="008403B6">
        <w:rPr>
          <w:rStyle w:val="Smbolosmeta-lingsticos"/>
        </w:rPr>
        <w:t xml:space="preserve"> </w:t>
      </w:r>
      <w:r w:rsidR="004638A3">
        <w:rPr>
          <w:rStyle w:val="Smbolosmeta-lingsticos"/>
        </w:rPr>
        <w:t>A</w:t>
      </w:r>
      <w:r w:rsidR="004638A3">
        <w:rPr>
          <w:rStyle w:val="indiceinferior"/>
        </w:rPr>
        <w:t>n</w:t>
      </w:r>
      <w:r w:rsidR="004638A3">
        <w:t xml:space="preserve"> </w:t>
      </w:r>
      <w:r w:rsidR="004638A3" w:rsidRPr="003500B3">
        <w:sym w:font="Symbol" w:char="F0AE"/>
      </w:r>
      <w:r w:rsidR="004638A3">
        <w:t xml:space="preserve"> </w:t>
      </w:r>
      <w:r w:rsidR="004638A3">
        <w:rPr>
          <w:rStyle w:val="Smbolosmeta-lingsticos"/>
        </w:rPr>
        <w:t xml:space="preserve">A. </w:t>
      </w:r>
      <w:r w:rsidR="004638A3" w:rsidRPr="004638A3">
        <w:t>Assim, para quaisquer</w:t>
      </w:r>
      <w:r w:rsidR="004638A3">
        <w:t xml:space="preserve"> fórmulas </w:t>
      </w:r>
      <w:r w:rsidR="004638A3">
        <w:rPr>
          <w:rStyle w:val="Smbolosmeta-lingsticos"/>
        </w:rPr>
        <w:t>A</w:t>
      </w:r>
      <w:r w:rsidR="004638A3" w:rsidRPr="008403B6">
        <w:rPr>
          <w:rStyle w:val="indiceinferior"/>
        </w:rPr>
        <w:t>1</w:t>
      </w:r>
      <w:r w:rsidR="004638A3">
        <w:t>,</w:t>
      </w:r>
      <w:r w:rsidR="004638A3" w:rsidRPr="008403B6">
        <w:t>...</w:t>
      </w:r>
      <w:proofErr w:type="gramStart"/>
      <w:r w:rsidR="004638A3" w:rsidRPr="008403B6">
        <w:t>.,</w:t>
      </w:r>
      <w:proofErr w:type="gramEnd"/>
      <w:r w:rsidR="004638A3">
        <w:rPr>
          <w:rStyle w:val="Smbolosmeta-lingsticos"/>
        </w:rPr>
        <w:t xml:space="preserve"> A</w:t>
      </w:r>
      <w:r w:rsidR="004638A3" w:rsidRPr="008403B6">
        <w:rPr>
          <w:rStyle w:val="indiceinferior"/>
        </w:rPr>
        <w:t>n</w:t>
      </w:r>
      <w:r w:rsidR="004638A3">
        <w:t xml:space="preserve"> em Γ, o conjunto {</w:t>
      </w:r>
      <w:r w:rsidR="004638A3">
        <w:rPr>
          <w:rStyle w:val="Smbolosmeta-lingsticos"/>
        </w:rPr>
        <w:t>A</w:t>
      </w:r>
      <w:r w:rsidR="004638A3" w:rsidRPr="008403B6">
        <w:rPr>
          <w:rStyle w:val="indiceinferior"/>
        </w:rPr>
        <w:t>1</w:t>
      </w:r>
      <w:r w:rsidR="004638A3">
        <w:t>,</w:t>
      </w:r>
      <w:r w:rsidR="004638A3" w:rsidRPr="008403B6">
        <w:t>....,</w:t>
      </w:r>
      <w:r w:rsidR="004638A3">
        <w:rPr>
          <w:rStyle w:val="Smbolosmeta-lingsticos"/>
        </w:rPr>
        <w:t xml:space="preserve"> A</w:t>
      </w:r>
      <w:r w:rsidR="004638A3" w:rsidRPr="008403B6">
        <w:rPr>
          <w:rStyle w:val="indiceinferior"/>
        </w:rPr>
        <w:t>n</w:t>
      </w:r>
      <w:r w:rsidR="004638A3">
        <w:t>}</w:t>
      </w:r>
      <w:r w:rsidR="004638A3">
        <w:rPr>
          <w:rStyle w:val="Smbolosmeta-lingsticos"/>
        </w:rPr>
        <w:sym w:font="Symbol" w:char="F0C8"/>
      </w:r>
      <w:r w:rsidR="004638A3">
        <w:t>{</w:t>
      </w:r>
      <w:r w:rsidR="004638A3" w:rsidRPr="003500B3">
        <w:sym w:font="Symbol" w:char="F0D8"/>
      </w:r>
      <w:r w:rsidR="004638A3">
        <w:t xml:space="preserve">A} tem modelo proposicional (decorrência imediata do fato de </w:t>
      </w:r>
      <w:r w:rsidR="004638A3">
        <w:rPr>
          <w:rStyle w:val="Smbolosmeta-lingsticos"/>
        </w:rPr>
        <w:t>A</w:t>
      </w:r>
      <w:r w:rsidR="004638A3" w:rsidRPr="008403B6">
        <w:rPr>
          <w:rStyle w:val="indiceinferior"/>
        </w:rPr>
        <w:t>1</w:t>
      </w:r>
      <w:r w:rsidR="004638A3" w:rsidRPr="003500B3">
        <w:sym w:font="Symbol" w:char="F0D9"/>
      </w:r>
      <w:r w:rsidR="004638A3">
        <w:t>...</w:t>
      </w:r>
      <w:r w:rsidR="004638A3" w:rsidRPr="003500B3">
        <w:sym w:font="Symbol" w:char="F0D9"/>
      </w:r>
      <w:r w:rsidR="004638A3" w:rsidRPr="008403B6">
        <w:rPr>
          <w:rStyle w:val="Smbolosmeta-lingsticos"/>
        </w:rPr>
        <w:t xml:space="preserve"> </w:t>
      </w:r>
      <w:r w:rsidR="004638A3">
        <w:rPr>
          <w:rStyle w:val="Smbolosmeta-lingsticos"/>
        </w:rPr>
        <w:t>A</w:t>
      </w:r>
      <w:r w:rsidR="004638A3">
        <w:rPr>
          <w:rStyle w:val="indiceinferior"/>
        </w:rPr>
        <w:t>n</w:t>
      </w:r>
      <w:r w:rsidR="004638A3">
        <w:t xml:space="preserve"> </w:t>
      </w:r>
      <w:r w:rsidR="004638A3" w:rsidRPr="003500B3">
        <w:sym w:font="Symbol" w:char="F0AE"/>
      </w:r>
      <w:r w:rsidR="004638A3">
        <w:t xml:space="preserve"> </w:t>
      </w:r>
      <w:r w:rsidR="004638A3">
        <w:rPr>
          <w:rStyle w:val="Smbolosmeta-lingsticos"/>
        </w:rPr>
        <w:t xml:space="preserve">A </w:t>
      </w:r>
      <w:r w:rsidR="004638A3" w:rsidRPr="004638A3">
        <w:t>não ser tautologia</w:t>
      </w:r>
      <w:r w:rsidR="004638A3">
        <w:t xml:space="preserve">). Vale dizer, todo subconjunto finito de Γ </w:t>
      </w:r>
      <w:r w:rsidR="004638A3">
        <w:sym w:font="Symbol Tiger" w:char="F0C8"/>
      </w:r>
      <w:r w:rsidR="004638A3">
        <w:t xml:space="preserve"> {</w:t>
      </w:r>
      <w:r w:rsidR="004638A3" w:rsidRPr="003500B3">
        <w:sym w:font="Symbol" w:char="F0D8"/>
      </w:r>
      <w:r w:rsidR="004638A3">
        <w:t>A} tem modelo proposicional, e</w:t>
      </w:r>
      <w:proofErr w:type="gramStart"/>
      <w:r w:rsidR="004638A3">
        <w:t xml:space="preserve"> portanto</w:t>
      </w:r>
      <w:proofErr w:type="gramEnd"/>
      <w:r w:rsidR="004638A3">
        <w:t xml:space="preserve">, pelo resultado suposto, Γ </w:t>
      </w:r>
      <w:r w:rsidR="004638A3">
        <w:sym w:font="Symbol Tiger" w:char="F0C8"/>
      </w:r>
      <w:r w:rsidR="004638A3">
        <w:t xml:space="preserve"> {</w:t>
      </w:r>
      <w:r w:rsidR="004638A3" w:rsidRPr="003500B3">
        <w:sym w:font="Symbol" w:char="F0D8"/>
      </w:r>
      <w:r w:rsidR="004638A3">
        <w:t xml:space="preserve">A} tem modelo proposicional; consequentemente, </w:t>
      </w:r>
      <w:r w:rsidR="004638A3" w:rsidRPr="004638A3">
        <w:rPr>
          <w:rStyle w:val="Smbolosmeta-lingsticos"/>
        </w:rPr>
        <w:t>A</w:t>
      </w:r>
      <w:r w:rsidR="004638A3">
        <w:t xml:space="preserve"> não é consequência tautológica de Γ (QED). Enunciemos e demonstremos o resultado auxiliar.</w:t>
      </w:r>
    </w:p>
    <w:p w:rsidR="00F5221E" w:rsidRDefault="004638A3" w:rsidP="00F5221E">
      <w:pPr>
        <w:pStyle w:val="Cabealhodefinio"/>
      </w:pPr>
      <w:proofErr w:type="gramStart"/>
      <w:r>
        <w:t>PROPOSIÇÂO ?</w:t>
      </w:r>
      <w:proofErr w:type="gramEnd"/>
      <w:r>
        <w:t xml:space="preserve"> .</w:t>
      </w:r>
      <w:proofErr w:type="gramStart"/>
      <w:r>
        <w:t>2</w:t>
      </w:r>
      <w:proofErr w:type="gramEnd"/>
      <w:r>
        <w:t xml:space="preserve">   Um conjunto qualquer de fórmulas tem modelo proposicional se e apenas se todo subconjunto finito dele tiver.</w:t>
      </w:r>
    </w:p>
    <w:p w:rsidR="00377329" w:rsidRDefault="004638A3" w:rsidP="004638A3">
      <w:pPr>
        <w:pStyle w:val="Cabealhodefinio"/>
      </w:pPr>
      <w:r>
        <w:t>Demonstração</w:t>
      </w:r>
      <w:r w:rsidR="00377329">
        <w:rPr>
          <w:rStyle w:val="Refdenotaderodap"/>
        </w:rPr>
        <w:footnoteReference w:id="3"/>
      </w:r>
      <w:r>
        <w:t xml:space="preserve">. </w:t>
      </w:r>
      <w:r>
        <w:tab/>
        <w:t>Da esquerda para a direita é trivial (pois um modelo do conjunto como um todo é modelo de cada um de seus subconjuntos). Por outro lado, seja Γ um conjunto de fórmulas tal que todo subconjunto finito dele tem modelo proposicional.</w:t>
      </w:r>
      <w:r w:rsidR="00377329">
        <w:t xml:space="preserve"> </w:t>
      </w:r>
      <w:r>
        <w:t xml:space="preserve"> </w:t>
      </w:r>
    </w:p>
    <w:p w:rsidR="00377329" w:rsidRPr="00F91FBA" w:rsidRDefault="00377329" w:rsidP="00377329">
      <w:pPr>
        <w:pStyle w:val="clausuladefinio"/>
      </w:pPr>
      <w:proofErr w:type="gramStart"/>
      <w:r>
        <w:lastRenderedPageBreak/>
        <w:t>Caracterizamos,</w:t>
      </w:r>
      <w:proofErr w:type="gramEnd"/>
      <w:r>
        <w:t xml:space="preserve"> inicialmente uma família infinita de conjuntos de letras sentenciais (</w:t>
      </w:r>
      <w:r>
        <w:rPr>
          <w:rStyle w:val="Smbolosmeta-lingsticos"/>
        </w:rPr>
        <w:t>Δ</w:t>
      </w:r>
      <w:r w:rsidRPr="00377329">
        <w:rPr>
          <w:rStyle w:val="indiceinferior"/>
        </w:rPr>
        <w:t>n</w:t>
      </w:r>
      <w:r>
        <w:t>)</w:t>
      </w:r>
      <w:r w:rsidRPr="00377329">
        <w:rPr>
          <w:rStyle w:val="indiceinferior"/>
        </w:rPr>
        <w:t>n</w:t>
      </w:r>
      <w:r w:rsidRPr="00377329">
        <w:rPr>
          <w:rStyle w:val="indiceinferior"/>
        </w:rPr>
        <w:sym w:font="Symbol" w:char="F0CE"/>
      </w:r>
      <w:r w:rsidRPr="00377329">
        <w:rPr>
          <w:rStyle w:val="indiceinferior"/>
        </w:rPr>
        <w:t>ω</w:t>
      </w:r>
      <w:r>
        <w:t>, por meio das seguintes cláusulas:</w:t>
      </w:r>
      <w:r w:rsidRPr="00377329">
        <w:t xml:space="preserve"> </w:t>
      </w:r>
    </w:p>
    <w:p w:rsidR="00377329" w:rsidRDefault="00377329" w:rsidP="00377329">
      <w:pPr>
        <w:pStyle w:val="clausuladefinio"/>
      </w:pPr>
      <w:r>
        <w:rPr>
          <w:rStyle w:val="Smbolosmeta-lingsticos"/>
        </w:rPr>
        <w:t>Δ</w:t>
      </w:r>
      <w:proofErr w:type="gramStart"/>
      <w:r>
        <w:rPr>
          <w:rStyle w:val="indiceinferior"/>
        </w:rPr>
        <w:t>0</w:t>
      </w:r>
      <w:proofErr w:type="gramEnd"/>
      <w:r>
        <w:t xml:space="preserve"> é o conjunto vazio</w:t>
      </w:r>
    </w:p>
    <w:p w:rsidR="00377329" w:rsidRDefault="00377329" w:rsidP="00377329">
      <w:pPr>
        <w:pStyle w:val="clausuladefinio"/>
      </w:pPr>
      <w:r w:rsidRPr="00377329">
        <w:t>Para definir</w:t>
      </w:r>
      <w:r>
        <w:rPr>
          <w:rStyle w:val="Smbolosmeta-lingsticos"/>
        </w:rPr>
        <w:t xml:space="preserve"> Δ</w:t>
      </w:r>
      <w:r w:rsidRPr="00377329">
        <w:rPr>
          <w:rStyle w:val="indiceinferior"/>
        </w:rPr>
        <w:t>n</w:t>
      </w:r>
      <w:r>
        <w:rPr>
          <w:rStyle w:val="indiceinferior"/>
        </w:rPr>
        <w:t xml:space="preserve">+1 </w:t>
      </w:r>
      <w:r>
        <w:t>consideremos duas possibilidades, mutuamente excludentes e, em conjunto, exaustivas:</w:t>
      </w:r>
    </w:p>
    <w:p w:rsidR="00377329" w:rsidRPr="00377329" w:rsidRDefault="00377329" w:rsidP="00377329">
      <w:pPr>
        <w:pStyle w:val="clausuladefinio"/>
        <w:numPr>
          <w:ilvl w:val="0"/>
          <w:numId w:val="46"/>
        </w:numPr>
      </w:pPr>
      <w:r>
        <w:t xml:space="preserve">Para todo subconjunto finito </w:t>
      </w:r>
      <w:r>
        <w:rPr>
          <w:rStyle w:val="Smbolosmeta-lingsticos"/>
        </w:rPr>
        <w:t>Δ</w:t>
      </w:r>
      <w:r>
        <w:t xml:space="preserve"> de </w:t>
      </w:r>
      <w:r>
        <w:rPr>
          <w:rFonts w:cs="Times New Roman"/>
        </w:rPr>
        <w:t>Γ</w:t>
      </w:r>
      <w:r>
        <w:t xml:space="preserve">, o conjunto </w:t>
      </w:r>
      <w:r>
        <w:rPr>
          <w:rStyle w:val="Smbolosmeta-lingsticos"/>
        </w:rPr>
        <w:t>Δ</w:t>
      </w:r>
      <w:r>
        <w:t xml:space="preserve"> </w:t>
      </w:r>
      <w:r>
        <w:sym w:font="Symbol Tiger" w:char="F0C8"/>
      </w:r>
      <w:r>
        <w:t xml:space="preserve"> </w:t>
      </w:r>
      <w:proofErr w:type="spellStart"/>
      <w:r>
        <w:rPr>
          <w:rStyle w:val="Smbolosmeta-lingsticos"/>
        </w:rPr>
        <w:t>Δ</w:t>
      </w:r>
      <w:proofErr w:type="spellEnd"/>
      <w:r>
        <w:rPr>
          <w:rStyle w:val="indiceinferior"/>
        </w:rPr>
        <w:t xml:space="preserve">n </w:t>
      </w:r>
      <w:r>
        <w:sym w:font="Symbol Tiger" w:char="F0C8"/>
      </w:r>
      <w:r>
        <w:t xml:space="preserve"> {</w:t>
      </w:r>
      <w:r w:rsidRPr="00377329">
        <w:rPr>
          <w:rStyle w:val="Smbolosmeta-lingsticos"/>
        </w:rPr>
        <w:t>P</w:t>
      </w:r>
      <w:r w:rsidRPr="00377329">
        <w:t>}</w:t>
      </w:r>
      <w:r>
        <w:t xml:space="preserve"> (sendo </w:t>
      </w:r>
      <w:r w:rsidRPr="00377329">
        <w:rPr>
          <w:rStyle w:val="Smbolosmeta-lingsticos"/>
        </w:rPr>
        <w:t>P</w:t>
      </w:r>
      <w:r>
        <w:t xml:space="preserve"> a </w:t>
      </w:r>
      <w:proofErr w:type="spellStart"/>
      <w:r>
        <w:t>n-ésima</w:t>
      </w:r>
      <w:proofErr w:type="spellEnd"/>
      <w:r>
        <w:t xml:space="preserve"> letra sentencial) da linguagem é </w:t>
      </w:r>
      <w:proofErr w:type="spellStart"/>
      <w:r>
        <w:t>tautologicamente</w:t>
      </w:r>
      <w:proofErr w:type="spellEnd"/>
      <w:r>
        <w:t xml:space="preserve"> consistente. Nesse caso, definimos </w:t>
      </w:r>
      <w:r>
        <w:rPr>
          <w:rStyle w:val="Smbolosmeta-lingsticos"/>
        </w:rPr>
        <w:t>Δ</w:t>
      </w:r>
      <w:r w:rsidRPr="00377329">
        <w:rPr>
          <w:rStyle w:val="indiceinferior"/>
        </w:rPr>
        <w:t>n</w:t>
      </w:r>
      <w:r>
        <w:rPr>
          <w:rStyle w:val="indiceinferior"/>
        </w:rPr>
        <w:t xml:space="preserve">+1 </w:t>
      </w:r>
      <w:r>
        <w:t xml:space="preserve">como </w:t>
      </w:r>
      <w:r>
        <w:rPr>
          <w:rStyle w:val="Smbolosmeta-lingsticos"/>
        </w:rPr>
        <w:t>Δ</w:t>
      </w:r>
      <w:r>
        <w:rPr>
          <w:rStyle w:val="indiceinferior"/>
        </w:rPr>
        <w:t xml:space="preserve">n </w:t>
      </w:r>
      <w:r>
        <w:sym w:font="Symbol Tiger" w:char="F0C8"/>
      </w:r>
      <w:r>
        <w:t xml:space="preserve"> {</w:t>
      </w:r>
      <w:r w:rsidRPr="00377329">
        <w:rPr>
          <w:rStyle w:val="Smbolosmeta-lingsticos"/>
        </w:rPr>
        <w:t>P</w:t>
      </w:r>
      <w:proofErr w:type="gramStart"/>
      <w:r w:rsidRPr="00377329">
        <w:t>}</w:t>
      </w:r>
      <w:proofErr w:type="gramEnd"/>
    </w:p>
    <w:p w:rsidR="00377329" w:rsidRPr="00F91FBA" w:rsidRDefault="00377329" w:rsidP="00377329">
      <w:pPr>
        <w:pStyle w:val="clausuladefinio"/>
        <w:numPr>
          <w:ilvl w:val="0"/>
          <w:numId w:val="46"/>
        </w:numPr>
      </w:pPr>
      <w:r>
        <w:t xml:space="preserve">Para algum subconjunto finito </w:t>
      </w:r>
      <w:r>
        <w:rPr>
          <w:rStyle w:val="Smbolosmeta-lingsticos"/>
        </w:rPr>
        <w:t>Δ</w:t>
      </w:r>
      <w:r>
        <w:t xml:space="preserve"> de </w:t>
      </w:r>
      <w:r>
        <w:rPr>
          <w:rFonts w:cs="Times New Roman"/>
        </w:rPr>
        <w:t>Γ</w:t>
      </w:r>
      <w:r>
        <w:t xml:space="preserve">, o conjunto </w:t>
      </w:r>
      <w:r>
        <w:rPr>
          <w:rStyle w:val="Smbolosmeta-lingsticos"/>
        </w:rPr>
        <w:t>Δ</w:t>
      </w:r>
      <w:r>
        <w:t xml:space="preserve"> </w:t>
      </w:r>
      <w:r>
        <w:sym w:font="Symbol Tiger" w:char="F0C8"/>
      </w:r>
      <w:r>
        <w:t xml:space="preserve"> </w:t>
      </w:r>
      <w:proofErr w:type="spellStart"/>
      <w:r>
        <w:rPr>
          <w:rStyle w:val="Smbolosmeta-lingsticos"/>
        </w:rPr>
        <w:t>Δ</w:t>
      </w:r>
      <w:proofErr w:type="spellEnd"/>
      <w:r>
        <w:rPr>
          <w:rStyle w:val="indiceinferior"/>
        </w:rPr>
        <w:t xml:space="preserve">n </w:t>
      </w:r>
      <w:r>
        <w:sym w:font="Symbol Tiger" w:char="F0C8"/>
      </w:r>
      <w:r>
        <w:t xml:space="preserve"> {</w:t>
      </w:r>
      <w:r w:rsidRPr="00377329">
        <w:rPr>
          <w:rStyle w:val="Smbolosmeta-lingsticos"/>
        </w:rPr>
        <w:t>P</w:t>
      </w:r>
      <w:r w:rsidRPr="00377329">
        <w:t>}</w:t>
      </w:r>
      <w:r>
        <w:t xml:space="preserve"> (sendo p a </w:t>
      </w:r>
      <w:proofErr w:type="spellStart"/>
      <w:r>
        <w:t>n-ésima</w:t>
      </w:r>
      <w:proofErr w:type="spellEnd"/>
      <w:r>
        <w:t xml:space="preserve"> letra sentencial) da linguagem não é </w:t>
      </w:r>
      <w:proofErr w:type="spellStart"/>
      <w:r>
        <w:t>tautologicamente</w:t>
      </w:r>
      <w:proofErr w:type="spellEnd"/>
      <w:r>
        <w:t xml:space="preserve"> consistente. Nesse caso, definimos </w:t>
      </w:r>
      <w:r>
        <w:rPr>
          <w:rStyle w:val="Smbolosmeta-lingsticos"/>
        </w:rPr>
        <w:t>Δ</w:t>
      </w:r>
      <w:r w:rsidRPr="00377329">
        <w:rPr>
          <w:rStyle w:val="indiceinferior"/>
        </w:rPr>
        <w:t>n</w:t>
      </w:r>
      <w:r>
        <w:rPr>
          <w:rStyle w:val="indiceinferior"/>
        </w:rPr>
        <w:t xml:space="preserve">+1 </w:t>
      </w:r>
      <w:r>
        <w:t xml:space="preserve">como </w:t>
      </w:r>
      <w:r>
        <w:rPr>
          <w:rStyle w:val="Smbolosmeta-lingsticos"/>
        </w:rPr>
        <w:t>Δ</w:t>
      </w:r>
      <w:r>
        <w:rPr>
          <w:rStyle w:val="indiceinferior"/>
        </w:rPr>
        <w:t xml:space="preserve">n </w:t>
      </w:r>
      <w:r>
        <w:sym w:font="Symbol Tiger" w:char="F0C8"/>
      </w:r>
      <w:r>
        <w:t xml:space="preserve"> {</w:t>
      </w:r>
      <w:r w:rsidRPr="003500B3">
        <w:sym w:font="Symbol" w:char="F0D8"/>
      </w:r>
      <w:r w:rsidRPr="00377329">
        <w:rPr>
          <w:rStyle w:val="Smbolosmeta-lingsticos"/>
        </w:rPr>
        <w:t>P</w:t>
      </w:r>
      <w:proofErr w:type="gramStart"/>
      <w:r w:rsidRPr="00377329">
        <w:t>}</w:t>
      </w:r>
      <w:proofErr w:type="gramEnd"/>
    </w:p>
    <w:p w:rsidR="00377329" w:rsidRPr="00AC5F07" w:rsidRDefault="00AC5F07" w:rsidP="00377329">
      <w:pPr>
        <w:pStyle w:val="clausuladefinio"/>
      </w:pPr>
      <w:r>
        <w:t xml:space="preserve">Tomemos, então, </w:t>
      </w:r>
      <w:r>
        <w:rPr>
          <w:rStyle w:val="Smbolosmeta-lingsticos"/>
        </w:rPr>
        <w:t>Δ</w:t>
      </w:r>
      <w:r>
        <w:t xml:space="preserve"> como a união de todos os </w:t>
      </w:r>
      <w:r>
        <w:rPr>
          <w:rStyle w:val="Smbolosmeta-lingsticos"/>
        </w:rPr>
        <w:t>Δ</w:t>
      </w:r>
      <w:r>
        <w:rPr>
          <w:rStyle w:val="indiceinferior"/>
        </w:rPr>
        <w:t xml:space="preserve">, </w:t>
      </w:r>
      <w:r w:rsidRPr="00AC5F07">
        <w:t>ou seja,</w:t>
      </w:r>
      <w:r>
        <w:t xml:space="preserve"> </w:t>
      </w:r>
      <w:r w:rsidR="00807FB3">
        <w:rPr>
          <w:rStyle w:val="Smbolosmeta-lingsticos"/>
        </w:rPr>
        <w:t>Δ</w:t>
      </w:r>
      <w:r>
        <w:t xml:space="preserve"> </w:t>
      </w:r>
      <w:r w:rsidR="00807FB3">
        <w:t xml:space="preserve">= </w:t>
      </w:r>
      <m:oMath>
        <m:nary>
          <m:naryPr>
            <m:chr m:val="⋃"/>
            <m:limLoc m:val="undOvr"/>
            <m:supHide m:val="1"/>
            <m:ctrlPr>
              <w:rPr>
                <w:rFonts w:ascii="Cambria Math" w:hAnsi="Cambria Math"/>
                <w:i/>
              </w:rPr>
            </m:ctrlPr>
          </m:naryPr>
          <m:sub>
            <m:r>
              <w:rPr>
                <w:rFonts w:ascii="Cambria Math" w:hAnsi="Cambria Math"/>
              </w:rPr>
              <m:t xml:space="preserve">n </m:t>
            </m:r>
            <m:r>
              <m:rPr>
                <m:sty m:val="p"/>
              </m:rPr>
              <w:rPr>
                <w:rFonts w:ascii="Cambria Math" w:hAnsi="Cambria Math"/>
              </w:rPr>
              <w:sym w:font="Symbol" w:char="F0CE"/>
            </m:r>
            <m:r>
              <m:rPr>
                <m:sty m:val="p"/>
              </m:rPr>
              <w:rPr>
                <w:rFonts w:ascii="Cambria Math" w:hAnsi="Cambria Math"/>
              </w:rPr>
              <m:t>ω</m:t>
            </m:r>
            <m:r>
              <w:rPr>
                <w:rFonts w:ascii="Cambria Math" w:hAnsi="Cambria Math"/>
              </w:rPr>
              <m:t xml:space="preserve"> </m:t>
            </m:r>
          </m:sub>
          <m:sup/>
          <m:e>
            <m:r>
              <m:rPr>
                <m:sty m:val="p"/>
              </m:rPr>
              <w:rPr>
                <w:rStyle w:val="Smbolosmeta-lingsticos"/>
                <w:rFonts w:ascii="Cambria Math" w:hAnsi="Cambria Math"/>
              </w:rPr>
              <m:t>(</m:t>
            </m:r>
            <m:r>
              <m:rPr>
                <m:sty m:val="b"/>
              </m:rPr>
              <w:rPr>
                <w:rFonts w:ascii="Cambria Math" w:hAnsi="Cambria Math"/>
              </w:rPr>
              <m:t>Δ</m:t>
            </m:r>
            <m:r>
              <m:rPr>
                <m:sty m:val="b"/>
              </m:rPr>
              <w:rPr>
                <w:rStyle w:val="indiceinferior"/>
                <w:rFonts w:ascii="Cambria Math" w:hAnsi="Cambria Math"/>
              </w:rPr>
              <m:t>n</m:t>
            </m:r>
          </m:e>
        </m:nary>
        <m:r>
          <w:rPr>
            <w:rFonts w:ascii="Cambria Math" w:hAnsi="Cambria Math"/>
          </w:rPr>
          <m:t>)</m:t>
        </m:r>
      </m:oMath>
      <w:r>
        <w:t xml:space="preserve">. E consideremos a valoração booleana que atribui o valor </w:t>
      </w:r>
      <w:r w:rsidRPr="00AC5F07">
        <w:rPr>
          <w:rStyle w:val="Letramanuscrita"/>
        </w:rPr>
        <w:t>V</w:t>
      </w:r>
      <w:r>
        <w:rPr>
          <w:rStyle w:val="Letramanuscrita"/>
        </w:rPr>
        <w:t xml:space="preserve"> </w:t>
      </w:r>
      <w:r w:rsidRPr="00AC5F07">
        <w:t xml:space="preserve">a uma letra sentencial se tal letra pertence a </w:t>
      </w:r>
      <w:r w:rsidR="00807FB3">
        <w:rPr>
          <w:rStyle w:val="Smbolosmeta-lingsticos"/>
        </w:rPr>
        <w:t>Δ</w:t>
      </w:r>
      <w:r w:rsidRPr="00AC5F07">
        <w:t xml:space="preserve"> e atribui o valor </w:t>
      </w:r>
      <w:r w:rsidRPr="00AC5F07">
        <w:rPr>
          <w:rStyle w:val="Letramanuscrita"/>
        </w:rPr>
        <w:t>F</w:t>
      </w:r>
      <w:r w:rsidRPr="00AC5F07">
        <w:t xml:space="preserve"> se a negação dela pertencer</w:t>
      </w:r>
      <w:r w:rsidR="00807FB3">
        <w:t xml:space="preserve"> </w:t>
      </w:r>
      <w:r w:rsidR="00807FB3">
        <w:rPr>
          <w:rStyle w:val="Smbolosmeta-lingsticos"/>
        </w:rPr>
        <w:t>Δ</w:t>
      </w:r>
      <w:r w:rsidRPr="00AC5F07">
        <w:t>.</w:t>
      </w:r>
      <w:r>
        <w:t xml:space="preserve"> O</w:t>
      </w:r>
      <w:r w:rsidR="00807FB3">
        <w:t>s</w:t>
      </w:r>
      <w:r>
        <w:t xml:space="preserve"> lemas a seguir</w:t>
      </w:r>
      <w:r w:rsidR="00807FB3">
        <w:t xml:space="preserve"> cuja demonstração será deixada a cargo do leitor,</w:t>
      </w:r>
      <w:r>
        <w:t xml:space="preserve"> asseguram que existe </w:t>
      </w:r>
      <w:proofErr w:type="gramStart"/>
      <w:r>
        <w:t>uma tal</w:t>
      </w:r>
      <w:proofErr w:type="gramEnd"/>
      <w:r>
        <w:t xml:space="preserve"> valoração booleana. </w:t>
      </w:r>
    </w:p>
    <w:p w:rsidR="00377329" w:rsidRPr="00F91FBA" w:rsidRDefault="00377329" w:rsidP="00377329">
      <w:pPr>
        <w:pStyle w:val="clausuladefinio"/>
      </w:pPr>
    </w:p>
    <w:p w:rsidR="00377329" w:rsidRDefault="00AC5F07" w:rsidP="00377329">
      <w:pPr>
        <w:pStyle w:val="clausuladefinio"/>
      </w:pPr>
      <w:proofErr w:type="spellStart"/>
      <w:proofErr w:type="gramStart"/>
      <w:r>
        <w:t>Leminha</w:t>
      </w:r>
      <w:proofErr w:type="spellEnd"/>
      <w:r>
        <w:t xml:space="preserve"> ?</w:t>
      </w:r>
      <w:proofErr w:type="gramEnd"/>
      <w:r>
        <w:t xml:space="preserve">.1.1 Para qualquer n </w:t>
      </w:r>
      <w:r w:rsidRPr="00146C62">
        <w:rPr>
          <w:rStyle w:val="Smbolosdalinguagemobjeto"/>
        </w:rPr>
        <w:sym w:font="Symbol" w:char="F0B3"/>
      </w:r>
      <w:r w:rsidRPr="00146C62">
        <w:t xml:space="preserve"> </w:t>
      </w:r>
      <w:r>
        <w:t xml:space="preserve">0, e qualquer subconjunto finito </w:t>
      </w:r>
      <w:r w:rsidR="0050541D">
        <w:rPr>
          <w:rFonts w:cs="Times New Roman"/>
        </w:rPr>
        <w:t>Λ</w:t>
      </w:r>
      <w:r w:rsidR="0050541D">
        <w:t xml:space="preserve"> de </w:t>
      </w:r>
      <w:r w:rsidR="0050541D">
        <w:rPr>
          <w:rFonts w:cs="Times New Roman"/>
        </w:rPr>
        <w:t>Γ</w:t>
      </w:r>
      <w:r w:rsidR="0050541D">
        <w:t xml:space="preserve">, </w:t>
      </w:r>
      <w:r w:rsidR="0050541D">
        <w:rPr>
          <w:rFonts w:cs="Times New Roman"/>
        </w:rPr>
        <w:t xml:space="preserve">Λ </w:t>
      </w:r>
      <w:r w:rsidR="0050541D" w:rsidRPr="0050541D">
        <w:rPr>
          <w:rFonts w:cs="Times New Roman"/>
        </w:rPr>
        <w:sym w:font="Symbol Tiger" w:char="F0C8"/>
      </w:r>
      <w:r w:rsidR="0050541D">
        <w:rPr>
          <w:rFonts w:cs="Times New Roman"/>
        </w:rPr>
        <w:t xml:space="preserve"> </w:t>
      </w:r>
      <w:r w:rsidR="0050541D" w:rsidRPr="0050541D">
        <w:rPr>
          <w:rStyle w:val="Smbolosmeta-lingsticos"/>
        </w:rPr>
        <w:t>Δ</w:t>
      </w:r>
      <w:r w:rsidR="0050541D" w:rsidRPr="0050541D">
        <w:rPr>
          <w:rStyle w:val="indiceinferior"/>
        </w:rPr>
        <w:t>n</w:t>
      </w:r>
      <w:r w:rsidR="00807FB3">
        <w:t xml:space="preserve"> </w:t>
      </w:r>
      <w:r w:rsidR="0050541D">
        <w:t xml:space="preserve">é </w:t>
      </w:r>
      <w:proofErr w:type="spellStart"/>
      <w:r w:rsidR="0050541D">
        <w:t>tautologicamente</w:t>
      </w:r>
      <w:proofErr w:type="spellEnd"/>
      <w:r w:rsidR="0050541D">
        <w:t xml:space="preserve"> consistente. </w:t>
      </w:r>
    </w:p>
    <w:p w:rsidR="0050541D" w:rsidRDefault="0050541D" w:rsidP="00377329">
      <w:pPr>
        <w:pStyle w:val="clausuladefinio"/>
      </w:pPr>
    </w:p>
    <w:p w:rsidR="0050541D" w:rsidRDefault="0050541D" w:rsidP="00377329">
      <w:pPr>
        <w:pStyle w:val="clausuladefinio"/>
      </w:pPr>
      <w:proofErr w:type="spellStart"/>
      <w:proofErr w:type="gramStart"/>
      <w:r>
        <w:t>Leminha</w:t>
      </w:r>
      <w:proofErr w:type="spellEnd"/>
      <w:r>
        <w:t xml:space="preserve"> ?</w:t>
      </w:r>
      <w:proofErr w:type="gramEnd"/>
      <w:r>
        <w:t>.1.1</w:t>
      </w:r>
      <w:proofErr w:type="gramStart"/>
      <w:r>
        <w:t xml:space="preserve">  </w:t>
      </w:r>
      <w:proofErr w:type="gramEnd"/>
      <w:r>
        <w:t xml:space="preserve">Para qualquer letra sentencial </w:t>
      </w:r>
      <w:r w:rsidRPr="0050541D">
        <w:rPr>
          <w:rStyle w:val="Smbolosmeta-lingsticos"/>
        </w:rPr>
        <w:t>P</w:t>
      </w:r>
      <w:r>
        <w:rPr>
          <w:rStyle w:val="Smbolosmeta-lingsticos"/>
        </w:rPr>
        <w:t xml:space="preserve">, </w:t>
      </w:r>
      <w:r w:rsidR="00BD4C45" w:rsidRPr="00BD4C45">
        <w:t>temos que</w:t>
      </w:r>
      <w:r w:rsidR="00BD4C45">
        <w:rPr>
          <w:rStyle w:val="Smbolosmeta-lingsticos"/>
        </w:rPr>
        <w:t xml:space="preserve">: </w:t>
      </w:r>
      <w:r w:rsidR="00BD4C45" w:rsidRPr="00BD4C45">
        <w:t>(i)</w:t>
      </w:r>
      <w:r w:rsidR="00BD4C45">
        <w:rPr>
          <w:rStyle w:val="Smbolosmeta-lingsticos"/>
        </w:rPr>
        <w:t xml:space="preserve"> </w:t>
      </w:r>
      <w:r w:rsidRPr="0050541D">
        <w:t>ou bem</w:t>
      </w:r>
      <w:r>
        <w:rPr>
          <w:rStyle w:val="Smbolosmeta-lingsticos"/>
        </w:rPr>
        <w:t xml:space="preserve"> P </w:t>
      </w:r>
      <w:r>
        <w:sym w:font="Symbol" w:char="F0CE"/>
      </w:r>
      <w:r>
        <w:rPr>
          <w:rStyle w:val="Smbolosmeta-lingsticos"/>
        </w:rPr>
        <w:t>Δ</w:t>
      </w:r>
      <w:r>
        <w:t xml:space="preserve"> ou bem </w:t>
      </w:r>
      <w:r w:rsidRPr="003500B3">
        <w:sym w:font="Symbol" w:char="F0D8"/>
      </w:r>
      <w:r w:rsidRPr="0050541D">
        <w:rPr>
          <w:rStyle w:val="Smbolosmeta-lingsticos"/>
        </w:rPr>
        <w:t>P</w:t>
      </w:r>
      <w:r>
        <w:sym w:font="Symbol" w:char="F0CE"/>
      </w:r>
      <w:r>
        <w:rPr>
          <w:rStyle w:val="Smbolosmeta-lingsticos"/>
        </w:rPr>
        <w:t xml:space="preserve">Δ </w:t>
      </w:r>
      <w:r w:rsidRPr="0050541D">
        <w:t>(mas não ambos)</w:t>
      </w:r>
      <w:r>
        <w:t xml:space="preserve"> </w:t>
      </w:r>
      <w:r w:rsidRPr="0050541D">
        <w:t>e</w:t>
      </w:r>
      <w:r>
        <w:t xml:space="preserve"> </w:t>
      </w:r>
      <w:r w:rsidR="00BD4C45">
        <w:t xml:space="preserve">se n é o índice da letra sentencial </w:t>
      </w:r>
      <w:r w:rsidR="00BD4C45" w:rsidRPr="00BD4C45">
        <w:rPr>
          <w:rStyle w:val="Smbolosmeta-lingsticos"/>
        </w:rPr>
        <w:t>P</w:t>
      </w:r>
      <w:r w:rsidR="00BD4C45">
        <w:t>, então (</w:t>
      </w:r>
      <w:proofErr w:type="spellStart"/>
      <w:r w:rsidR="00BD4C45">
        <w:t>ii</w:t>
      </w:r>
      <w:proofErr w:type="spellEnd"/>
      <w:r w:rsidR="00BD4C45">
        <w:t xml:space="preserve">) </w:t>
      </w:r>
      <w:r w:rsidRPr="0050541D">
        <w:rPr>
          <w:rStyle w:val="Smbolosmeta-lingsticos"/>
        </w:rPr>
        <w:t>P</w:t>
      </w:r>
      <w:r>
        <w:rPr>
          <w:rStyle w:val="Smbolosmeta-lingsticos"/>
        </w:rPr>
        <w:t xml:space="preserve"> </w:t>
      </w:r>
      <w:r w:rsidRPr="0050541D">
        <w:rPr>
          <w:rStyle w:val="Smbolosmeta-lingsticos"/>
        </w:rPr>
        <w:sym w:font="Symbol" w:char="F0CE"/>
      </w:r>
      <w:r w:rsidRPr="0050541D">
        <w:rPr>
          <w:rStyle w:val="Smbolosmeta-lingsticos"/>
        </w:rPr>
        <w:t>Δ</w:t>
      </w:r>
      <w:r w:rsidRPr="0050541D">
        <w:t xml:space="preserve"> se e apenas se</w:t>
      </w:r>
      <w:r>
        <w:t xml:space="preserve"> </w:t>
      </w:r>
      <w:r w:rsidRPr="0050541D">
        <w:rPr>
          <w:rStyle w:val="Smbolosmeta-lingsticos"/>
        </w:rPr>
        <w:t>P</w:t>
      </w:r>
      <w:r>
        <w:t xml:space="preserve"> </w:t>
      </w:r>
      <w:r>
        <w:sym w:font="Symbol" w:char="F0CE"/>
      </w:r>
      <w:r>
        <w:t xml:space="preserve"> </w:t>
      </w:r>
      <w:r>
        <w:rPr>
          <w:rStyle w:val="Smbolosmeta-lingsticos"/>
        </w:rPr>
        <w:t>Δ</w:t>
      </w:r>
      <w:r w:rsidRPr="0050541D">
        <w:rPr>
          <w:rStyle w:val="indiceinferior"/>
        </w:rPr>
        <w:t>n</w:t>
      </w:r>
      <w:r w:rsidR="00BD4C45">
        <w:t>, e (</w:t>
      </w:r>
      <w:proofErr w:type="spellStart"/>
      <w:r w:rsidR="00BD4C45">
        <w:t>iii</w:t>
      </w:r>
      <w:proofErr w:type="spellEnd"/>
      <w:r w:rsidR="00BD4C45">
        <w:t xml:space="preserve">) </w:t>
      </w:r>
      <w:r w:rsidR="00BD4C45" w:rsidRPr="003500B3">
        <w:sym w:font="Symbol" w:char="F0D8"/>
      </w:r>
      <w:r w:rsidR="00BD4C45" w:rsidRPr="0050541D">
        <w:rPr>
          <w:rStyle w:val="Smbolosmeta-lingsticos"/>
        </w:rPr>
        <w:t>P</w:t>
      </w:r>
      <w:r w:rsidR="00BD4C45">
        <w:rPr>
          <w:rStyle w:val="Smbolosmeta-lingsticos"/>
        </w:rPr>
        <w:t xml:space="preserve"> </w:t>
      </w:r>
      <w:r w:rsidR="00BD4C45" w:rsidRPr="0050541D">
        <w:rPr>
          <w:rStyle w:val="Smbolosmeta-lingsticos"/>
        </w:rPr>
        <w:sym w:font="Symbol" w:char="F0CE"/>
      </w:r>
      <w:r w:rsidR="00BD4C45" w:rsidRPr="0050541D">
        <w:rPr>
          <w:rStyle w:val="Smbolosmeta-lingsticos"/>
        </w:rPr>
        <w:t>Δ</w:t>
      </w:r>
      <w:r w:rsidR="00BD4C45" w:rsidRPr="0050541D">
        <w:t xml:space="preserve"> se e apenas se</w:t>
      </w:r>
      <w:r w:rsidR="00BD4C45">
        <w:t xml:space="preserve"> </w:t>
      </w:r>
      <w:r w:rsidR="00BD4C45" w:rsidRPr="003500B3">
        <w:sym w:font="Symbol" w:char="F0D8"/>
      </w:r>
      <w:r w:rsidR="00BD4C45" w:rsidRPr="0050541D">
        <w:rPr>
          <w:rStyle w:val="Smbolosmeta-lingsticos"/>
        </w:rPr>
        <w:t>P</w:t>
      </w:r>
      <w:r w:rsidR="00BD4C45">
        <w:t xml:space="preserve"> </w:t>
      </w:r>
      <w:r w:rsidR="00BD4C45">
        <w:sym w:font="Symbol" w:char="F0CE"/>
      </w:r>
      <w:r w:rsidR="00BD4C45">
        <w:t xml:space="preserve"> </w:t>
      </w:r>
      <w:r w:rsidR="00BD4C45">
        <w:rPr>
          <w:rStyle w:val="Smbolosmeta-lingsticos"/>
        </w:rPr>
        <w:t>Δ</w:t>
      </w:r>
      <w:r w:rsidR="00BD4C45" w:rsidRPr="0050541D">
        <w:rPr>
          <w:rStyle w:val="indiceinferior"/>
        </w:rPr>
        <w:t>n</w:t>
      </w:r>
      <w:r w:rsidR="00BD4C45">
        <w:t>.</w:t>
      </w:r>
    </w:p>
    <w:p w:rsidR="0050541D" w:rsidRDefault="0050541D" w:rsidP="00377329">
      <w:pPr>
        <w:pStyle w:val="clausuladefinio"/>
      </w:pPr>
    </w:p>
    <w:p w:rsidR="0050541D" w:rsidRPr="00BD4C45" w:rsidRDefault="00C17A86" w:rsidP="00377329">
      <w:pPr>
        <w:pStyle w:val="clausuladefinio"/>
      </w:pPr>
      <w:r>
        <w:t xml:space="preserve">Na verdade esses pequenos lemas demonstram não apenas a existência, mas a unicidade da valoração </w:t>
      </w:r>
      <w:r w:rsidR="00807FB3">
        <w:t>(</w:t>
      </w:r>
      <w:r>
        <w:t xml:space="preserve">visto que </w:t>
      </w:r>
      <w:r w:rsidR="00807FB3">
        <w:t xml:space="preserve">valorações booleanas são univocamente determinadas pelos valores </w:t>
      </w:r>
      <w:r>
        <w:t xml:space="preserve">atribuídos às </w:t>
      </w:r>
      <w:r w:rsidR="00807FB3">
        <w:t>letras sentencias)</w:t>
      </w:r>
      <w:r>
        <w:t xml:space="preserve">. E essa valoração, chamemo-la de </w:t>
      </w:r>
      <w:r w:rsidRPr="00C17A86">
        <w:rPr>
          <w:rStyle w:val="Letramanuscrita"/>
        </w:rPr>
        <w:t>v</w:t>
      </w:r>
      <w:r>
        <w:rPr>
          <w:rStyle w:val="Letramanuscrita"/>
        </w:rPr>
        <w:t>,</w:t>
      </w:r>
      <w:r w:rsidR="00807FB3">
        <w:t xml:space="preserve"> verifica todas as fórmulas em </w:t>
      </w:r>
      <w:r w:rsidR="00807FB3">
        <w:rPr>
          <w:rFonts w:cs="Times New Roman"/>
        </w:rPr>
        <w:t>Γ</w:t>
      </w:r>
      <w:r w:rsidR="00807FB3">
        <w:t xml:space="preserve">. Pois, </w:t>
      </w:r>
      <w:r>
        <w:t xml:space="preserve">seja </w:t>
      </w:r>
      <w:r w:rsidRPr="00C17A86">
        <w:rPr>
          <w:rStyle w:val="Smbolosmeta-lingsticos"/>
        </w:rPr>
        <w:t>A</w:t>
      </w:r>
      <w:r>
        <w:t xml:space="preserve"> uma fórmula qualquer em </w:t>
      </w:r>
      <w:r>
        <w:rPr>
          <w:rFonts w:cs="Times New Roman"/>
        </w:rPr>
        <w:t>Γ</w:t>
      </w:r>
      <w:r>
        <w:t xml:space="preserve"> e seja k o maior índice dentre os índices das letras sentenciais que ocorrem em </w:t>
      </w:r>
      <w:r w:rsidRPr="00C17A86">
        <w:rPr>
          <w:rStyle w:val="Smbolosmeta-lingsticos"/>
        </w:rPr>
        <w:t>A</w:t>
      </w:r>
      <w:r>
        <w:rPr>
          <w:rStyle w:val="Smbolosmeta-lingsticos"/>
        </w:rPr>
        <w:t xml:space="preserve">; </w:t>
      </w:r>
      <w:r w:rsidRPr="00C17A86">
        <w:t>a</w:t>
      </w:r>
      <w:r>
        <w:t xml:space="preserve">ssim, para qualquer letra sentencial </w:t>
      </w:r>
      <w:r w:rsidRPr="00C17A86">
        <w:rPr>
          <w:rStyle w:val="Smbolosmeta-lingsticos"/>
        </w:rPr>
        <w:t>P</w:t>
      </w:r>
      <w:r>
        <w:t xml:space="preserve"> que ocorre</w:t>
      </w:r>
      <w:r w:rsidR="00BD4C45">
        <w:t xml:space="preserve"> e</w:t>
      </w:r>
      <w:r>
        <w:t xml:space="preserve">m </w:t>
      </w:r>
      <w:r w:rsidRPr="00BD4C45">
        <w:rPr>
          <w:rStyle w:val="Smbolosmeta-lingsticos"/>
        </w:rPr>
        <w:t>A</w:t>
      </w:r>
      <w:r>
        <w:t xml:space="preserve">, ou bem P ocorre em </w:t>
      </w:r>
      <w:r>
        <w:rPr>
          <w:rStyle w:val="Smbolosmeta-lingsticos"/>
        </w:rPr>
        <w:t>Δ</w:t>
      </w:r>
      <w:r w:rsidRPr="00C17A86">
        <w:rPr>
          <w:rStyle w:val="indiceinferior"/>
        </w:rPr>
        <w:t>k</w:t>
      </w:r>
      <w:r>
        <w:t xml:space="preserve"> ou bem </w:t>
      </w:r>
      <w:r w:rsidRPr="003500B3">
        <w:sym w:font="Symbol" w:char="F0D8"/>
      </w:r>
      <w:r w:rsidRPr="00C17A86">
        <w:rPr>
          <w:rStyle w:val="Smbolosmeta-lingsticos"/>
        </w:rPr>
        <w:t>P</w:t>
      </w:r>
      <w:r>
        <w:rPr>
          <w:rStyle w:val="Smbolosmeta-lingsticos"/>
        </w:rPr>
        <w:t xml:space="preserve"> </w:t>
      </w:r>
      <w:r w:rsidRPr="00C17A86">
        <w:t xml:space="preserve">ocorre </w:t>
      </w:r>
      <w:r w:rsidR="00BD4C45">
        <w:rPr>
          <w:rStyle w:val="Smbolosmeta-lingsticos"/>
        </w:rPr>
        <w:t>Δ</w:t>
      </w:r>
      <w:r w:rsidR="00BD4C45" w:rsidRPr="00BD4C45">
        <w:rPr>
          <w:rStyle w:val="indiceinferior"/>
        </w:rPr>
        <w:t>k</w:t>
      </w:r>
      <w:r w:rsidR="00BD4C45">
        <w:t xml:space="preserve"> </w:t>
      </w:r>
      <w:r>
        <w:t>(</w:t>
      </w:r>
      <w:r w:rsidR="00BD4C45">
        <w:t>isso decorre dos</w:t>
      </w:r>
      <w:bookmarkStart w:id="0" w:name="_GoBack"/>
      <w:bookmarkEnd w:id="0"/>
      <w:r w:rsidR="00BD4C45">
        <w:t xml:space="preserve"> itens (</w:t>
      </w:r>
      <w:proofErr w:type="spellStart"/>
      <w:r w:rsidR="00BD4C45">
        <w:t>ii</w:t>
      </w:r>
      <w:proofErr w:type="spellEnd"/>
      <w:r w:rsidR="00BD4C45">
        <w:t>) e (</w:t>
      </w:r>
      <w:proofErr w:type="spellStart"/>
      <w:r w:rsidR="00BD4C45">
        <w:t>iii</w:t>
      </w:r>
      <w:proofErr w:type="spellEnd"/>
      <w:r w:rsidR="00BD4C45">
        <w:t xml:space="preserve">) do segundo lema, levando em conta que, pela construção acima, </w:t>
      </w:r>
      <w:r>
        <w:t xml:space="preserve">para qualquer </w:t>
      </w:r>
      <w:r>
        <w:rPr>
          <w:rFonts w:cs="Times New Roman"/>
        </w:rPr>
        <w:t>≤</w:t>
      </w:r>
      <w:r>
        <w:t xml:space="preserve"> k, </w:t>
      </w:r>
      <w:r>
        <w:rPr>
          <w:rStyle w:val="Smbolosmeta-lingsticos"/>
        </w:rPr>
        <w:t>Δ</w:t>
      </w:r>
      <w:r w:rsidRPr="00C17A86">
        <w:rPr>
          <w:rStyle w:val="indiceinferior"/>
        </w:rPr>
        <w:t>i</w:t>
      </w:r>
      <w:r>
        <w:t xml:space="preserve">está contido em </w:t>
      </w:r>
      <w:r>
        <w:rPr>
          <w:rStyle w:val="Smbolosmeta-lingsticos"/>
        </w:rPr>
        <w:t>Δ</w:t>
      </w:r>
      <w:r w:rsidRPr="00C17A86">
        <w:rPr>
          <w:rStyle w:val="indiceinferior"/>
        </w:rPr>
        <w:t>k</w:t>
      </w:r>
      <w:r w:rsidR="00BD4C45">
        <w:t>)</w:t>
      </w:r>
      <w:r>
        <w:rPr>
          <w:rStyle w:val="Smbolosmeta-lingsticos"/>
        </w:rPr>
        <w:t xml:space="preserve">. </w:t>
      </w:r>
      <w:r>
        <w:t xml:space="preserve">Pelo primeiro dos dois lemas, temos que existe uma valoração booleana </w:t>
      </w:r>
      <w:r w:rsidRPr="00C17A86">
        <w:rPr>
          <w:rStyle w:val="Letramanuscrita"/>
        </w:rPr>
        <w:t>v’</w:t>
      </w:r>
      <w:r>
        <w:rPr>
          <w:rStyle w:val="Letramanuscrita"/>
        </w:rPr>
        <w:t xml:space="preserve"> </w:t>
      </w:r>
      <w:r w:rsidRPr="00C17A86">
        <w:t>que verifica</w:t>
      </w:r>
      <w:r>
        <w:rPr>
          <w:rStyle w:val="Letramanuscrita"/>
        </w:rPr>
        <w:t xml:space="preserve"> A, </w:t>
      </w:r>
      <w:r w:rsidRPr="00C17A86">
        <w:t>bem como todas as f</w:t>
      </w:r>
      <w:r>
        <w:t>ó</w:t>
      </w:r>
      <w:r w:rsidRPr="00C17A86">
        <w:t>rmulas</w:t>
      </w:r>
      <w:r>
        <w:rPr>
          <w:rStyle w:val="Letramanuscrita"/>
        </w:rPr>
        <w:t xml:space="preserve"> </w:t>
      </w:r>
      <w:r w:rsidRPr="00C17A86">
        <w:t>em</w:t>
      </w:r>
      <w:r>
        <w:rPr>
          <w:rStyle w:val="Letramanuscrita"/>
        </w:rPr>
        <w:t xml:space="preserve"> </w:t>
      </w:r>
      <w:r w:rsidRPr="00C17A86">
        <w:rPr>
          <w:rStyle w:val="Letramanuscrita"/>
          <w:rFonts w:ascii="Times New Roman" w:hAnsi="Times New Roman" w:cs="Times New Roman"/>
        </w:rPr>
        <w:t>Δ</w:t>
      </w:r>
      <w:r w:rsidRPr="00C17A86">
        <w:rPr>
          <w:rStyle w:val="indiceinferior"/>
        </w:rPr>
        <w:t>k</w:t>
      </w:r>
      <w:r w:rsidRPr="00C17A86">
        <w:t xml:space="preserve"> </w:t>
      </w:r>
      <w:r w:rsidR="00BD4C45">
        <w:t xml:space="preserve">e, portanto, atribuí às letras sentenciais que ocorrem A o </w:t>
      </w:r>
      <w:r w:rsidR="00BD4C45">
        <w:lastRenderedPageBreak/>
        <w:t xml:space="preserve">mesmo valor que </w:t>
      </w:r>
      <w:r w:rsidR="00BD4C45" w:rsidRPr="00BD4C45">
        <w:rPr>
          <w:rStyle w:val="Letramanuscrita"/>
        </w:rPr>
        <w:t>v</w:t>
      </w:r>
      <w:r w:rsidR="00BD4C45">
        <w:rPr>
          <w:rStyle w:val="Letramanuscrita"/>
        </w:rPr>
        <w:t xml:space="preserve"> </w:t>
      </w:r>
      <w:r w:rsidR="00BD4C45" w:rsidRPr="00BD4C45">
        <w:t>atribui; consequentemente</w:t>
      </w:r>
      <w:r w:rsidR="00BD4C45">
        <w:rPr>
          <w:rStyle w:val="Letramanuscrita"/>
        </w:rPr>
        <w:t>, v</w:t>
      </w:r>
      <w:r w:rsidR="00BD4C45">
        <w:t xml:space="preserve"> também verifica </w:t>
      </w:r>
      <w:r w:rsidR="00BD4C45" w:rsidRPr="00BD4C45">
        <w:rPr>
          <w:rStyle w:val="Smbolosmeta-lingsticos"/>
        </w:rPr>
        <w:t>A</w:t>
      </w:r>
      <w:r w:rsidR="00BD4C45">
        <w:rPr>
          <w:rStyle w:val="Smbolosmeta-lingsticos"/>
        </w:rPr>
        <w:t xml:space="preserve"> (</w:t>
      </w:r>
      <w:r w:rsidR="00BD4C45" w:rsidRPr="00BD4C45">
        <w:t>pois, o valor</w:t>
      </w:r>
      <w:r w:rsidR="00BD4C45">
        <w:t xml:space="preserve"> que uma valoração booleana da a uma fórmula é univocamente determinado pelo valor que ela atribui as letras sentenciais ocorrendo nela). (QED)</w:t>
      </w:r>
    </w:p>
    <w:p w:rsidR="004638A3" w:rsidRDefault="004638A3" w:rsidP="004638A3">
      <w:pPr>
        <w:pStyle w:val="Cabealhodefinio"/>
      </w:pPr>
    </w:p>
    <w:p w:rsidR="00377329" w:rsidRDefault="00377329" w:rsidP="004638A3">
      <w:pPr>
        <w:pStyle w:val="Cabealhodefinio"/>
      </w:pPr>
    </w:p>
    <w:p w:rsidR="00377329" w:rsidRPr="00377329" w:rsidRDefault="00377329" w:rsidP="004638A3">
      <w:pPr>
        <w:pStyle w:val="Cabealhodefinio"/>
      </w:pPr>
    </w:p>
    <w:p w:rsidR="00F5221E" w:rsidRPr="003A51B6" w:rsidRDefault="00F5221E" w:rsidP="00573A55">
      <w:pPr>
        <w:pStyle w:val="Corpodetexto"/>
      </w:pPr>
    </w:p>
    <w:p w:rsidR="001E05BB" w:rsidRDefault="001E05BB" w:rsidP="001E05BB">
      <w:pPr>
        <w:pStyle w:val="Ttulo2"/>
      </w:pPr>
      <w:r>
        <w:t>Exercícios</w:t>
      </w:r>
    </w:p>
    <w:p w:rsidR="00F5221E" w:rsidRDefault="00F5221E" w:rsidP="001E05BB">
      <w:pPr>
        <w:pStyle w:val="Cabealhoexercicio"/>
        <w:numPr>
          <w:ilvl w:val="0"/>
          <w:numId w:val="29"/>
        </w:numPr>
      </w:pPr>
      <w:r>
        <w:t xml:space="preserve">Para qualquer fórmula A e qualquer conjunto </w:t>
      </w:r>
      <w:r>
        <w:rPr>
          <w:rFonts w:cs="Times New Roman"/>
        </w:rPr>
        <w:t>Γ</w:t>
      </w:r>
      <w:r>
        <w:t xml:space="preserve"> de fórmulas, </w:t>
      </w:r>
      <w:r>
        <w:rPr>
          <w:rFonts w:cs="Times New Roman"/>
        </w:rPr>
        <w:t>Γ</w:t>
      </w:r>
      <w:r>
        <w:t xml:space="preserve"> ╞ A se e apenas se </w:t>
      </w:r>
      <w:r w:rsidRPr="001D10E8">
        <w:rPr>
          <w:rFonts w:cs="Times New Roman"/>
        </w:rPr>
        <w:t>Γ</w:t>
      </w:r>
      <w:r>
        <w:rPr>
          <w:rFonts w:cs="Times New Roman"/>
        </w:rPr>
        <w:t xml:space="preserve"> </w:t>
      </w:r>
      <w:r w:rsidRPr="001D10E8">
        <w:rPr>
          <w:rFonts w:cs="Times New Roman"/>
        </w:rPr>
        <w:sym w:font="Symbol Tiger" w:char="F0C8"/>
      </w:r>
      <w:r>
        <w:rPr>
          <w:rFonts w:cs="Times New Roman"/>
        </w:rPr>
        <w:t xml:space="preserve"> {</w:t>
      </w:r>
      <w:r w:rsidRPr="00F5221E">
        <w:rPr>
          <w:rFonts w:cs="Times New Roman"/>
        </w:rPr>
        <w:sym w:font="Symbol" w:char="F0D8"/>
      </w:r>
      <w:r>
        <w:rPr>
          <w:rFonts w:cs="Times New Roman"/>
        </w:rPr>
        <w:t>A</w:t>
      </w:r>
      <w:proofErr w:type="gramStart"/>
      <w:r>
        <w:rPr>
          <w:rFonts w:cs="Times New Roman"/>
        </w:rPr>
        <w:t>}</w:t>
      </w:r>
      <w:proofErr w:type="gramEnd"/>
      <w:r>
        <w:rPr>
          <w:rFonts w:cs="Times New Roman"/>
        </w:rPr>
        <w:t xml:space="preserve"> </w:t>
      </w:r>
    </w:p>
    <w:p w:rsidR="002845C7" w:rsidRDefault="002845C7" w:rsidP="001E05BB">
      <w:pPr>
        <w:pStyle w:val="Cabealhoexercicio"/>
        <w:numPr>
          <w:ilvl w:val="0"/>
          <w:numId w:val="29"/>
        </w:numPr>
      </w:pPr>
      <w:r>
        <w:t xml:space="preserve">Mostre que para quaisquer fórmulas </w:t>
      </w:r>
      <w:r>
        <w:rPr>
          <w:rStyle w:val="Smbolosmeta-lingsticos"/>
        </w:rPr>
        <w:t>A</w:t>
      </w:r>
      <w:r w:rsidRPr="008403B6">
        <w:rPr>
          <w:rStyle w:val="indiceinferior"/>
        </w:rPr>
        <w:t>1</w:t>
      </w:r>
      <w:r>
        <w:t>,</w:t>
      </w:r>
      <w:r w:rsidRPr="008403B6">
        <w:t>...</w:t>
      </w:r>
      <w:proofErr w:type="gramStart"/>
      <w:r w:rsidRPr="008403B6">
        <w:t>.,</w:t>
      </w:r>
      <w:proofErr w:type="gramEnd"/>
      <w:r>
        <w:rPr>
          <w:rStyle w:val="Smbolosmeta-lingsticos"/>
        </w:rPr>
        <w:t xml:space="preserve"> A</w:t>
      </w:r>
      <w:r w:rsidRPr="008403B6">
        <w:rPr>
          <w:rStyle w:val="indiceinferior"/>
        </w:rPr>
        <w:t>n</w:t>
      </w:r>
      <w:r>
        <w:t xml:space="preserve"> e A, {</w:t>
      </w:r>
      <w:r w:rsidRPr="002845C7">
        <w:rPr>
          <w:rStyle w:val="Smbolosmeta-lingsticos"/>
        </w:rPr>
        <w:t xml:space="preserve"> </w:t>
      </w:r>
      <w:r>
        <w:rPr>
          <w:rStyle w:val="Smbolosmeta-lingsticos"/>
        </w:rPr>
        <w:t>A</w:t>
      </w:r>
      <w:r w:rsidRPr="008403B6">
        <w:rPr>
          <w:rStyle w:val="indiceinferior"/>
        </w:rPr>
        <w:t>1</w:t>
      </w:r>
      <w:r>
        <w:t>,</w:t>
      </w:r>
      <w:r w:rsidRPr="008403B6">
        <w:t>....,</w:t>
      </w:r>
      <w:r>
        <w:rPr>
          <w:rStyle w:val="Smbolosmeta-lingsticos"/>
        </w:rPr>
        <w:t xml:space="preserve"> A</w:t>
      </w:r>
      <w:r w:rsidRPr="008403B6">
        <w:rPr>
          <w:rStyle w:val="indiceinferior"/>
        </w:rPr>
        <w:t>n</w:t>
      </w:r>
      <w:r w:rsidRPr="002845C7">
        <w:t>}</w:t>
      </w:r>
      <w:r>
        <w:t xml:space="preserve">╞ A se e apenas se ╞ </w:t>
      </w:r>
      <w:r>
        <w:rPr>
          <w:rStyle w:val="Smbolosmeta-lingsticos"/>
        </w:rPr>
        <w:t>A</w:t>
      </w:r>
      <w:r w:rsidRPr="008403B6">
        <w:rPr>
          <w:rStyle w:val="indiceinferior"/>
        </w:rPr>
        <w:t>1</w:t>
      </w:r>
      <w:r w:rsidRPr="003500B3">
        <w:sym w:font="Symbol" w:char="F0D9"/>
      </w:r>
      <w:r>
        <w:t xml:space="preserve"> ... </w:t>
      </w:r>
      <w:r w:rsidRPr="003500B3">
        <w:sym w:font="Symbol" w:char="F0D9"/>
      </w:r>
      <w:r w:rsidRPr="008403B6">
        <w:rPr>
          <w:rStyle w:val="Smbolosmeta-lingsticos"/>
        </w:rPr>
        <w:t xml:space="preserve"> </w:t>
      </w:r>
      <w:r>
        <w:rPr>
          <w:rStyle w:val="Smbolosmeta-lingsticos"/>
        </w:rPr>
        <w:t>A</w:t>
      </w:r>
      <w:r>
        <w:rPr>
          <w:rStyle w:val="indiceinferior"/>
        </w:rPr>
        <w:t>n</w:t>
      </w:r>
      <w:r>
        <w:t xml:space="preserve"> </w:t>
      </w:r>
      <w:r w:rsidRPr="003500B3">
        <w:sym w:font="Symbol" w:char="F0AE"/>
      </w:r>
      <w:r>
        <w:t xml:space="preserve"> </w:t>
      </w:r>
      <w:r>
        <w:rPr>
          <w:rStyle w:val="Smbolosmeta-lingsticos"/>
        </w:rPr>
        <w:t>A</w:t>
      </w:r>
    </w:p>
    <w:p w:rsidR="001E05BB" w:rsidRDefault="001E05BB" w:rsidP="001E05BB">
      <w:pPr>
        <w:pStyle w:val="Cabealhoexercicio"/>
        <w:numPr>
          <w:ilvl w:val="0"/>
          <w:numId w:val="29"/>
        </w:numPr>
      </w:pPr>
      <w:r>
        <w:t xml:space="preserve">Mostre que </w:t>
      </w:r>
      <w:r w:rsidR="00C43F9A" w:rsidRPr="003500B3">
        <w:t>Ø</w:t>
      </w:r>
      <w:r w:rsidR="00C43F9A">
        <w:t xml:space="preserve"> ╞ </w:t>
      </w:r>
      <w:r w:rsidR="00C43F9A" w:rsidRPr="00C43F9A">
        <w:rPr>
          <w:rStyle w:val="Smbolosmeta-lingsticos"/>
        </w:rPr>
        <w:t>A</w:t>
      </w:r>
      <w:r w:rsidR="00C43F9A">
        <w:rPr>
          <w:rStyle w:val="Smbolosmeta-lingsticos"/>
        </w:rPr>
        <w:t xml:space="preserve"> </w:t>
      </w:r>
      <w:r w:rsidR="00C43F9A" w:rsidRPr="00C43F9A">
        <w:t>se e apenas se</w:t>
      </w:r>
      <w:r w:rsidR="00C43F9A">
        <w:t xml:space="preserve"> </w:t>
      </w:r>
      <w:r w:rsidR="00C43F9A" w:rsidRPr="00C43F9A">
        <w:rPr>
          <w:rStyle w:val="Smbolosmeta-lingsticos"/>
        </w:rPr>
        <w:t>A</w:t>
      </w:r>
      <w:r w:rsidR="00C43F9A">
        <w:t xml:space="preserve"> for uma tautologia</w:t>
      </w:r>
    </w:p>
    <w:p w:rsidR="00C43F9A" w:rsidRPr="00573A55" w:rsidRDefault="00C43F9A" w:rsidP="001E05BB">
      <w:pPr>
        <w:pStyle w:val="Cabealhoexercicio"/>
        <w:numPr>
          <w:ilvl w:val="0"/>
          <w:numId w:val="29"/>
        </w:numPr>
      </w:pPr>
      <w:r>
        <w:t xml:space="preserve">Dizemos que um conjunto é </w:t>
      </w:r>
      <w:proofErr w:type="spellStart"/>
      <w:r>
        <w:t>tautologicamente</w:t>
      </w:r>
      <w:proofErr w:type="spellEnd"/>
      <w:r>
        <w:t xml:space="preserve"> trivial se qualquer fórmula for consequência tautológica dele Mostre que </w:t>
      </w:r>
      <w:r w:rsidR="00573A55">
        <w:rPr>
          <w:rFonts w:cs="Times New Roman"/>
        </w:rPr>
        <w:t>um conjunto é trivial se e apenas se o absurdo for consequência tautológica dele.</w:t>
      </w:r>
    </w:p>
    <w:p w:rsidR="00573A55" w:rsidRPr="00C43F9A" w:rsidRDefault="00573A55" w:rsidP="00573A55">
      <w:pPr>
        <w:pStyle w:val="Cabealhoexercicio"/>
        <w:numPr>
          <w:ilvl w:val="0"/>
          <w:numId w:val="0"/>
        </w:numPr>
        <w:ind w:left="709"/>
      </w:pPr>
    </w:p>
    <w:p w:rsidR="001E05BB" w:rsidRPr="001E05BB" w:rsidRDefault="001E05BB" w:rsidP="001E05BB"/>
    <w:sectPr w:rsidR="001E05BB" w:rsidRPr="001E05BB">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073" w:rsidRPr="0029166C" w:rsidRDefault="003C2073">
      <w:r w:rsidRPr="0029166C">
        <w:separator/>
      </w:r>
    </w:p>
  </w:endnote>
  <w:endnote w:type="continuationSeparator" w:id="0">
    <w:p w:rsidR="003C2073" w:rsidRPr="0029166C" w:rsidRDefault="003C2073">
      <w:r w:rsidRPr="002916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cript MT Bold">
    <w:altName w:val="French Script MT"/>
    <w:panose1 w:val="03040602040607080904"/>
    <w:charset w:val="00"/>
    <w:family w:val="script"/>
    <w:pitch w:val="variable"/>
    <w:sig w:usb0="00000003" w:usb1="00000000" w:usb2="00000000" w:usb3="00000000" w:csb0="00000001" w:csb1="00000000"/>
  </w:font>
  <w:font w:name="Symbol Tiger">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5B3" w:rsidRPr="0029166C" w:rsidRDefault="003505B3">
    <w:pPr>
      <w:pStyle w:val="Rodap"/>
      <w:framePr w:wrap="aroun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CC3" w:rsidRPr="0029166C" w:rsidRDefault="00C52CC3" w:rsidP="003505B3">
    <w:pPr>
      <w:pStyle w:val="Rodap"/>
      <w:framePr w:wrap="aroun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5B3" w:rsidRPr="0029166C" w:rsidRDefault="003505B3">
    <w:pPr>
      <w:pStyle w:val="Rodap"/>
      <w:framePr w:wrap="aroun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073" w:rsidRPr="0029166C" w:rsidRDefault="003C2073">
      <w:r w:rsidRPr="0029166C">
        <w:separator/>
      </w:r>
    </w:p>
  </w:footnote>
  <w:footnote w:type="continuationSeparator" w:id="0">
    <w:p w:rsidR="003C2073" w:rsidRPr="0029166C" w:rsidRDefault="003C2073">
      <w:r w:rsidRPr="0029166C">
        <w:continuationSeparator/>
      </w:r>
    </w:p>
  </w:footnote>
  <w:footnote w:id="1">
    <w:p w:rsidR="008403B6" w:rsidRDefault="008403B6">
      <w:pPr>
        <w:pStyle w:val="Textodenotaderodap"/>
      </w:pPr>
      <w:r>
        <w:rPr>
          <w:rStyle w:val="Refdenotaderodap"/>
        </w:rPr>
        <w:footnoteRef/>
      </w:r>
      <w:r>
        <w:t xml:space="preserve"> Ou, o que é equivalente, se </w:t>
      </w:r>
      <w:r>
        <w:rPr>
          <w:rStyle w:val="Smbolosmeta-lingsticos"/>
        </w:rPr>
        <w:t>A</w:t>
      </w:r>
      <w:r w:rsidRPr="008403B6">
        <w:rPr>
          <w:rStyle w:val="indiceinferior"/>
        </w:rPr>
        <w:t>1</w:t>
      </w:r>
      <w:r>
        <w:rPr>
          <w:rStyle w:val="indiceinferior"/>
        </w:rPr>
        <w:t xml:space="preserve"> </w:t>
      </w:r>
      <w:r w:rsidRPr="003500B3">
        <w:sym w:font="Symbol" w:char="F0AE"/>
      </w:r>
      <w:r>
        <w:t xml:space="preserve"> (... (</w:t>
      </w:r>
      <w:r>
        <w:rPr>
          <w:rStyle w:val="Smbolosmeta-lingsticos"/>
        </w:rPr>
        <w:t>A</w:t>
      </w:r>
      <w:r>
        <w:rPr>
          <w:rStyle w:val="indiceinferior"/>
        </w:rPr>
        <w:t xml:space="preserve">n </w:t>
      </w:r>
      <w:r w:rsidRPr="003500B3">
        <w:sym w:font="Symbol" w:char="F0AE"/>
      </w:r>
      <w:proofErr w:type="gramStart"/>
      <w:r>
        <w:t xml:space="preserve">  </w:t>
      </w:r>
      <w:proofErr w:type="gramEnd"/>
      <w:r w:rsidRPr="008403B6">
        <w:rPr>
          <w:rStyle w:val="Smbolosmeta-lingsticos"/>
        </w:rPr>
        <w:t>C</w:t>
      </w:r>
      <w:r>
        <w:rPr>
          <w:rStyle w:val="Smbolosmeta-lingsticos"/>
        </w:rPr>
        <w:t xml:space="preserve">)...) </w:t>
      </w:r>
      <w:r w:rsidRPr="008403B6">
        <w:t>for tautologia</w:t>
      </w:r>
      <w:r>
        <w:t>, as duas fórmulas são logicamente equivalentes.</w:t>
      </w:r>
    </w:p>
  </w:footnote>
  <w:footnote w:id="2">
    <w:p w:rsidR="005D7028" w:rsidRDefault="005D7028">
      <w:pPr>
        <w:pStyle w:val="Textodenotaderodap"/>
      </w:pPr>
      <w:r>
        <w:rPr>
          <w:rStyle w:val="Refdenotaderodap"/>
        </w:rPr>
        <w:footnoteRef/>
      </w:r>
      <w:r>
        <w:t xml:space="preserve"> O leitor perspicaz deve já ter percebido que, se fosse para dar conta apenas da noção de validade proposicional (tautologia), bastaria considerar, para cada fórmula, atribuições de valores de verdade às letras sentenciais (em número finito) que ocorrem nela e, assim, operar apenas com as entidades finitas que são as tabelas de verdade.</w:t>
      </w:r>
    </w:p>
  </w:footnote>
  <w:footnote w:id="3">
    <w:p w:rsidR="00377329" w:rsidRDefault="00377329" w:rsidP="00377329">
      <w:pPr>
        <w:pStyle w:val="Textodenotaderodap"/>
      </w:pPr>
      <w:r>
        <w:rPr>
          <w:rStyle w:val="Refdenotaderodap"/>
        </w:rPr>
        <w:footnoteRef/>
      </w:r>
      <w:r>
        <w:t xml:space="preserve"> A </w:t>
      </w:r>
      <w:proofErr w:type="spellStart"/>
      <w:r>
        <w:t>idéia</w:t>
      </w:r>
      <w:proofErr w:type="spellEnd"/>
      <w:r>
        <w:t xml:space="preserve"> dessa demonstração é tomada de </w:t>
      </w:r>
      <w:r>
        <w:fldChar w:fldCharType="begin" w:fldLock="1"/>
      </w:r>
      <w:r>
        <w:instrText xml:space="preserve">ADDIN Mendeley Citation{2e25c0c3-5cab-4935-9b80-7c531c2cf500} CSL_CITATION  { "citationItems" : [ { "id" : "ITEM-1", "itemData" : { "ISBN" : "9781402007637", "author" : [ { "family" : "Andrews", "given" : "P B" } ], "id" : "ITEM-1", "issued" : { "date-parts" : [ [ "1986", "7" ] ] }, "note" : "&lt;m:note&gt;### Product Description&lt;m:linebreak/&gt;        &lt;m:linebreak/&gt;This introduction to mathematical logic starts with propositional&lt;m:linebreak/&gt;calculus and first-order logic. Topics covered include syntax, semantics,&lt;m:linebreak/&gt;soundness, completeness, independence, normal forms, vertical paths&lt;m:linebreak/&gt;through negation normal formulas, compactness, Smullyan's Unifying&lt;m:linebreak/&gt;Principle, natural deduction, cut-elimination, semantic tableaux,&lt;m:linebreak/&gt;Skolemization, Herbrand's Theorem, unification, duality, interpolation,&lt;m:linebreak/&gt;and definability. &lt;m:linebreak/&gt;        &lt;m:linebreak/&gt;The last three chapters of the book provide an introduction to type&lt;m:linebreak/&gt;theory (higher-order logic). It is shown how various mathematical&lt;m:linebreak/&gt;concepts can be formalized in this very expressive formal language.&lt;m:linebreak/&gt;This expressive notation facilitates proofs of the classical incompleteness&lt;m:linebreak/&gt;and undecidability theorems which are very elegant and easy to understand.&lt;m:linebreak/&gt;The discussion of semantics makes clear the important distinction&lt;m:linebreak/&gt;between standard and nonstandard models which is so important in&lt;m:linebreak/&gt;understanding puzzling phenomena such as the incompleteness theorems&lt;m:linebreak/&gt;and Skolem's Paradox about countable models of set theory.&lt;m:linebreak/&gt;        &lt;m:linebreak/&gt;Some of the numerous exercises require giving formal proofs. A computer&lt;m:linebreak/&gt;program called ETPS which is available from the web facilitates doing&lt;m:linebreak/&gt;and checking such exercises.&lt;m:linebreak/&gt;        &lt;m:linebreak/&gt;_Audience:_ This volume will be of interest to mathematicians, computer&lt;m:linebreak/&gt;scientists, and philosophers in universities, as well as to computer&lt;m:linebreak/&gt;scientists in industry who wish to use higher-order logic for hardware&lt;m:linebreak/&gt;and software specification and verification. &lt;m:linebreak/&gt;        &lt;m:linebreak/&gt;      &lt;/m:note&gt;", "publisher" : "Academic Press", "title" : "An Introduction to Mathematical Logic and Type Theory", "type" : "book" }, "uris" : [ "http://www.mendeley.com/documents/?uuid=2e25c0c3-5cab-4935-9b80-7c531c2cf500" ] } ], "mendeley" : { "previouslyFormattedCitation" : "(ANDREWS, 1986)" }, "properties" : { "noteIndex" : 0 }, "schema" : "https://github.com/citation-style-language/schema/raw/master/csl-citation.json" } </w:instrText>
      </w:r>
      <w:r>
        <w:fldChar w:fldCharType="separate"/>
      </w:r>
      <w:r w:rsidRPr="00377329">
        <w:rPr>
          <w:noProof/>
        </w:rPr>
        <w:t>(ANDREWS, 1986)</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5B3" w:rsidRPr="0029166C" w:rsidRDefault="003505B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5B3" w:rsidRPr="0029166C" w:rsidRDefault="003505B3">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5B3" w:rsidRPr="0029166C" w:rsidRDefault="003505B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A80318"/>
    <w:lvl w:ilvl="0">
      <w:start w:val="1"/>
      <w:numFmt w:val="decimal"/>
      <w:lvlText w:val="%1."/>
      <w:lvlJc w:val="left"/>
      <w:pPr>
        <w:tabs>
          <w:tab w:val="num" w:pos="1492"/>
        </w:tabs>
        <w:ind w:left="1492" w:hanging="360"/>
      </w:pPr>
    </w:lvl>
  </w:abstractNum>
  <w:abstractNum w:abstractNumId="1">
    <w:nsid w:val="FFFFFF7D"/>
    <w:multiLevelType w:val="singleLevel"/>
    <w:tmpl w:val="E83E37C8"/>
    <w:lvl w:ilvl="0">
      <w:start w:val="1"/>
      <w:numFmt w:val="decimal"/>
      <w:lvlText w:val="%1."/>
      <w:lvlJc w:val="left"/>
      <w:pPr>
        <w:tabs>
          <w:tab w:val="num" w:pos="1209"/>
        </w:tabs>
        <w:ind w:left="1209" w:hanging="360"/>
      </w:pPr>
    </w:lvl>
  </w:abstractNum>
  <w:abstractNum w:abstractNumId="2">
    <w:nsid w:val="FFFFFF7E"/>
    <w:multiLevelType w:val="singleLevel"/>
    <w:tmpl w:val="56DCCF22"/>
    <w:lvl w:ilvl="0">
      <w:start w:val="1"/>
      <w:numFmt w:val="decimal"/>
      <w:lvlText w:val="%1."/>
      <w:lvlJc w:val="left"/>
      <w:pPr>
        <w:tabs>
          <w:tab w:val="num" w:pos="926"/>
        </w:tabs>
        <w:ind w:left="926" w:hanging="360"/>
      </w:pPr>
    </w:lvl>
  </w:abstractNum>
  <w:abstractNum w:abstractNumId="3">
    <w:nsid w:val="FFFFFF7F"/>
    <w:multiLevelType w:val="singleLevel"/>
    <w:tmpl w:val="490E14E8"/>
    <w:lvl w:ilvl="0">
      <w:start w:val="1"/>
      <w:numFmt w:val="decimal"/>
      <w:lvlText w:val="%1."/>
      <w:lvlJc w:val="left"/>
      <w:pPr>
        <w:tabs>
          <w:tab w:val="num" w:pos="643"/>
        </w:tabs>
        <w:ind w:left="643" w:hanging="360"/>
      </w:pPr>
    </w:lvl>
  </w:abstractNum>
  <w:abstractNum w:abstractNumId="4">
    <w:nsid w:val="FFFFFF80"/>
    <w:multiLevelType w:val="singleLevel"/>
    <w:tmpl w:val="2F181A6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F8074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E5403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0CE86A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CADEF4"/>
    <w:lvl w:ilvl="0">
      <w:start w:val="1"/>
      <w:numFmt w:val="decimal"/>
      <w:lvlText w:val="%1."/>
      <w:lvlJc w:val="left"/>
      <w:pPr>
        <w:tabs>
          <w:tab w:val="num" w:pos="360"/>
        </w:tabs>
        <w:ind w:left="360" w:hanging="360"/>
      </w:pPr>
    </w:lvl>
  </w:abstractNum>
  <w:abstractNum w:abstractNumId="9">
    <w:nsid w:val="FFFFFF89"/>
    <w:multiLevelType w:val="singleLevel"/>
    <w:tmpl w:val="607CD2B2"/>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16DF19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7FC4A1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465F83"/>
    <w:multiLevelType w:val="hybridMultilevel"/>
    <w:tmpl w:val="C2F6F46C"/>
    <w:lvl w:ilvl="0" w:tplc="A108472C">
      <w:start w:val="1"/>
      <w:numFmt w:val="lowerLetter"/>
      <w:lvlText w:val="%1)"/>
      <w:lvlJc w:val="left"/>
      <w:pPr>
        <w:ind w:left="3195" w:hanging="360"/>
      </w:pPr>
      <w:rPr>
        <w:rFonts w:hint="default"/>
      </w:rPr>
    </w:lvl>
    <w:lvl w:ilvl="1" w:tplc="04160019" w:tentative="1">
      <w:start w:val="1"/>
      <w:numFmt w:val="lowerLetter"/>
      <w:lvlText w:val="%2."/>
      <w:lvlJc w:val="left"/>
      <w:pPr>
        <w:ind w:left="3915" w:hanging="360"/>
      </w:pPr>
    </w:lvl>
    <w:lvl w:ilvl="2" w:tplc="0416001B" w:tentative="1">
      <w:start w:val="1"/>
      <w:numFmt w:val="lowerRoman"/>
      <w:lvlText w:val="%3."/>
      <w:lvlJc w:val="right"/>
      <w:pPr>
        <w:ind w:left="4635" w:hanging="180"/>
      </w:pPr>
    </w:lvl>
    <w:lvl w:ilvl="3" w:tplc="0416000F" w:tentative="1">
      <w:start w:val="1"/>
      <w:numFmt w:val="decimal"/>
      <w:lvlText w:val="%4."/>
      <w:lvlJc w:val="left"/>
      <w:pPr>
        <w:ind w:left="5355" w:hanging="360"/>
      </w:pPr>
    </w:lvl>
    <w:lvl w:ilvl="4" w:tplc="04160019" w:tentative="1">
      <w:start w:val="1"/>
      <w:numFmt w:val="lowerLetter"/>
      <w:lvlText w:val="%5."/>
      <w:lvlJc w:val="left"/>
      <w:pPr>
        <w:ind w:left="6075" w:hanging="360"/>
      </w:pPr>
    </w:lvl>
    <w:lvl w:ilvl="5" w:tplc="0416001B" w:tentative="1">
      <w:start w:val="1"/>
      <w:numFmt w:val="lowerRoman"/>
      <w:lvlText w:val="%6."/>
      <w:lvlJc w:val="right"/>
      <w:pPr>
        <w:ind w:left="6795" w:hanging="180"/>
      </w:pPr>
    </w:lvl>
    <w:lvl w:ilvl="6" w:tplc="0416000F" w:tentative="1">
      <w:start w:val="1"/>
      <w:numFmt w:val="decimal"/>
      <w:lvlText w:val="%7."/>
      <w:lvlJc w:val="left"/>
      <w:pPr>
        <w:ind w:left="7515" w:hanging="360"/>
      </w:pPr>
    </w:lvl>
    <w:lvl w:ilvl="7" w:tplc="04160019" w:tentative="1">
      <w:start w:val="1"/>
      <w:numFmt w:val="lowerLetter"/>
      <w:lvlText w:val="%8."/>
      <w:lvlJc w:val="left"/>
      <w:pPr>
        <w:ind w:left="8235" w:hanging="360"/>
      </w:pPr>
    </w:lvl>
    <w:lvl w:ilvl="8" w:tplc="0416001B" w:tentative="1">
      <w:start w:val="1"/>
      <w:numFmt w:val="lowerRoman"/>
      <w:lvlText w:val="%9."/>
      <w:lvlJc w:val="right"/>
      <w:pPr>
        <w:ind w:left="8955" w:hanging="180"/>
      </w:pPr>
    </w:lvl>
  </w:abstractNum>
  <w:abstractNum w:abstractNumId="13">
    <w:nsid w:val="2D972359"/>
    <w:multiLevelType w:val="singleLevel"/>
    <w:tmpl w:val="4B9AB75A"/>
    <w:lvl w:ilvl="0">
      <w:start w:val="1"/>
      <w:numFmt w:val="decimal"/>
      <w:pStyle w:val="Pargraforefernciasbibliogrficas"/>
      <w:lvlText w:val="%1."/>
      <w:lvlJc w:val="left"/>
      <w:pPr>
        <w:tabs>
          <w:tab w:val="num" w:pos="360"/>
        </w:tabs>
        <w:ind w:left="360" w:hanging="360"/>
      </w:pPr>
      <w:rPr>
        <w:rFonts w:cs="Times New Roman"/>
      </w:rPr>
    </w:lvl>
  </w:abstractNum>
  <w:abstractNum w:abstractNumId="14">
    <w:nsid w:val="36174313"/>
    <w:multiLevelType w:val="singleLevel"/>
    <w:tmpl w:val="F5EE4826"/>
    <w:lvl w:ilvl="0">
      <w:start w:val="1"/>
      <w:numFmt w:val="lowerRoman"/>
      <w:lvlText w:val="%1)"/>
      <w:lvlJc w:val="left"/>
      <w:pPr>
        <w:tabs>
          <w:tab w:val="num" w:pos="720"/>
        </w:tabs>
        <w:ind w:left="360" w:hanging="360"/>
      </w:pPr>
      <w:rPr>
        <w:rFonts w:ascii="Times New Roman" w:hAnsi="Times New Roman" w:hint="default"/>
        <w:b w:val="0"/>
        <w:i w:val="0"/>
      </w:rPr>
    </w:lvl>
  </w:abstractNum>
  <w:abstractNum w:abstractNumId="15">
    <w:nsid w:val="38346B0C"/>
    <w:multiLevelType w:val="hybridMultilevel"/>
    <w:tmpl w:val="EDFC5FD0"/>
    <w:lvl w:ilvl="0" w:tplc="3200A0B8">
      <w:start w:val="1"/>
      <w:numFmt w:val="lowerRoman"/>
      <w:pStyle w:val="clusulaformal"/>
      <w:lvlText w:val="%1)"/>
      <w:lvlJc w:val="left"/>
      <w:pPr>
        <w:tabs>
          <w:tab w:val="num" w:pos="1804"/>
        </w:tabs>
        <w:ind w:left="1804" w:hanging="840"/>
      </w:pPr>
    </w:lvl>
    <w:lvl w:ilvl="1" w:tplc="04160019">
      <w:start w:val="1"/>
      <w:numFmt w:val="lowerLetter"/>
      <w:lvlText w:val="%2."/>
      <w:lvlJc w:val="left"/>
      <w:pPr>
        <w:tabs>
          <w:tab w:val="num" w:pos="1653"/>
        </w:tabs>
        <w:ind w:left="1653" w:hanging="360"/>
      </w:pPr>
    </w:lvl>
    <w:lvl w:ilvl="2" w:tplc="0416001B" w:tentative="1">
      <w:start w:val="1"/>
      <w:numFmt w:val="lowerRoman"/>
      <w:lvlText w:val="%3."/>
      <w:lvlJc w:val="right"/>
      <w:pPr>
        <w:tabs>
          <w:tab w:val="num" w:pos="2373"/>
        </w:tabs>
        <w:ind w:left="2373" w:hanging="180"/>
      </w:pPr>
    </w:lvl>
    <w:lvl w:ilvl="3" w:tplc="0416000F" w:tentative="1">
      <w:start w:val="1"/>
      <w:numFmt w:val="decimal"/>
      <w:lvlText w:val="%4."/>
      <w:lvlJc w:val="left"/>
      <w:pPr>
        <w:tabs>
          <w:tab w:val="num" w:pos="3093"/>
        </w:tabs>
        <w:ind w:left="3093" w:hanging="360"/>
      </w:pPr>
    </w:lvl>
    <w:lvl w:ilvl="4" w:tplc="04160019" w:tentative="1">
      <w:start w:val="1"/>
      <w:numFmt w:val="lowerLetter"/>
      <w:lvlText w:val="%5."/>
      <w:lvlJc w:val="left"/>
      <w:pPr>
        <w:tabs>
          <w:tab w:val="num" w:pos="3813"/>
        </w:tabs>
        <w:ind w:left="3813" w:hanging="360"/>
      </w:pPr>
    </w:lvl>
    <w:lvl w:ilvl="5" w:tplc="0416001B" w:tentative="1">
      <w:start w:val="1"/>
      <w:numFmt w:val="lowerRoman"/>
      <w:lvlText w:val="%6."/>
      <w:lvlJc w:val="right"/>
      <w:pPr>
        <w:tabs>
          <w:tab w:val="num" w:pos="4533"/>
        </w:tabs>
        <w:ind w:left="4533" w:hanging="180"/>
      </w:pPr>
    </w:lvl>
    <w:lvl w:ilvl="6" w:tplc="0416000F" w:tentative="1">
      <w:start w:val="1"/>
      <w:numFmt w:val="decimal"/>
      <w:lvlText w:val="%7."/>
      <w:lvlJc w:val="left"/>
      <w:pPr>
        <w:tabs>
          <w:tab w:val="num" w:pos="5253"/>
        </w:tabs>
        <w:ind w:left="5253" w:hanging="360"/>
      </w:pPr>
    </w:lvl>
    <w:lvl w:ilvl="7" w:tplc="04160019" w:tentative="1">
      <w:start w:val="1"/>
      <w:numFmt w:val="lowerLetter"/>
      <w:lvlText w:val="%8."/>
      <w:lvlJc w:val="left"/>
      <w:pPr>
        <w:tabs>
          <w:tab w:val="num" w:pos="5973"/>
        </w:tabs>
        <w:ind w:left="5973" w:hanging="360"/>
      </w:pPr>
    </w:lvl>
    <w:lvl w:ilvl="8" w:tplc="0416001B" w:tentative="1">
      <w:start w:val="1"/>
      <w:numFmt w:val="lowerRoman"/>
      <w:lvlText w:val="%9."/>
      <w:lvlJc w:val="right"/>
      <w:pPr>
        <w:tabs>
          <w:tab w:val="num" w:pos="6693"/>
        </w:tabs>
        <w:ind w:left="6693" w:hanging="180"/>
      </w:pPr>
    </w:lvl>
  </w:abstractNum>
  <w:abstractNum w:abstractNumId="16">
    <w:nsid w:val="46B424F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603728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7FA4E7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7150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3F77D8"/>
    <w:multiLevelType w:val="hybridMultilevel"/>
    <w:tmpl w:val="D5861AE6"/>
    <w:lvl w:ilvl="0" w:tplc="77A0A156">
      <w:start w:val="1"/>
      <w:numFmt w:val="decimal"/>
      <w:pStyle w:val="Numerada"/>
      <w:lvlText w:val="%1."/>
      <w:lvlJc w:val="left"/>
      <w:pPr>
        <w:tabs>
          <w:tab w:val="num" w:pos="720"/>
        </w:tabs>
        <w:ind w:left="720" w:hanging="360"/>
      </w:pPr>
      <w:rPr>
        <w:rFonts w:ascii="Times New Roman" w:hAnsi="Times New Roman" w:cs="Times New Roman" w:hint="default"/>
        <w:b w:val="0"/>
        <w:i w:val="0"/>
        <w:color w:val="auto"/>
        <w:sz w:val="24"/>
        <w:u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1">
    <w:nsid w:val="71396443"/>
    <w:multiLevelType w:val="hybridMultilevel"/>
    <w:tmpl w:val="46D27A8C"/>
    <w:lvl w:ilvl="0" w:tplc="EEA48C02">
      <w:start w:val="1"/>
      <w:numFmt w:val="decimal"/>
      <w:pStyle w:val="Cabealhoexercicio"/>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nsid w:val="761E2D97"/>
    <w:multiLevelType w:val="multilevel"/>
    <w:tmpl w:val="04160023"/>
    <w:lvl w:ilvl="0">
      <w:start w:val="1"/>
      <w:numFmt w:val="upperRoman"/>
      <w:pStyle w:val="Ttulo1"/>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13"/>
  </w:num>
  <w:num w:numId="4">
    <w:abstractNumId w:val="23"/>
  </w:num>
  <w:num w:numId="5">
    <w:abstractNumId w:val="20"/>
  </w:num>
  <w:num w:numId="6">
    <w:abstractNumId w:val="20"/>
  </w:num>
  <w:num w:numId="7">
    <w:abstractNumId w:val="20"/>
  </w:num>
  <w:num w:numId="8">
    <w:abstractNumId w:val="20"/>
  </w:num>
  <w:num w:numId="9">
    <w:abstractNumId w:val="13"/>
  </w:num>
  <w:num w:numId="10">
    <w:abstractNumId w:val="20"/>
  </w:num>
  <w:num w:numId="11">
    <w:abstractNumId w:val="20"/>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18"/>
  </w:num>
  <w:num w:numId="19">
    <w:abstractNumId w:val="16"/>
  </w:num>
  <w:num w:numId="20">
    <w:abstractNumId w:val="19"/>
  </w:num>
  <w:num w:numId="21">
    <w:abstractNumId w:val="11"/>
  </w:num>
  <w:num w:numId="22">
    <w:abstractNumId w:val="10"/>
  </w:num>
  <w:num w:numId="23">
    <w:abstractNumId w:val="17"/>
  </w:num>
  <w:num w:numId="24">
    <w:abstractNumId w:val="22"/>
  </w:num>
  <w:num w:numId="25">
    <w:abstractNumId w:val="3"/>
  </w:num>
  <w:num w:numId="26">
    <w:abstractNumId w:val="2"/>
  </w:num>
  <w:num w:numId="27">
    <w:abstractNumId w:val="1"/>
  </w:num>
  <w:num w:numId="28">
    <w:abstractNumId w:val="0"/>
  </w:num>
  <w:num w:numId="29">
    <w:abstractNumId w:val="21"/>
  </w:num>
  <w:num w:numId="30">
    <w:abstractNumId w:val="15"/>
  </w:num>
  <w:num w:numId="31">
    <w:abstractNumId w:val="14"/>
  </w:num>
  <w:num w:numId="32">
    <w:abstractNumId w:val="14"/>
  </w:num>
  <w:num w:numId="33">
    <w:abstractNumId w:val="22"/>
  </w:num>
  <w:num w:numId="34">
    <w:abstractNumId w:val="22"/>
  </w:num>
  <w:num w:numId="35">
    <w:abstractNumId w:val="22"/>
  </w:num>
  <w:num w:numId="36">
    <w:abstractNumId w:val="22"/>
  </w:num>
  <w:num w:numId="37">
    <w:abstractNumId w:val="22"/>
  </w:num>
  <w:num w:numId="38">
    <w:abstractNumId w:val="9"/>
  </w:num>
  <w:num w:numId="39">
    <w:abstractNumId w:val="20"/>
  </w:num>
  <w:num w:numId="40">
    <w:abstractNumId w:val="22"/>
  </w:num>
  <w:num w:numId="41">
    <w:abstractNumId w:val="13"/>
  </w:num>
  <w:num w:numId="42">
    <w:abstractNumId w:val="21"/>
  </w:num>
  <w:num w:numId="43">
    <w:abstractNumId w:val="15"/>
  </w:num>
  <w:num w:numId="44">
    <w:abstractNumId w:val="14"/>
  </w:num>
  <w:num w:numId="45">
    <w:abstractNumId w:val="14"/>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removePersonalInformation/>
  <w:removeDateAndTime/>
  <w:embedSystemFonts/>
  <w:activeWritingStyle w:appName="MSWord" w:lang="pt-BR" w:vendorID="1" w:dllVersion="513" w:checkStyle="1"/>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lickAndTypeStyle w:val="Corpodetexto"/>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F35"/>
    <w:rsid w:val="00000DBC"/>
    <w:rsid w:val="00004DDA"/>
    <w:rsid w:val="00013A5D"/>
    <w:rsid w:val="00017460"/>
    <w:rsid w:val="00024B4B"/>
    <w:rsid w:val="000272FB"/>
    <w:rsid w:val="000309A8"/>
    <w:rsid w:val="00033C17"/>
    <w:rsid w:val="00042107"/>
    <w:rsid w:val="0004646E"/>
    <w:rsid w:val="000532F5"/>
    <w:rsid w:val="00055AE2"/>
    <w:rsid w:val="00056443"/>
    <w:rsid w:val="00057656"/>
    <w:rsid w:val="00060166"/>
    <w:rsid w:val="000614C7"/>
    <w:rsid w:val="00061611"/>
    <w:rsid w:val="000666CB"/>
    <w:rsid w:val="0007094C"/>
    <w:rsid w:val="000760A5"/>
    <w:rsid w:val="000774FF"/>
    <w:rsid w:val="00081392"/>
    <w:rsid w:val="0009360F"/>
    <w:rsid w:val="00093DED"/>
    <w:rsid w:val="00097309"/>
    <w:rsid w:val="000A18EB"/>
    <w:rsid w:val="000A4A82"/>
    <w:rsid w:val="000A66C0"/>
    <w:rsid w:val="000B000E"/>
    <w:rsid w:val="000B1908"/>
    <w:rsid w:val="000C1A31"/>
    <w:rsid w:val="000C4C07"/>
    <w:rsid w:val="000C529D"/>
    <w:rsid w:val="000D0AF8"/>
    <w:rsid w:val="000E1344"/>
    <w:rsid w:val="000E1F1D"/>
    <w:rsid w:val="000E23AE"/>
    <w:rsid w:val="000F7A6E"/>
    <w:rsid w:val="00102FBF"/>
    <w:rsid w:val="001069DB"/>
    <w:rsid w:val="001140B4"/>
    <w:rsid w:val="001149B7"/>
    <w:rsid w:val="00115306"/>
    <w:rsid w:val="00117AE6"/>
    <w:rsid w:val="00126CA6"/>
    <w:rsid w:val="00127614"/>
    <w:rsid w:val="00133002"/>
    <w:rsid w:val="00136D86"/>
    <w:rsid w:val="00140102"/>
    <w:rsid w:val="00141F39"/>
    <w:rsid w:val="0014389D"/>
    <w:rsid w:val="0014618B"/>
    <w:rsid w:val="00153D97"/>
    <w:rsid w:val="00154238"/>
    <w:rsid w:val="00154835"/>
    <w:rsid w:val="00157734"/>
    <w:rsid w:val="0015794A"/>
    <w:rsid w:val="00157E3B"/>
    <w:rsid w:val="001608F9"/>
    <w:rsid w:val="00166EEF"/>
    <w:rsid w:val="00172C50"/>
    <w:rsid w:val="00172E7D"/>
    <w:rsid w:val="00174A88"/>
    <w:rsid w:val="00176447"/>
    <w:rsid w:val="00181A10"/>
    <w:rsid w:val="001839DE"/>
    <w:rsid w:val="001922EC"/>
    <w:rsid w:val="00196BD7"/>
    <w:rsid w:val="001A2310"/>
    <w:rsid w:val="001A5E33"/>
    <w:rsid w:val="001A6439"/>
    <w:rsid w:val="001A6702"/>
    <w:rsid w:val="001B0479"/>
    <w:rsid w:val="001B2332"/>
    <w:rsid w:val="001B2BC6"/>
    <w:rsid w:val="001B4E7F"/>
    <w:rsid w:val="001C1B05"/>
    <w:rsid w:val="001C3DC6"/>
    <w:rsid w:val="001D10E8"/>
    <w:rsid w:val="001D1404"/>
    <w:rsid w:val="001E05BB"/>
    <w:rsid w:val="001E5FE6"/>
    <w:rsid w:val="001F05F5"/>
    <w:rsid w:val="001F0EB4"/>
    <w:rsid w:val="00202E1B"/>
    <w:rsid w:val="002067EE"/>
    <w:rsid w:val="002178C6"/>
    <w:rsid w:val="00223157"/>
    <w:rsid w:val="00224107"/>
    <w:rsid w:val="00224A36"/>
    <w:rsid w:val="00225EFF"/>
    <w:rsid w:val="00232153"/>
    <w:rsid w:val="00236603"/>
    <w:rsid w:val="00236EFD"/>
    <w:rsid w:val="00237883"/>
    <w:rsid w:val="0024064D"/>
    <w:rsid w:val="002427A2"/>
    <w:rsid w:val="00243919"/>
    <w:rsid w:val="002446B5"/>
    <w:rsid w:val="002478CA"/>
    <w:rsid w:val="00252A0A"/>
    <w:rsid w:val="00255A68"/>
    <w:rsid w:val="002671EA"/>
    <w:rsid w:val="00275C06"/>
    <w:rsid w:val="00276F45"/>
    <w:rsid w:val="002845C7"/>
    <w:rsid w:val="00284A55"/>
    <w:rsid w:val="0029166C"/>
    <w:rsid w:val="00297569"/>
    <w:rsid w:val="002A063F"/>
    <w:rsid w:val="002A0B40"/>
    <w:rsid w:val="002A1136"/>
    <w:rsid w:val="002A1A19"/>
    <w:rsid w:val="002A2F74"/>
    <w:rsid w:val="002A3560"/>
    <w:rsid w:val="002A3F5B"/>
    <w:rsid w:val="002A6C4C"/>
    <w:rsid w:val="002B6576"/>
    <w:rsid w:val="002C1952"/>
    <w:rsid w:val="002C37B8"/>
    <w:rsid w:val="002D2E4A"/>
    <w:rsid w:val="002D3E55"/>
    <w:rsid w:val="002E0E16"/>
    <w:rsid w:val="002F4C12"/>
    <w:rsid w:val="002F77D3"/>
    <w:rsid w:val="00302DB0"/>
    <w:rsid w:val="00307CA4"/>
    <w:rsid w:val="00321C68"/>
    <w:rsid w:val="003272CA"/>
    <w:rsid w:val="003343FE"/>
    <w:rsid w:val="00334E05"/>
    <w:rsid w:val="003370E3"/>
    <w:rsid w:val="003419FE"/>
    <w:rsid w:val="003457B8"/>
    <w:rsid w:val="003460D1"/>
    <w:rsid w:val="003505B3"/>
    <w:rsid w:val="00353B45"/>
    <w:rsid w:val="00355134"/>
    <w:rsid w:val="00355AEA"/>
    <w:rsid w:val="00356133"/>
    <w:rsid w:val="00356B16"/>
    <w:rsid w:val="00356E69"/>
    <w:rsid w:val="0036187D"/>
    <w:rsid w:val="003657E2"/>
    <w:rsid w:val="0037474B"/>
    <w:rsid w:val="0037505B"/>
    <w:rsid w:val="00377329"/>
    <w:rsid w:val="00381249"/>
    <w:rsid w:val="00381FFC"/>
    <w:rsid w:val="00386558"/>
    <w:rsid w:val="00391606"/>
    <w:rsid w:val="003A481D"/>
    <w:rsid w:val="003A4994"/>
    <w:rsid w:val="003A51B6"/>
    <w:rsid w:val="003A6668"/>
    <w:rsid w:val="003A6F7E"/>
    <w:rsid w:val="003A730D"/>
    <w:rsid w:val="003B34C9"/>
    <w:rsid w:val="003B44EF"/>
    <w:rsid w:val="003C2073"/>
    <w:rsid w:val="003C51F2"/>
    <w:rsid w:val="003D64F8"/>
    <w:rsid w:val="003E03BB"/>
    <w:rsid w:val="003E1078"/>
    <w:rsid w:val="003E12AA"/>
    <w:rsid w:val="003E20FB"/>
    <w:rsid w:val="003E2322"/>
    <w:rsid w:val="003F25F1"/>
    <w:rsid w:val="003F4F9E"/>
    <w:rsid w:val="003F522A"/>
    <w:rsid w:val="003F5999"/>
    <w:rsid w:val="00404E8F"/>
    <w:rsid w:val="00405F6B"/>
    <w:rsid w:val="00406C36"/>
    <w:rsid w:val="00407106"/>
    <w:rsid w:val="00415693"/>
    <w:rsid w:val="00420D7D"/>
    <w:rsid w:val="0042344A"/>
    <w:rsid w:val="00425E45"/>
    <w:rsid w:val="00425F60"/>
    <w:rsid w:val="0043493D"/>
    <w:rsid w:val="00435C19"/>
    <w:rsid w:val="00437412"/>
    <w:rsid w:val="00450C11"/>
    <w:rsid w:val="00451F4E"/>
    <w:rsid w:val="004568FC"/>
    <w:rsid w:val="00460AED"/>
    <w:rsid w:val="004623EB"/>
    <w:rsid w:val="00462C32"/>
    <w:rsid w:val="004638A3"/>
    <w:rsid w:val="00463F91"/>
    <w:rsid w:val="00472B15"/>
    <w:rsid w:val="004819A2"/>
    <w:rsid w:val="00481A7B"/>
    <w:rsid w:val="00484E8A"/>
    <w:rsid w:val="004909AD"/>
    <w:rsid w:val="00493993"/>
    <w:rsid w:val="00496BB2"/>
    <w:rsid w:val="00497CF6"/>
    <w:rsid w:val="004A0ED0"/>
    <w:rsid w:val="004A4C6C"/>
    <w:rsid w:val="004B2265"/>
    <w:rsid w:val="004C321A"/>
    <w:rsid w:val="004C4B4D"/>
    <w:rsid w:val="004D18B1"/>
    <w:rsid w:val="004D558A"/>
    <w:rsid w:val="004F6B10"/>
    <w:rsid w:val="00500221"/>
    <w:rsid w:val="00503CE8"/>
    <w:rsid w:val="0050541D"/>
    <w:rsid w:val="005120DA"/>
    <w:rsid w:val="005120FA"/>
    <w:rsid w:val="00512DA4"/>
    <w:rsid w:val="005132F5"/>
    <w:rsid w:val="00513EB7"/>
    <w:rsid w:val="005205AB"/>
    <w:rsid w:val="00523518"/>
    <w:rsid w:val="00533531"/>
    <w:rsid w:val="0053487A"/>
    <w:rsid w:val="005368E2"/>
    <w:rsid w:val="00541627"/>
    <w:rsid w:val="005528CC"/>
    <w:rsid w:val="00560107"/>
    <w:rsid w:val="00562940"/>
    <w:rsid w:val="00565E14"/>
    <w:rsid w:val="00572A08"/>
    <w:rsid w:val="00573A55"/>
    <w:rsid w:val="00576503"/>
    <w:rsid w:val="00584A7A"/>
    <w:rsid w:val="00584C44"/>
    <w:rsid w:val="00591058"/>
    <w:rsid w:val="0059286A"/>
    <w:rsid w:val="00593378"/>
    <w:rsid w:val="00594445"/>
    <w:rsid w:val="005A4A02"/>
    <w:rsid w:val="005A4A99"/>
    <w:rsid w:val="005A690D"/>
    <w:rsid w:val="005B30B1"/>
    <w:rsid w:val="005B364F"/>
    <w:rsid w:val="005C2F16"/>
    <w:rsid w:val="005C430A"/>
    <w:rsid w:val="005C4E5A"/>
    <w:rsid w:val="005C6358"/>
    <w:rsid w:val="005C6688"/>
    <w:rsid w:val="005C6CA4"/>
    <w:rsid w:val="005D7028"/>
    <w:rsid w:val="005D7B70"/>
    <w:rsid w:val="005E0C0A"/>
    <w:rsid w:val="005F14A0"/>
    <w:rsid w:val="005F57DB"/>
    <w:rsid w:val="005F7708"/>
    <w:rsid w:val="00602EA9"/>
    <w:rsid w:val="00610372"/>
    <w:rsid w:val="006178E1"/>
    <w:rsid w:val="00621A07"/>
    <w:rsid w:val="00636D72"/>
    <w:rsid w:val="00637DC0"/>
    <w:rsid w:val="00641901"/>
    <w:rsid w:val="0065581E"/>
    <w:rsid w:val="006558AF"/>
    <w:rsid w:val="0066352C"/>
    <w:rsid w:val="0066361C"/>
    <w:rsid w:val="00663632"/>
    <w:rsid w:val="006639F0"/>
    <w:rsid w:val="006653E1"/>
    <w:rsid w:val="00665F81"/>
    <w:rsid w:val="00676111"/>
    <w:rsid w:val="00680802"/>
    <w:rsid w:val="006814F1"/>
    <w:rsid w:val="006828DB"/>
    <w:rsid w:val="00684BE7"/>
    <w:rsid w:val="00691F42"/>
    <w:rsid w:val="006949A3"/>
    <w:rsid w:val="00697FCA"/>
    <w:rsid w:val="006A0083"/>
    <w:rsid w:val="006A4723"/>
    <w:rsid w:val="006A6A28"/>
    <w:rsid w:val="006A7C41"/>
    <w:rsid w:val="006B0731"/>
    <w:rsid w:val="006B1FF3"/>
    <w:rsid w:val="006B2191"/>
    <w:rsid w:val="006B606C"/>
    <w:rsid w:val="006C2505"/>
    <w:rsid w:val="006C4CF9"/>
    <w:rsid w:val="006D3E5C"/>
    <w:rsid w:val="006D617B"/>
    <w:rsid w:val="006D6B05"/>
    <w:rsid w:val="006E0E14"/>
    <w:rsid w:val="006E45C2"/>
    <w:rsid w:val="006E6C3B"/>
    <w:rsid w:val="006F1F0E"/>
    <w:rsid w:val="006F5971"/>
    <w:rsid w:val="0070021F"/>
    <w:rsid w:val="00700282"/>
    <w:rsid w:val="00701D55"/>
    <w:rsid w:val="00702A0F"/>
    <w:rsid w:val="007050B8"/>
    <w:rsid w:val="00705770"/>
    <w:rsid w:val="0071178A"/>
    <w:rsid w:val="00713ED9"/>
    <w:rsid w:val="00715197"/>
    <w:rsid w:val="00720DEB"/>
    <w:rsid w:val="00727ADF"/>
    <w:rsid w:val="007301C9"/>
    <w:rsid w:val="00734763"/>
    <w:rsid w:val="00734AE9"/>
    <w:rsid w:val="00734F1C"/>
    <w:rsid w:val="007362C1"/>
    <w:rsid w:val="007430DA"/>
    <w:rsid w:val="00745CF0"/>
    <w:rsid w:val="007554FA"/>
    <w:rsid w:val="007576B8"/>
    <w:rsid w:val="00772C24"/>
    <w:rsid w:val="00775059"/>
    <w:rsid w:val="00776FB6"/>
    <w:rsid w:val="0078047C"/>
    <w:rsid w:val="00784CCF"/>
    <w:rsid w:val="00794816"/>
    <w:rsid w:val="007B4856"/>
    <w:rsid w:val="007C22EB"/>
    <w:rsid w:val="007C3409"/>
    <w:rsid w:val="007C50BC"/>
    <w:rsid w:val="007C5112"/>
    <w:rsid w:val="007C71D3"/>
    <w:rsid w:val="007D2693"/>
    <w:rsid w:val="007D3267"/>
    <w:rsid w:val="007D4A5B"/>
    <w:rsid w:val="007D63C9"/>
    <w:rsid w:val="007E00DC"/>
    <w:rsid w:val="007E3BF0"/>
    <w:rsid w:val="007F495F"/>
    <w:rsid w:val="00804162"/>
    <w:rsid w:val="008049E5"/>
    <w:rsid w:val="008073C1"/>
    <w:rsid w:val="00807FB3"/>
    <w:rsid w:val="0082149A"/>
    <w:rsid w:val="00825E14"/>
    <w:rsid w:val="00827436"/>
    <w:rsid w:val="00833DA8"/>
    <w:rsid w:val="00835397"/>
    <w:rsid w:val="008375B9"/>
    <w:rsid w:val="008403B6"/>
    <w:rsid w:val="00844F70"/>
    <w:rsid w:val="008450E6"/>
    <w:rsid w:val="00850638"/>
    <w:rsid w:val="00864EA1"/>
    <w:rsid w:val="008719C4"/>
    <w:rsid w:val="00877CC5"/>
    <w:rsid w:val="0089213C"/>
    <w:rsid w:val="00892702"/>
    <w:rsid w:val="00893A37"/>
    <w:rsid w:val="00896E4F"/>
    <w:rsid w:val="008A00D6"/>
    <w:rsid w:val="008A59C1"/>
    <w:rsid w:val="008A6578"/>
    <w:rsid w:val="008A6D70"/>
    <w:rsid w:val="008B1BA3"/>
    <w:rsid w:val="008B3CAC"/>
    <w:rsid w:val="008B5353"/>
    <w:rsid w:val="008B5747"/>
    <w:rsid w:val="008C0186"/>
    <w:rsid w:val="008D1B15"/>
    <w:rsid w:val="008D31C4"/>
    <w:rsid w:val="008E0A3F"/>
    <w:rsid w:val="008E7775"/>
    <w:rsid w:val="008F3E3D"/>
    <w:rsid w:val="008F5169"/>
    <w:rsid w:val="009062A5"/>
    <w:rsid w:val="0092345A"/>
    <w:rsid w:val="0092407A"/>
    <w:rsid w:val="00931E05"/>
    <w:rsid w:val="00934B1A"/>
    <w:rsid w:val="00937EE7"/>
    <w:rsid w:val="00945B60"/>
    <w:rsid w:val="00946455"/>
    <w:rsid w:val="00950993"/>
    <w:rsid w:val="00951502"/>
    <w:rsid w:val="00961E34"/>
    <w:rsid w:val="00962B35"/>
    <w:rsid w:val="00962DB3"/>
    <w:rsid w:val="00963469"/>
    <w:rsid w:val="00964A33"/>
    <w:rsid w:val="00967AD5"/>
    <w:rsid w:val="00970E03"/>
    <w:rsid w:val="00975C80"/>
    <w:rsid w:val="00981678"/>
    <w:rsid w:val="009824C3"/>
    <w:rsid w:val="0098341F"/>
    <w:rsid w:val="0098745F"/>
    <w:rsid w:val="00996C2C"/>
    <w:rsid w:val="00996EBA"/>
    <w:rsid w:val="009A380B"/>
    <w:rsid w:val="009A6654"/>
    <w:rsid w:val="009B5A9C"/>
    <w:rsid w:val="009B7F0C"/>
    <w:rsid w:val="009D2A49"/>
    <w:rsid w:val="009D33D7"/>
    <w:rsid w:val="009E0C8C"/>
    <w:rsid w:val="009E13C0"/>
    <w:rsid w:val="009E2A7F"/>
    <w:rsid w:val="009E6D56"/>
    <w:rsid w:val="009E717D"/>
    <w:rsid w:val="009F270A"/>
    <w:rsid w:val="009F45B6"/>
    <w:rsid w:val="009F5B59"/>
    <w:rsid w:val="009F7E31"/>
    <w:rsid w:val="00A02BA2"/>
    <w:rsid w:val="00A03568"/>
    <w:rsid w:val="00A12C40"/>
    <w:rsid w:val="00A13A33"/>
    <w:rsid w:val="00A16913"/>
    <w:rsid w:val="00A23016"/>
    <w:rsid w:val="00A26EEF"/>
    <w:rsid w:val="00A30F0B"/>
    <w:rsid w:val="00A32A12"/>
    <w:rsid w:val="00A3772E"/>
    <w:rsid w:val="00A37E12"/>
    <w:rsid w:val="00A37F50"/>
    <w:rsid w:val="00A42803"/>
    <w:rsid w:val="00A430CA"/>
    <w:rsid w:val="00A43F0F"/>
    <w:rsid w:val="00A52909"/>
    <w:rsid w:val="00A57928"/>
    <w:rsid w:val="00A6555B"/>
    <w:rsid w:val="00A66AA4"/>
    <w:rsid w:val="00A70292"/>
    <w:rsid w:val="00A732E2"/>
    <w:rsid w:val="00A7534D"/>
    <w:rsid w:val="00A777C3"/>
    <w:rsid w:val="00A80BE2"/>
    <w:rsid w:val="00A842C7"/>
    <w:rsid w:val="00A85C91"/>
    <w:rsid w:val="00A9290D"/>
    <w:rsid w:val="00AA1963"/>
    <w:rsid w:val="00AA1D0C"/>
    <w:rsid w:val="00AA21F1"/>
    <w:rsid w:val="00AA61BD"/>
    <w:rsid w:val="00AB13D5"/>
    <w:rsid w:val="00AB35AF"/>
    <w:rsid w:val="00AB3F48"/>
    <w:rsid w:val="00AB56F4"/>
    <w:rsid w:val="00AB7F35"/>
    <w:rsid w:val="00AC26AA"/>
    <w:rsid w:val="00AC5F07"/>
    <w:rsid w:val="00AD086B"/>
    <w:rsid w:val="00AD10C0"/>
    <w:rsid w:val="00AD3EB5"/>
    <w:rsid w:val="00AE1A62"/>
    <w:rsid w:val="00AE21D3"/>
    <w:rsid w:val="00AE4875"/>
    <w:rsid w:val="00AF1BCE"/>
    <w:rsid w:val="00AF5F83"/>
    <w:rsid w:val="00AF79F5"/>
    <w:rsid w:val="00B0316A"/>
    <w:rsid w:val="00B07F5F"/>
    <w:rsid w:val="00B10A08"/>
    <w:rsid w:val="00B1335A"/>
    <w:rsid w:val="00B15DEF"/>
    <w:rsid w:val="00B170CF"/>
    <w:rsid w:val="00B17960"/>
    <w:rsid w:val="00B216B1"/>
    <w:rsid w:val="00B21F6B"/>
    <w:rsid w:val="00B25494"/>
    <w:rsid w:val="00B26430"/>
    <w:rsid w:val="00B312EC"/>
    <w:rsid w:val="00B3764C"/>
    <w:rsid w:val="00B40BAB"/>
    <w:rsid w:val="00B4690D"/>
    <w:rsid w:val="00B514A7"/>
    <w:rsid w:val="00B57FC7"/>
    <w:rsid w:val="00B619F5"/>
    <w:rsid w:val="00B63179"/>
    <w:rsid w:val="00B67F85"/>
    <w:rsid w:val="00B71C90"/>
    <w:rsid w:val="00B75D24"/>
    <w:rsid w:val="00B77903"/>
    <w:rsid w:val="00B83778"/>
    <w:rsid w:val="00B84B7A"/>
    <w:rsid w:val="00B876AF"/>
    <w:rsid w:val="00B90842"/>
    <w:rsid w:val="00B90903"/>
    <w:rsid w:val="00B912EB"/>
    <w:rsid w:val="00BA1A35"/>
    <w:rsid w:val="00BA3D9B"/>
    <w:rsid w:val="00BA3E1D"/>
    <w:rsid w:val="00BA5614"/>
    <w:rsid w:val="00BA6925"/>
    <w:rsid w:val="00BB5489"/>
    <w:rsid w:val="00BB5C5F"/>
    <w:rsid w:val="00BC6583"/>
    <w:rsid w:val="00BC7E46"/>
    <w:rsid w:val="00BD1052"/>
    <w:rsid w:val="00BD4C45"/>
    <w:rsid w:val="00BE217A"/>
    <w:rsid w:val="00BE2758"/>
    <w:rsid w:val="00BE39C7"/>
    <w:rsid w:val="00BE479D"/>
    <w:rsid w:val="00BE6ECE"/>
    <w:rsid w:val="00BF188A"/>
    <w:rsid w:val="00BF3F7B"/>
    <w:rsid w:val="00C02BA9"/>
    <w:rsid w:val="00C04A35"/>
    <w:rsid w:val="00C05D14"/>
    <w:rsid w:val="00C07E33"/>
    <w:rsid w:val="00C1133F"/>
    <w:rsid w:val="00C1134F"/>
    <w:rsid w:val="00C1204C"/>
    <w:rsid w:val="00C12843"/>
    <w:rsid w:val="00C137A6"/>
    <w:rsid w:val="00C15192"/>
    <w:rsid w:val="00C15312"/>
    <w:rsid w:val="00C15503"/>
    <w:rsid w:val="00C17996"/>
    <w:rsid w:val="00C17A86"/>
    <w:rsid w:val="00C3228F"/>
    <w:rsid w:val="00C346C1"/>
    <w:rsid w:val="00C36EC8"/>
    <w:rsid w:val="00C43F9A"/>
    <w:rsid w:val="00C4569F"/>
    <w:rsid w:val="00C51D4F"/>
    <w:rsid w:val="00C52CC3"/>
    <w:rsid w:val="00C610D3"/>
    <w:rsid w:val="00C639D4"/>
    <w:rsid w:val="00C65F1E"/>
    <w:rsid w:val="00C66504"/>
    <w:rsid w:val="00C678BD"/>
    <w:rsid w:val="00C74A35"/>
    <w:rsid w:val="00C82190"/>
    <w:rsid w:val="00C862E2"/>
    <w:rsid w:val="00C87011"/>
    <w:rsid w:val="00C874A9"/>
    <w:rsid w:val="00C93266"/>
    <w:rsid w:val="00C9574B"/>
    <w:rsid w:val="00C960CC"/>
    <w:rsid w:val="00C96D25"/>
    <w:rsid w:val="00CA31C6"/>
    <w:rsid w:val="00CB1DF2"/>
    <w:rsid w:val="00CB3E9D"/>
    <w:rsid w:val="00CB4F1E"/>
    <w:rsid w:val="00CB7C64"/>
    <w:rsid w:val="00CC111E"/>
    <w:rsid w:val="00CD16D9"/>
    <w:rsid w:val="00CD2239"/>
    <w:rsid w:val="00CD2DE5"/>
    <w:rsid w:val="00CD3A4A"/>
    <w:rsid w:val="00CD6DF6"/>
    <w:rsid w:val="00CD78F1"/>
    <w:rsid w:val="00CE08D4"/>
    <w:rsid w:val="00CE4540"/>
    <w:rsid w:val="00CF2C00"/>
    <w:rsid w:val="00CF3360"/>
    <w:rsid w:val="00CF3EE0"/>
    <w:rsid w:val="00CF781E"/>
    <w:rsid w:val="00D01F97"/>
    <w:rsid w:val="00D06B2D"/>
    <w:rsid w:val="00D10FA1"/>
    <w:rsid w:val="00D15266"/>
    <w:rsid w:val="00D2371D"/>
    <w:rsid w:val="00D267E9"/>
    <w:rsid w:val="00D40BA2"/>
    <w:rsid w:val="00D4111B"/>
    <w:rsid w:val="00D42DB3"/>
    <w:rsid w:val="00D51AF1"/>
    <w:rsid w:val="00D5219A"/>
    <w:rsid w:val="00D52ACB"/>
    <w:rsid w:val="00D53D9B"/>
    <w:rsid w:val="00D569A5"/>
    <w:rsid w:val="00D56DCF"/>
    <w:rsid w:val="00D57ED3"/>
    <w:rsid w:val="00D72889"/>
    <w:rsid w:val="00D72A05"/>
    <w:rsid w:val="00D73E9F"/>
    <w:rsid w:val="00D81A29"/>
    <w:rsid w:val="00D82C29"/>
    <w:rsid w:val="00D833C7"/>
    <w:rsid w:val="00D91584"/>
    <w:rsid w:val="00D919AE"/>
    <w:rsid w:val="00D93B4F"/>
    <w:rsid w:val="00D94AC3"/>
    <w:rsid w:val="00D964C8"/>
    <w:rsid w:val="00DA27B7"/>
    <w:rsid w:val="00DA75C3"/>
    <w:rsid w:val="00DB1D50"/>
    <w:rsid w:val="00DC070A"/>
    <w:rsid w:val="00DC0F3D"/>
    <w:rsid w:val="00DC462D"/>
    <w:rsid w:val="00DD2E14"/>
    <w:rsid w:val="00DD2FC0"/>
    <w:rsid w:val="00DD4482"/>
    <w:rsid w:val="00DD55C4"/>
    <w:rsid w:val="00DD784C"/>
    <w:rsid w:val="00DE426C"/>
    <w:rsid w:val="00DF1281"/>
    <w:rsid w:val="00E0198A"/>
    <w:rsid w:val="00E028B0"/>
    <w:rsid w:val="00E0357D"/>
    <w:rsid w:val="00E05750"/>
    <w:rsid w:val="00E07C4F"/>
    <w:rsid w:val="00E07DB2"/>
    <w:rsid w:val="00E15012"/>
    <w:rsid w:val="00E15B5F"/>
    <w:rsid w:val="00E17A2C"/>
    <w:rsid w:val="00E24737"/>
    <w:rsid w:val="00E2778E"/>
    <w:rsid w:val="00E300B5"/>
    <w:rsid w:val="00E45C2A"/>
    <w:rsid w:val="00E55FE8"/>
    <w:rsid w:val="00E57865"/>
    <w:rsid w:val="00E62858"/>
    <w:rsid w:val="00E647A5"/>
    <w:rsid w:val="00E659A4"/>
    <w:rsid w:val="00E65AB5"/>
    <w:rsid w:val="00E65EFF"/>
    <w:rsid w:val="00E660A9"/>
    <w:rsid w:val="00E677CE"/>
    <w:rsid w:val="00E71257"/>
    <w:rsid w:val="00E837DC"/>
    <w:rsid w:val="00E92951"/>
    <w:rsid w:val="00E94CDF"/>
    <w:rsid w:val="00E95E6F"/>
    <w:rsid w:val="00E96A14"/>
    <w:rsid w:val="00EB7BE0"/>
    <w:rsid w:val="00EC1F54"/>
    <w:rsid w:val="00EC214E"/>
    <w:rsid w:val="00EC33DB"/>
    <w:rsid w:val="00ED0F82"/>
    <w:rsid w:val="00ED3F50"/>
    <w:rsid w:val="00ED7C89"/>
    <w:rsid w:val="00ED7CC4"/>
    <w:rsid w:val="00EE50E4"/>
    <w:rsid w:val="00EE5A02"/>
    <w:rsid w:val="00EE66FE"/>
    <w:rsid w:val="00EE6C50"/>
    <w:rsid w:val="00EE7134"/>
    <w:rsid w:val="00EF516F"/>
    <w:rsid w:val="00EF5319"/>
    <w:rsid w:val="00F066EE"/>
    <w:rsid w:val="00F1051F"/>
    <w:rsid w:val="00F170E6"/>
    <w:rsid w:val="00F17A57"/>
    <w:rsid w:val="00F17EA0"/>
    <w:rsid w:val="00F2331F"/>
    <w:rsid w:val="00F30A81"/>
    <w:rsid w:val="00F32995"/>
    <w:rsid w:val="00F401C9"/>
    <w:rsid w:val="00F45A2E"/>
    <w:rsid w:val="00F5221E"/>
    <w:rsid w:val="00F5227E"/>
    <w:rsid w:val="00F551B4"/>
    <w:rsid w:val="00F60E83"/>
    <w:rsid w:val="00F62A23"/>
    <w:rsid w:val="00F65707"/>
    <w:rsid w:val="00F6773D"/>
    <w:rsid w:val="00F8639C"/>
    <w:rsid w:val="00F8768C"/>
    <w:rsid w:val="00F91FBA"/>
    <w:rsid w:val="00FC4F89"/>
    <w:rsid w:val="00FD1091"/>
    <w:rsid w:val="00FD184D"/>
    <w:rsid w:val="00FE0464"/>
    <w:rsid w:val="00FE0CE1"/>
    <w:rsid w:val="00FE1F27"/>
    <w:rsid w:val="00FE35EB"/>
    <w:rsid w:val="00FE6268"/>
    <w:rsid w:val="00FE67F3"/>
    <w:rsid w:val="00FE6E98"/>
    <w:rsid w:val="00FF13F3"/>
    <w:rsid w:val="00FF704D"/>
    <w:rsid w:val="00FF7B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pt-BR" w:eastAsia="en-US" w:bidi="ar-SA"/>
      </w:rPr>
    </w:rPrDefault>
    <w:pPrDefault/>
  </w:docDefaults>
  <w:latentStyles w:defLockedState="0" w:defUIPriority="0" w:defSemiHidden="0" w:defUnhideWhenUsed="0" w:defQFormat="0" w:count="267">
    <w:lsdException w:name="Normal" w:uiPriority="1"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iPriority="35" w:unhideWhenUsed="1"/>
    <w:lsdException w:name="Title" w:qFormat="1"/>
    <w:lsdException w:name="Default Paragraph Font" w:uiPriority="1"/>
    <w:lsdException w:name="Body Text" w:qFormat="1"/>
    <w:lsdException w:name="Subtitle" w:uiPriority="11" w:qFormat="1"/>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3E20FB"/>
    <w:rPr>
      <w:sz w:val="24"/>
      <w:szCs w:val="24"/>
    </w:rPr>
  </w:style>
  <w:style w:type="paragraph" w:styleId="Ttulo1">
    <w:name w:val="heading 1"/>
    <w:basedOn w:val="Ttulo"/>
    <w:next w:val="Corpodetexto"/>
    <w:link w:val="Ttulo1Char"/>
    <w:uiPriority w:val="9"/>
    <w:qFormat/>
    <w:rsid w:val="00302DB0"/>
    <w:pPr>
      <w:numPr>
        <w:numId w:val="40"/>
      </w:numPr>
    </w:pPr>
  </w:style>
  <w:style w:type="paragraph" w:styleId="Ttulo2">
    <w:name w:val="heading 2"/>
    <w:basedOn w:val="Ttulo"/>
    <w:next w:val="Normal"/>
    <w:link w:val="Ttulo2Char"/>
    <w:unhideWhenUsed/>
    <w:qFormat/>
    <w:rsid w:val="00297569"/>
    <w:pPr>
      <w:spacing w:before="120" w:after="120"/>
      <w:jc w:val="left"/>
      <w:outlineLvl w:val="1"/>
    </w:pPr>
    <w:rPr>
      <w:sz w:val="28"/>
    </w:rPr>
  </w:style>
  <w:style w:type="paragraph" w:styleId="Ttulo3">
    <w:name w:val="heading 3"/>
    <w:basedOn w:val="Ttulo2"/>
    <w:next w:val="Normal"/>
    <w:link w:val="Ttulo3Char"/>
    <w:unhideWhenUsed/>
    <w:qFormat/>
    <w:rsid w:val="00302DB0"/>
    <w:pPr>
      <w:ind w:left="227"/>
      <w:outlineLvl w:val="2"/>
    </w:pPr>
    <w:rPr>
      <w:sz w:val="24"/>
    </w:rPr>
  </w:style>
  <w:style w:type="paragraph" w:styleId="Ttulo4">
    <w:name w:val="heading 4"/>
    <w:basedOn w:val="Ttulo3"/>
    <w:next w:val="Normal"/>
    <w:link w:val="Ttulo4Char"/>
    <w:unhideWhenUsed/>
    <w:qFormat/>
    <w:rsid w:val="00302DB0"/>
    <w:pPr>
      <w:spacing w:before="0"/>
      <w:ind w:left="340"/>
      <w:outlineLvl w:val="3"/>
    </w:pPr>
    <w:rPr>
      <w:b w:val="0"/>
      <w:i/>
    </w:rPr>
  </w:style>
  <w:style w:type="paragraph" w:styleId="Ttulo5">
    <w:name w:val="heading 5"/>
    <w:basedOn w:val="Normal"/>
    <w:next w:val="Normal"/>
    <w:link w:val="Ttulo5Char"/>
    <w:unhideWhenUsed/>
    <w:qFormat/>
    <w:rsid w:val="00302DB0"/>
    <w:pPr>
      <w:spacing w:before="120" w:after="60"/>
      <w:ind w:left="737"/>
      <w:outlineLvl w:val="4"/>
    </w:pPr>
    <w:rPr>
      <w:bCs/>
      <w:i/>
      <w:iCs/>
      <w:szCs w:val="26"/>
    </w:rPr>
  </w:style>
  <w:style w:type="paragraph" w:styleId="Ttulo6">
    <w:name w:val="heading 6"/>
    <w:basedOn w:val="Normal"/>
    <w:next w:val="Normal"/>
    <w:link w:val="Ttulo6Char"/>
    <w:unhideWhenUsed/>
    <w:qFormat/>
    <w:rsid w:val="00302DB0"/>
    <w:pPr>
      <w:numPr>
        <w:ilvl w:val="5"/>
        <w:numId w:val="40"/>
      </w:numPr>
      <w:spacing w:before="240" w:after="60"/>
      <w:outlineLvl w:val="5"/>
    </w:pPr>
    <w:rPr>
      <w:b/>
      <w:bCs/>
      <w:sz w:val="22"/>
      <w:szCs w:val="22"/>
    </w:rPr>
  </w:style>
  <w:style w:type="paragraph" w:styleId="Ttulo7">
    <w:name w:val="heading 7"/>
    <w:basedOn w:val="Normal"/>
    <w:next w:val="Normal"/>
    <w:link w:val="Ttulo7Char"/>
    <w:unhideWhenUsed/>
    <w:qFormat/>
    <w:rsid w:val="00302DB0"/>
    <w:pPr>
      <w:numPr>
        <w:ilvl w:val="6"/>
        <w:numId w:val="40"/>
      </w:numPr>
      <w:spacing w:before="240" w:after="60"/>
      <w:outlineLvl w:val="6"/>
    </w:pPr>
  </w:style>
  <w:style w:type="paragraph" w:styleId="Ttulo8">
    <w:name w:val="heading 8"/>
    <w:basedOn w:val="Normal"/>
    <w:next w:val="Normal"/>
    <w:link w:val="Ttulo8Char"/>
    <w:uiPriority w:val="9"/>
    <w:semiHidden/>
    <w:unhideWhenUsed/>
    <w:qFormat/>
    <w:rsid w:val="00302DB0"/>
    <w:pPr>
      <w:numPr>
        <w:ilvl w:val="7"/>
        <w:numId w:val="40"/>
      </w:numPr>
      <w:spacing w:before="240" w:after="60"/>
      <w:outlineLvl w:val="7"/>
    </w:pPr>
    <w:rPr>
      <w:i/>
      <w:iCs/>
    </w:rPr>
  </w:style>
  <w:style w:type="paragraph" w:styleId="Ttulo9">
    <w:name w:val="heading 9"/>
    <w:basedOn w:val="Normal"/>
    <w:next w:val="Normal"/>
    <w:link w:val="Ttulo9Char"/>
    <w:uiPriority w:val="9"/>
    <w:semiHidden/>
    <w:unhideWhenUsed/>
    <w:qFormat/>
    <w:rsid w:val="00302DB0"/>
    <w:pPr>
      <w:numPr>
        <w:ilvl w:val="8"/>
        <w:numId w:val="40"/>
      </w:numPr>
      <w:spacing w:before="240" w:after="60"/>
      <w:outlineLvl w:val="8"/>
    </w:pPr>
    <w:rPr>
      <w:rFonts w:ascii="Times New Roman" w:eastAsia="Times New Roman" w:hAnsi="Times New Roman"/>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reviatura">
    <w:name w:val="Abreviatura"/>
    <w:basedOn w:val="Normal"/>
    <w:next w:val="Corpodetexto"/>
    <w:rsid w:val="00302DB0"/>
    <w:pPr>
      <w:ind w:left="1410" w:hanging="1410"/>
      <w:jc w:val="both"/>
    </w:pPr>
  </w:style>
  <w:style w:type="paragraph" w:styleId="Corpodetexto">
    <w:name w:val="Body Text"/>
    <w:basedOn w:val="Normal"/>
    <w:link w:val="CorpodetextoChar"/>
    <w:qFormat/>
    <w:rsid w:val="00302DB0"/>
    <w:pPr>
      <w:spacing w:after="120"/>
      <w:ind w:firstLine="709"/>
      <w:jc w:val="both"/>
    </w:pPr>
  </w:style>
  <w:style w:type="paragraph" w:styleId="Sumrio1">
    <w:name w:val="toc 1"/>
    <w:basedOn w:val="Normal"/>
    <w:next w:val="Normal"/>
    <w:autoRedefine/>
    <w:rsid w:val="00302DB0"/>
    <w:pPr>
      <w:jc w:val="both"/>
    </w:pPr>
    <w:rPr>
      <w:kern w:val="24"/>
    </w:rPr>
  </w:style>
  <w:style w:type="paragraph" w:styleId="Sumrio2">
    <w:name w:val="toc 2"/>
    <w:basedOn w:val="Normal"/>
    <w:next w:val="Normal"/>
    <w:autoRedefine/>
    <w:rsid w:val="00302DB0"/>
    <w:pPr>
      <w:ind w:left="240"/>
      <w:jc w:val="both"/>
    </w:pPr>
    <w:rPr>
      <w:kern w:val="24"/>
    </w:rPr>
  </w:style>
  <w:style w:type="paragraph" w:styleId="Sumrio3">
    <w:name w:val="toc 3"/>
    <w:basedOn w:val="Normal"/>
    <w:next w:val="Normal"/>
    <w:autoRedefine/>
    <w:rsid w:val="00302DB0"/>
    <w:pPr>
      <w:ind w:left="480"/>
      <w:jc w:val="both"/>
    </w:pPr>
    <w:rPr>
      <w:kern w:val="24"/>
    </w:rPr>
  </w:style>
  <w:style w:type="paragraph" w:styleId="Sumrio4">
    <w:name w:val="toc 4"/>
    <w:basedOn w:val="Normal"/>
    <w:next w:val="Normal"/>
    <w:autoRedefine/>
    <w:rsid w:val="00302DB0"/>
    <w:pPr>
      <w:ind w:left="720"/>
      <w:jc w:val="both"/>
    </w:pPr>
    <w:rPr>
      <w:kern w:val="24"/>
    </w:rPr>
  </w:style>
  <w:style w:type="paragraph" w:styleId="Sumrio5">
    <w:name w:val="toc 5"/>
    <w:basedOn w:val="Normal"/>
    <w:next w:val="Normal"/>
    <w:autoRedefine/>
    <w:rsid w:val="00302DB0"/>
    <w:pPr>
      <w:ind w:left="960"/>
      <w:jc w:val="both"/>
    </w:pPr>
    <w:rPr>
      <w:kern w:val="24"/>
    </w:rPr>
  </w:style>
  <w:style w:type="paragraph" w:styleId="Sumrio6">
    <w:name w:val="toc 6"/>
    <w:basedOn w:val="Normal"/>
    <w:next w:val="Normal"/>
    <w:autoRedefine/>
    <w:rsid w:val="00302DB0"/>
    <w:pPr>
      <w:ind w:left="1200"/>
      <w:jc w:val="both"/>
    </w:pPr>
    <w:rPr>
      <w:kern w:val="24"/>
    </w:rPr>
  </w:style>
  <w:style w:type="paragraph" w:styleId="Sumrio7">
    <w:name w:val="toc 7"/>
    <w:basedOn w:val="Normal"/>
    <w:next w:val="Normal"/>
    <w:autoRedefine/>
    <w:rsid w:val="00302DB0"/>
    <w:pPr>
      <w:ind w:left="1440"/>
      <w:jc w:val="both"/>
    </w:pPr>
    <w:rPr>
      <w:kern w:val="24"/>
    </w:rPr>
  </w:style>
  <w:style w:type="paragraph" w:styleId="Sumrio8">
    <w:name w:val="toc 8"/>
    <w:basedOn w:val="Normal"/>
    <w:next w:val="Normal"/>
    <w:autoRedefine/>
    <w:rsid w:val="00302DB0"/>
    <w:pPr>
      <w:ind w:left="1680"/>
      <w:jc w:val="both"/>
    </w:pPr>
    <w:rPr>
      <w:kern w:val="24"/>
    </w:rPr>
  </w:style>
  <w:style w:type="paragraph" w:styleId="Sumrio9">
    <w:name w:val="toc 9"/>
    <w:basedOn w:val="Normal"/>
    <w:next w:val="Normal"/>
    <w:autoRedefine/>
    <w:rsid w:val="00302DB0"/>
    <w:pPr>
      <w:ind w:left="1920"/>
      <w:jc w:val="both"/>
    </w:pPr>
    <w:rPr>
      <w:kern w:val="24"/>
    </w:rPr>
  </w:style>
  <w:style w:type="paragraph" w:styleId="Textodecomentrio">
    <w:name w:val="annotation text"/>
    <w:basedOn w:val="Normal"/>
    <w:link w:val="TextodecomentrioChar"/>
    <w:semiHidden/>
    <w:rsid w:val="00302DB0"/>
    <w:rPr>
      <w:sz w:val="20"/>
      <w:szCs w:val="20"/>
    </w:rPr>
  </w:style>
  <w:style w:type="paragraph" w:styleId="Assuntodocomentrio">
    <w:name w:val="annotation subject"/>
    <w:basedOn w:val="Textodecomentrio"/>
    <w:next w:val="Textodecomentrio"/>
    <w:link w:val="AssuntodocomentrioChar"/>
    <w:rsid w:val="00302DB0"/>
    <w:pPr>
      <w:jc w:val="both"/>
    </w:pPr>
    <w:rPr>
      <w:b/>
      <w:bCs/>
      <w:kern w:val="24"/>
    </w:rPr>
  </w:style>
  <w:style w:type="paragraph" w:styleId="Cabealho">
    <w:name w:val="header"/>
    <w:basedOn w:val="Normal"/>
    <w:link w:val="CabealhoChar"/>
    <w:uiPriority w:val="99"/>
    <w:rsid w:val="00302DB0"/>
    <w:pPr>
      <w:jc w:val="both"/>
    </w:pPr>
    <w:rPr>
      <w:noProof/>
      <w:kern w:val="24"/>
    </w:rPr>
  </w:style>
  <w:style w:type="paragraph" w:customStyle="1" w:styleId="Clusulacronologia">
    <w:name w:val="Cláusula cronologia"/>
    <w:basedOn w:val="Corpodetexto"/>
    <w:rsid w:val="00302DB0"/>
    <w:pPr>
      <w:ind w:left="1474" w:hanging="1474"/>
    </w:pPr>
    <w:rPr>
      <w:kern w:val="24"/>
    </w:rPr>
  </w:style>
  <w:style w:type="character" w:styleId="nfase">
    <w:name w:val="Emphasis"/>
    <w:basedOn w:val="Fontepargpadro"/>
    <w:qFormat/>
    <w:rsid w:val="00302DB0"/>
    <w:rPr>
      <w:rFonts w:ascii="Times New Roman" w:hAnsi="Times New Roman"/>
      <w:b/>
      <w:i/>
      <w:iCs/>
    </w:rPr>
  </w:style>
  <w:style w:type="paragraph" w:customStyle="1" w:styleId="Entradadevocabulrio">
    <w:name w:val="Entrada de vocabulário"/>
    <w:basedOn w:val="Corpodetexto"/>
    <w:rsid w:val="00302DB0"/>
    <w:pPr>
      <w:spacing w:before="120"/>
      <w:ind w:left="567" w:hanging="567"/>
    </w:pPr>
  </w:style>
  <w:style w:type="paragraph" w:styleId="MapadoDocumento">
    <w:name w:val="Document Map"/>
    <w:basedOn w:val="Normal"/>
    <w:link w:val="MapadoDocumentoChar"/>
    <w:rsid w:val="00302DB0"/>
    <w:pPr>
      <w:shd w:val="clear" w:color="auto" w:fill="000080"/>
      <w:jc w:val="both"/>
    </w:pPr>
    <w:rPr>
      <w:rFonts w:ascii="Tahoma" w:hAnsi="Tahoma" w:cs="Tahoma"/>
      <w:kern w:val="24"/>
    </w:rPr>
  </w:style>
  <w:style w:type="character" w:customStyle="1" w:styleId="indiceinferior">
    <w:name w:val="indice inferior"/>
    <w:basedOn w:val="Fontepargpadro"/>
    <w:rsid w:val="00302DB0"/>
    <w:rPr>
      <w:rFonts w:cs="Times New Roman"/>
      <w:position w:val="-6"/>
      <w:sz w:val="20"/>
      <w:szCs w:val="20"/>
    </w:rPr>
  </w:style>
  <w:style w:type="character" w:customStyle="1" w:styleId="indicesuperior">
    <w:name w:val="indice superior"/>
    <w:basedOn w:val="Fontepargpadro"/>
    <w:rsid w:val="00302DB0"/>
    <w:rPr>
      <w:rFonts w:cs="Times New Roman"/>
      <w:position w:val="6"/>
      <w:sz w:val="20"/>
      <w:szCs w:val="20"/>
    </w:rPr>
  </w:style>
  <w:style w:type="character" w:customStyle="1" w:styleId="Letradottulodaobra">
    <w:name w:val="Letra do título da obra"/>
    <w:basedOn w:val="Fontepargpadro"/>
    <w:rsid w:val="00302DB0"/>
    <w:rPr>
      <w:rFonts w:cs="Times New Roman"/>
      <w:b/>
      <w:bCs/>
      <w:i/>
      <w:iCs/>
      <w:sz w:val="24"/>
      <w:szCs w:val="24"/>
      <w:lang w:val="pt-BR" w:eastAsia="x-none"/>
    </w:rPr>
  </w:style>
  <w:style w:type="character" w:customStyle="1" w:styleId="Letramanuscrita">
    <w:name w:val="Letra manuscrita"/>
    <w:basedOn w:val="Fontepargpadro"/>
    <w:rsid w:val="00302DB0"/>
    <w:rPr>
      <w:rFonts w:ascii="Lucida Calligraphy" w:hAnsi="Lucida Calligraphy"/>
    </w:rPr>
  </w:style>
  <w:style w:type="paragraph" w:styleId="Numerada">
    <w:name w:val="List Number"/>
    <w:basedOn w:val="Corpodetexto"/>
    <w:next w:val="Corpodetexto"/>
    <w:rsid w:val="00302DB0"/>
    <w:pPr>
      <w:numPr>
        <w:numId w:val="39"/>
      </w:numPr>
      <w:contextualSpacing/>
    </w:pPr>
  </w:style>
  <w:style w:type="character" w:styleId="Nmerodepgina">
    <w:name w:val="page number"/>
    <w:basedOn w:val="Fontepargpadro"/>
    <w:rsid w:val="00302DB0"/>
    <w:rPr>
      <w:rFonts w:cs="Times New Roman"/>
    </w:rPr>
  </w:style>
  <w:style w:type="paragraph" w:customStyle="1" w:styleId="Pargrafocitao">
    <w:name w:val="Parágrafo citação"/>
    <w:basedOn w:val="Corpodetexto"/>
    <w:next w:val="Corpodetexto"/>
    <w:link w:val="PargrafocitaoChar"/>
    <w:rsid w:val="00302DB0"/>
    <w:pPr>
      <w:spacing w:before="120"/>
      <w:ind w:left="573" w:firstLine="0"/>
      <w:contextualSpacing/>
    </w:pPr>
  </w:style>
  <w:style w:type="paragraph" w:styleId="Textodenotaderodap">
    <w:name w:val="footnote text"/>
    <w:basedOn w:val="Corpodetexto"/>
    <w:link w:val="TextodenotaderodapChar"/>
    <w:rsid w:val="00302DB0"/>
    <w:pPr>
      <w:ind w:firstLine="0"/>
    </w:pPr>
    <w:rPr>
      <w:sz w:val="20"/>
      <w:szCs w:val="20"/>
    </w:rPr>
  </w:style>
  <w:style w:type="paragraph" w:customStyle="1" w:styleId="pargrafocitaorodap">
    <w:name w:val="parágrafo citação rodapé"/>
    <w:basedOn w:val="Textodenotaderodap"/>
    <w:rsid w:val="00302DB0"/>
    <w:pPr>
      <w:ind w:left="1009"/>
    </w:pPr>
  </w:style>
  <w:style w:type="paragraph" w:customStyle="1" w:styleId="Pargrafocronologia">
    <w:name w:val="Parágrafo cronologia"/>
    <w:basedOn w:val="Corpodetexto"/>
    <w:rsid w:val="00302DB0"/>
    <w:pPr>
      <w:tabs>
        <w:tab w:val="left" w:pos="1134"/>
      </w:tabs>
      <w:ind w:left="1474" w:hanging="1474"/>
    </w:pPr>
  </w:style>
  <w:style w:type="paragraph" w:customStyle="1" w:styleId="Pargrafodeepgrafe">
    <w:name w:val="Parágrafo de epígrafe"/>
    <w:basedOn w:val="Corpodetexto"/>
    <w:next w:val="Corpodetexto"/>
    <w:rsid w:val="00302DB0"/>
    <w:pPr>
      <w:ind w:left="3969" w:firstLine="0"/>
    </w:pPr>
  </w:style>
  <w:style w:type="paragraph" w:customStyle="1" w:styleId="Pargrafodividido">
    <w:name w:val="Parágrafo dividido"/>
    <w:basedOn w:val="Corpodetexto"/>
    <w:rsid w:val="00302DB0"/>
    <w:pPr>
      <w:ind w:firstLine="0"/>
      <w:contextualSpacing/>
    </w:pPr>
  </w:style>
  <w:style w:type="paragraph" w:customStyle="1" w:styleId="PargrafoIndentado">
    <w:name w:val="Parágrafo Indentado"/>
    <w:basedOn w:val="Corpodetexto"/>
    <w:rsid w:val="00302DB0"/>
    <w:pPr>
      <w:ind w:left="720" w:firstLine="0"/>
      <w:contextualSpacing/>
    </w:pPr>
  </w:style>
  <w:style w:type="paragraph" w:customStyle="1" w:styleId="Pargrafopararesumo">
    <w:name w:val="Parágrafo para resumo"/>
    <w:basedOn w:val="Corpodetexto"/>
    <w:rsid w:val="00302DB0"/>
    <w:pPr>
      <w:spacing w:after="0"/>
    </w:pPr>
  </w:style>
  <w:style w:type="paragraph" w:customStyle="1" w:styleId="Pargraforefernciasbibliogrficas">
    <w:name w:val="Parágrafo referências bibliográficas"/>
    <w:basedOn w:val="Corpodetexto"/>
    <w:rsid w:val="00302DB0"/>
    <w:pPr>
      <w:keepLines/>
      <w:numPr>
        <w:numId w:val="41"/>
      </w:numPr>
    </w:pPr>
  </w:style>
  <w:style w:type="character" w:styleId="Refdenotadefim">
    <w:name w:val="endnote reference"/>
    <w:basedOn w:val="Fontepargpadro"/>
    <w:semiHidden/>
    <w:rsid w:val="00302DB0"/>
    <w:rPr>
      <w:rFonts w:cs="Times New Roman"/>
      <w:vertAlign w:val="superscript"/>
    </w:rPr>
  </w:style>
  <w:style w:type="character" w:styleId="Refdenotaderodap">
    <w:name w:val="footnote reference"/>
    <w:basedOn w:val="Fontepargpadro"/>
    <w:rsid w:val="00302DB0"/>
    <w:rPr>
      <w:rFonts w:ascii="Times New Roman" w:hAnsi="Times New Roman" w:cs="Times New Roman"/>
      <w:position w:val="6"/>
      <w:sz w:val="20"/>
      <w:szCs w:val="20"/>
      <w:vertAlign w:val="superscript"/>
    </w:rPr>
  </w:style>
  <w:style w:type="paragraph" w:styleId="Rodap">
    <w:name w:val="footer"/>
    <w:basedOn w:val="Normal"/>
    <w:link w:val="RodapChar"/>
    <w:uiPriority w:val="99"/>
    <w:rsid w:val="00302DB0"/>
    <w:pPr>
      <w:keepLines/>
      <w:framePr w:wrap="around" w:vAnchor="text" w:hAnchor="margin" w:xAlign="right" w:y="1"/>
      <w:tabs>
        <w:tab w:val="center" w:pos="4320"/>
        <w:tab w:val="right" w:pos="8640"/>
      </w:tabs>
      <w:jc w:val="right"/>
    </w:pPr>
    <w:rPr>
      <w:spacing w:val="-2"/>
      <w:sz w:val="20"/>
      <w:szCs w:val="20"/>
    </w:rPr>
  </w:style>
  <w:style w:type="paragraph" w:customStyle="1" w:styleId="Rodapdividido">
    <w:name w:val="Rodapé dividido"/>
    <w:basedOn w:val="Corpodetexto"/>
    <w:rsid w:val="00302DB0"/>
    <w:pPr>
      <w:spacing w:after="0"/>
      <w:ind w:firstLine="0"/>
    </w:pPr>
    <w:rPr>
      <w:sz w:val="20"/>
      <w:szCs w:val="20"/>
    </w:rPr>
  </w:style>
  <w:style w:type="character" w:customStyle="1" w:styleId="Smbolosdalinguagemobjeto">
    <w:name w:val="Símbolos da linguagem objeto"/>
    <w:basedOn w:val="Fontepargpadro"/>
    <w:rsid w:val="00302DB0"/>
    <w:rPr>
      <w:rFonts w:ascii="Trebuchet MS" w:hAnsi="Trebuchet MS" w:cs="Times New Roman"/>
      <w:b/>
      <w:sz w:val="24"/>
    </w:rPr>
  </w:style>
  <w:style w:type="character" w:customStyle="1" w:styleId="Smbolosmeta-lingsticos">
    <w:name w:val="Símbolos meta-lingüísticos"/>
    <w:basedOn w:val="Fontepargpadro"/>
    <w:rsid w:val="00302DB0"/>
    <w:rPr>
      <w:rFonts w:cs="Times New Roman"/>
      <w:b/>
      <w:bCs/>
    </w:rPr>
  </w:style>
  <w:style w:type="paragraph" w:styleId="Textodenotadefim">
    <w:name w:val="endnote text"/>
    <w:basedOn w:val="Normal"/>
    <w:link w:val="TextodenotadefimChar"/>
    <w:semiHidden/>
    <w:rsid w:val="00302DB0"/>
    <w:pPr>
      <w:spacing w:before="120"/>
      <w:jc w:val="both"/>
    </w:pPr>
    <w:rPr>
      <w:sz w:val="20"/>
      <w:szCs w:val="20"/>
    </w:rPr>
  </w:style>
  <w:style w:type="paragraph" w:styleId="Ttulo">
    <w:name w:val="Title"/>
    <w:basedOn w:val="Corpodetexto"/>
    <w:next w:val="Normal"/>
    <w:link w:val="TtuloChar"/>
    <w:qFormat/>
    <w:rsid w:val="00302DB0"/>
    <w:pPr>
      <w:spacing w:before="240" w:after="240"/>
      <w:jc w:val="center"/>
      <w:outlineLvl w:val="0"/>
    </w:pPr>
    <w:rPr>
      <w:rFonts w:ascii="Times New Roman" w:eastAsia="Times New Roman" w:hAnsi="Times New Roman"/>
      <w:b/>
      <w:bCs/>
      <w:caps/>
      <w:kern w:val="28"/>
      <w:sz w:val="32"/>
      <w:szCs w:val="32"/>
    </w:rPr>
  </w:style>
  <w:style w:type="character" w:customStyle="1" w:styleId="Ttulo1Char">
    <w:name w:val="Título 1 Char"/>
    <w:basedOn w:val="Fontepargpadro"/>
    <w:link w:val="Ttulo1"/>
    <w:uiPriority w:val="9"/>
    <w:rsid w:val="00302DB0"/>
    <w:rPr>
      <w:rFonts w:ascii="Times New Roman" w:eastAsia="Times New Roman" w:hAnsi="Times New Roman"/>
      <w:b/>
      <w:bCs/>
      <w:caps/>
      <w:kern w:val="28"/>
      <w:sz w:val="32"/>
      <w:szCs w:val="32"/>
    </w:rPr>
  </w:style>
  <w:style w:type="character" w:customStyle="1" w:styleId="Ttulo2Char">
    <w:name w:val="Título 2 Char"/>
    <w:basedOn w:val="Fontepargpadro"/>
    <w:link w:val="Ttulo2"/>
    <w:rsid w:val="00297569"/>
    <w:rPr>
      <w:rFonts w:ascii="Times New Roman" w:hAnsi="Times New Roman"/>
      <w:b/>
      <w:bCs/>
      <w:caps/>
      <w:kern w:val="28"/>
      <w:sz w:val="28"/>
      <w:szCs w:val="32"/>
    </w:rPr>
  </w:style>
  <w:style w:type="character" w:customStyle="1" w:styleId="Ttulo3Char">
    <w:name w:val="Título 3 Char"/>
    <w:basedOn w:val="Fontepargpadro"/>
    <w:link w:val="Ttulo3"/>
    <w:rsid w:val="00302DB0"/>
    <w:rPr>
      <w:rFonts w:ascii="Times New Roman" w:hAnsi="Times New Roman"/>
      <w:b/>
      <w:bCs/>
      <w:kern w:val="28"/>
      <w:sz w:val="24"/>
      <w:szCs w:val="32"/>
    </w:rPr>
  </w:style>
  <w:style w:type="character" w:customStyle="1" w:styleId="Ttulo4Char">
    <w:name w:val="Título 4 Char"/>
    <w:basedOn w:val="Fontepargpadro"/>
    <w:link w:val="Ttulo4"/>
    <w:rsid w:val="00302DB0"/>
    <w:rPr>
      <w:rFonts w:ascii="Times New Roman" w:hAnsi="Times New Roman"/>
      <w:bCs/>
      <w:i/>
      <w:kern w:val="28"/>
      <w:sz w:val="24"/>
      <w:szCs w:val="32"/>
    </w:rPr>
  </w:style>
  <w:style w:type="character" w:customStyle="1" w:styleId="Ttulo5Char">
    <w:name w:val="Título 5 Char"/>
    <w:basedOn w:val="Fontepargpadro"/>
    <w:link w:val="Ttulo5"/>
    <w:rsid w:val="00302DB0"/>
    <w:rPr>
      <w:bCs/>
      <w:i/>
      <w:iCs/>
      <w:sz w:val="24"/>
      <w:szCs w:val="26"/>
    </w:rPr>
  </w:style>
  <w:style w:type="character" w:customStyle="1" w:styleId="Ttulo6Char">
    <w:name w:val="Título 6 Char"/>
    <w:basedOn w:val="Fontepargpadro"/>
    <w:link w:val="Ttulo6"/>
    <w:rsid w:val="00302DB0"/>
    <w:rPr>
      <w:b/>
      <w:bCs/>
    </w:rPr>
  </w:style>
  <w:style w:type="character" w:customStyle="1" w:styleId="Ttulo7Char">
    <w:name w:val="Título 7 Char"/>
    <w:basedOn w:val="Fontepargpadro"/>
    <w:link w:val="Ttulo7"/>
    <w:rsid w:val="00302DB0"/>
    <w:rPr>
      <w:sz w:val="24"/>
      <w:szCs w:val="24"/>
    </w:rPr>
  </w:style>
  <w:style w:type="character" w:customStyle="1" w:styleId="Ttulo8Char">
    <w:name w:val="Título 8 Char"/>
    <w:basedOn w:val="Fontepargpadro"/>
    <w:link w:val="Ttulo8"/>
    <w:uiPriority w:val="9"/>
    <w:semiHidden/>
    <w:rsid w:val="00302DB0"/>
    <w:rPr>
      <w:i/>
      <w:iCs/>
      <w:sz w:val="24"/>
      <w:szCs w:val="24"/>
    </w:rPr>
  </w:style>
  <w:style w:type="character" w:customStyle="1" w:styleId="Ttulo9Char">
    <w:name w:val="Título 9 Char"/>
    <w:basedOn w:val="Fontepargpadro"/>
    <w:link w:val="Ttulo9"/>
    <w:uiPriority w:val="9"/>
    <w:semiHidden/>
    <w:rsid w:val="00302DB0"/>
    <w:rPr>
      <w:rFonts w:ascii="Times New Roman" w:eastAsia="Times New Roman" w:hAnsi="Times New Roman"/>
    </w:rPr>
  </w:style>
  <w:style w:type="paragraph" w:styleId="Legenda">
    <w:name w:val="caption"/>
    <w:basedOn w:val="Normal"/>
    <w:next w:val="Normal"/>
    <w:uiPriority w:val="35"/>
    <w:semiHidden/>
    <w:unhideWhenUsed/>
    <w:rsid w:val="00302DB0"/>
    <w:rPr>
      <w:b/>
      <w:bCs/>
      <w:color w:val="4F81BD" w:themeColor="accent1"/>
      <w:sz w:val="18"/>
      <w:szCs w:val="18"/>
    </w:rPr>
  </w:style>
  <w:style w:type="character" w:customStyle="1" w:styleId="TtuloChar">
    <w:name w:val="Título Char"/>
    <w:basedOn w:val="Fontepargpadro"/>
    <w:link w:val="Ttulo"/>
    <w:rsid w:val="00302DB0"/>
    <w:rPr>
      <w:rFonts w:ascii="Times New Roman" w:eastAsia="Times New Roman" w:hAnsi="Times New Roman"/>
      <w:b/>
      <w:bCs/>
      <w:caps/>
      <w:kern w:val="28"/>
      <w:sz w:val="32"/>
      <w:szCs w:val="32"/>
    </w:rPr>
  </w:style>
  <w:style w:type="paragraph" w:styleId="Subttulo">
    <w:name w:val="Subtitle"/>
    <w:basedOn w:val="Normal"/>
    <w:next w:val="Normal"/>
    <w:link w:val="SubttuloChar"/>
    <w:uiPriority w:val="11"/>
    <w:qFormat/>
    <w:rsid w:val="00302DB0"/>
    <w:pPr>
      <w:spacing w:after="60"/>
      <w:jc w:val="center"/>
      <w:outlineLvl w:val="1"/>
    </w:pPr>
    <w:rPr>
      <w:rFonts w:ascii="Times New Roman" w:eastAsia="Times New Roman" w:hAnsi="Times New Roman"/>
    </w:rPr>
  </w:style>
  <w:style w:type="character" w:customStyle="1" w:styleId="SubttuloChar">
    <w:name w:val="Subtítulo Char"/>
    <w:basedOn w:val="Fontepargpadro"/>
    <w:link w:val="Subttulo"/>
    <w:uiPriority w:val="11"/>
    <w:rsid w:val="00302DB0"/>
    <w:rPr>
      <w:rFonts w:ascii="Times New Roman" w:eastAsia="Times New Roman" w:hAnsi="Times New Roman"/>
      <w:sz w:val="24"/>
      <w:szCs w:val="24"/>
    </w:rPr>
  </w:style>
  <w:style w:type="character" w:styleId="Forte">
    <w:name w:val="Strong"/>
    <w:basedOn w:val="Fontepargpadro"/>
    <w:uiPriority w:val="22"/>
    <w:qFormat/>
    <w:rsid w:val="00302DB0"/>
    <w:rPr>
      <w:b/>
      <w:bCs/>
    </w:rPr>
  </w:style>
  <w:style w:type="paragraph" w:styleId="SemEspaamento">
    <w:name w:val="No Spacing"/>
    <w:basedOn w:val="Normal"/>
    <w:uiPriority w:val="1"/>
    <w:qFormat/>
    <w:rsid w:val="00302DB0"/>
    <w:rPr>
      <w:szCs w:val="32"/>
    </w:rPr>
  </w:style>
  <w:style w:type="paragraph" w:styleId="PargrafodaLista">
    <w:name w:val="List Paragraph"/>
    <w:basedOn w:val="Normal"/>
    <w:uiPriority w:val="34"/>
    <w:qFormat/>
    <w:rsid w:val="00302DB0"/>
    <w:pPr>
      <w:ind w:left="720"/>
      <w:contextualSpacing/>
    </w:pPr>
  </w:style>
  <w:style w:type="paragraph" w:styleId="Citao">
    <w:name w:val="Quote"/>
    <w:basedOn w:val="Normal"/>
    <w:next w:val="Normal"/>
    <w:link w:val="CitaoChar"/>
    <w:uiPriority w:val="29"/>
    <w:qFormat/>
    <w:rsid w:val="00302DB0"/>
    <w:rPr>
      <w:i/>
    </w:rPr>
  </w:style>
  <w:style w:type="character" w:customStyle="1" w:styleId="CitaoChar">
    <w:name w:val="Citação Char"/>
    <w:basedOn w:val="Fontepargpadro"/>
    <w:link w:val="Citao"/>
    <w:uiPriority w:val="29"/>
    <w:rsid w:val="00302DB0"/>
    <w:rPr>
      <w:i/>
      <w:sz w:val="24"/>
      <w:szCs w:val="24"/>
    </w:rPr>
  </w:style>
  <w:style w:type="paragraph" w:styleId="CitaoIntensa">
    <w:name w:val="Intense Quote"/>
    <w:basedOn w:val="Normal"/>
    <w:next w:val="Normal"/>
    <w:link w:val="CitaoIntensaChar"/>
    <w:uiPriority w:val="30"/>
    <w:qFormat/>
    <w:rsid w:val="00302DB0"/>
    <w:pPr>
      <w:ind w:left="720" w:right="720"/>
    </w:pPr>
    <w:rPr>
      <w:b/>
      <w:i/>
      <w:szCs w:val="22"/>
    </w:rPr>
  </w:style>
  <w:style w:type="character" w:customStyle="1" w:styleId="CitaoIntensaChar">
    <w:name w:val="Citação Intensa Char"/>
    <w:basedOn w:val="Fontepargpadro"/>
    <w:link w:val="CitaoIntensa"/>
    <w:uiPriority w:val="30"/>
    <w:rsid w:val="00302DB0"/>
    <w:rPr>
      <w:b/>
      <w:i/>
      <w:sz w:val="24"/>
    </w:rPr>
  </w:style>
  <w:style w:type="character" w:styleId="nfaseSutil">
    <w:name w:val="Subtle Emphasis"/>
    <w:uiPriority w:val="19"/>
    <w:qFormat/>
    <w:rsid w:val="00302DB0"/>
    <w:rPr>
      <w:i/>
      <w:color w:val="5A5A5A" w:themeColor="text1" w:themeTint="A5"/>
    </w:rPr>
  </w:style>
  <w:style w:type="character" w:styleId="nfaseIntensa">
    <w:name w:val="Intense Emphasis"/>
    <w:basedOn w:val="Fontepargpadro"/>
    <w:uiPriority w:val="21"/>
    <w:qFormat/>
    <w:rsid w:val="00302DB0"/>
    <w:rPr>
      <w:b/>
      <w:i/>
      <w:sz w:val="24"/>
      <w:szCs w:val="24"/>
      <w:u w:val="single"/>
    </w:rPr>
  </w:style>
  <w:style w:type="character" w:styleId="RefernciaSutil">
    <w:name w:val="Subtle Reference"/>
    <w:basedOn w:val="Fontepargpadro"/>
    <w:uiPriority w:val="31"/>
    <w:qFormat/>
    <w:rsid w:val="00302DB0"/>
    <w:rPr>
      <w:sz w:val="24"/>
      <w:szCs w:val="24"/>
      <w:u w:val="single"/>
    </w:rPr>
  </w:style>
  <w:style w:type="character" w:styleId="RefernciaIntensa">
    <w:name w:val="Intense Reference"/>
    <w:basedOn w:val="Fontepargpadro"/>
    <w:uiPriority w:val="32"/>
    <w:qFormat/>
    <w:rsid w:val="00302DB0"/>
    <w:rPr>
      <w:b/>
      <w:sz w:val="24"/>
      <w:u w:val="single"/>
    </w:rPr>
  </w:style>
  <w:style w:type="character" w:styleId="TtulodoLivro">
    <w:name w:val="Book Title"/>
    <w:basedOn w:val="Fontepargpadro"/>
    <w:uiPriority w:val="33"/>
    <w:qFormat/>
    <w:rsid w:val="00302DB0"/>
    <w:rPr>
      <w:rFonts w:ascii="Times New Roman" w:eastAsia="Times New Roman" w:hAnsi="Times New Roman"/>
      <w:b/>
      <w:i/>
      <w:sz w:val="24"/>
      <w:szCs w:val="24"/>
    </w:rPr>
  </w:style>
  <w:style w:type="paragraph" w:styleId="CabealhodoSumrio">
    <w:name w:val="TOC Heading"/>
    <w:basedOn w:val="Ttulo1"/>
    <w:next w:val="Normal"/>
    <w:uiPriority w:val="39"/>
    <w:semiHidden/>
    <w:unhideWhenUsed/>
    <w:qFormat/>
    <w:rsid w:val="00302DB0"/>
    <w:pPr>
      <w:numPr>
        <w:numId w:val="0"/>
      </w:numPr>
      <w:outlineLvl w:val="9"/>
    </w:pPr>
  </w:style>
  <w:style w:type="character" w:customStyle="1" w:styleId="RodapChar">
    <w:name w:val="Rodapé Char"/>
    <w:basedOn w:val="Fontepargpadro"/>
    <w:link w:val="Rodap"/>
    <w:uiPriority w:val="99"/>
    <w:rsid w:val="00302DB0"/>
    <w:rPr>
      <w:spacing w:val="-2"/>
      <w:sz w:val="20"/>
      <w:szCs w:val="20"/>
    </w:rPr>
  </w:style>
  <w:style w:type="character" w:customStyle="1" w:styleId="CabealhoChar">
    <w:name w:val="Cabeçalho Char"/>
    <w:basedOn w:val="Fontepargpadro"/>
    <w:link w:val="Cabealho"/>
    <w:uiPriority w:val="99"/>
    <w:rsid w:val="00302DB0"/>
    <w:rPr>
      <w:noProof/>
      <w:kern w:val="24"/>
      <w:sz w:val="24"/>
      <w:szCs w:val="24"/>
    </w:rPr>
  </w:style>
  <w:style w:type="character" w:customStyle="1" w:styleId="CorpodetextoChar">
    <w:name w:val="Corpo de texto Char"/>
    <w:basedOn w:val="Fontepargpadro"/>
    <w:link w:val="Corpodetexto"/>
    <w:rsid w:val="00302DB0"/>
    <w:rPr>
      <w:sz w:val="24"/>
      <w:szCs w:val="24"/>
    </w:rPr>
  </w:style>
  <w:style w:type="character" w:customStyle="1" w:styleId="TextodenotaderodapChar">
    <w:name w:val="Texto de nota de rodapé Char"/>
    <w:basedOn w:val="Fontepargpadro"/>
    <w:link w:val="Textodenotaderodap"/>
    <w:rsid w:val="00302DB0"/>
    <w:rPr>
      <w:sz w:val="20"/>
      <w:szCs w:val="20"/>
    </w:rPr>
  </w:style>
  <w:style w:type="character" w:styleId="Hyperlink">
    <w:name w:val="Hyperlink"/>
    <w:basedOn w:val="Fontepargpadro"/>
    <w:rsid w:val="00302DB0"/>
    <w:rPr>
      <w:color w:val="0000FF"/>
      <w:u w:val="single"/>
    </w:rPr>
  </w:style>
  <w:style w:type="paragraph" w:styleId="Commarcadores">
    <w:name w:val="List Bullet"/>
    <w:basedOn w:val="Normal"/>
    <w:rsid w:val="00302DB0"/>
    <w:pPr>
      <w:numPr>
        <w:numId w:val="38"/>
      </w:numPr>
      <w:contextualSpacing/>
    </w:pPr>
  </w:style>
  <w:style w:type="paragraph" w:customStyle="1" w:styleId="Cabealhoexercicio">
    <w:name w:val="Cabeçalho exercicio"/>
    <w:basedOn w:val="Corpodetexto"/>
    <w:qFormat/>
    <w:rsid w:val="00302DB0"/>
    <w:pPr>
      <w:numPr>
        <w:numId w:val="42"/>
      </w:numPr>
    </w:pPr>
    <w:rPr>
      <w:rFonts w:ascii="Times New Roman" w:eastAsia="Times New Roman" w:hAnsi="Times New Roman" w:cs="Century"/>
    </w:rPr>
  </w:style>
  <w:style w:type="character" w:customStyle="1" w:styleId="Indicemanuscrito">
    <w:name w:val="Indice manuscrito"/>
    <w:rsid w:val="00302DB0"/>
    <w:rPr>
      <w:rFonts w:ascii="Script MT Bold" w:hAnsi="Script MT Bold" w:cs="Times New Roman"/>
      <w:b/>
      <w:i/>
      <w:sz w:val="24"/>
      <w:vertAlign w:val="subscript"/>
    </w:rPr>
  </w:style>
  <w:style w:type="paragraph" w:customStyle="1" w:styleId="clausula">
    <w:name w:val="clausula"/>
    <w:basedOn w:val="Corpodetexto"/>
    <w:rsid w:val="00302DB0"/>
    <w:pPr>
      <w:tabs>
        <w:tab w:val="num" w:pos="720"/>
      </w:tabs>
      <w:ind w:left="720" w:hanging="360"/>
      <w:contextualSpacing/>
    </w:pPr>
    <w:rPr>
      <w:rFonts w:ascii="Times New Roman" w:eastAsia="Times New Roman" w:hAnsi="Times New Roman" w:cs="Century"/>
    </w:rPr>
  </w:style>
  <w:style w:type="paragraph" w:customStyle="1" w:styleId="cabealhoformal">
    <w:name w:val="cabeçalho formal"/>
    <w:basedOn w:val="Corpodetexto"/>
    <w:link w:val="cabealhoformalChar"/>
    <w:rsid w:val="00302DB0"/>
    <w:pPr>
      <w:spacing w:before="120" w:after="0"/>
      <w:ind w:left="964" w:firstLine="0"/>
      <w:contextualSpacing/>
    </w:pPr>
    <w:rPr>
      <w:rFonts w:ascii="Times New Roman" w:eastAsia="Times New Roman" w:hAnsi="Times New Roman" w:cs="Century"/>
    </w:rPr>
  </w:style>
  <w:style w:type="character" w:customStyle="1" w:styleId="cabealhoformalChar">
    <w:name w:val="cabeçalho formal Char"/>
    <w:basedOn w:val="CorpodetextoChar"/>
    <w:link w:val="cabealhoformal"/>
    <w:rsid w:val="00302DB0"/>
    <w:rPr>
      <w:rFonts w:ascii="Times New Roman" w:eastAsia="Times New Roman" w:hAnsi="Times New Roman" w:cs="Century"/>
      <w:sz w:val="24"/>
      <w:szCs w:val="24"/>
    </w:rPr>
  </w:style>
  <w:style w:type="paragraph" w:customStyle="1" w:styleId="clusulaformal">
    <w:name w:val="cláusula formal"/>
    <w:basedOn w:val="Corpodetexto"/>
    <w:link w:val="clusulaformalChar"/>
    <w:rsid w:val="00302DB0"/>
    <w:pPr>
      <w:numPr>
        <w:numId w:val="43"/>
      </w:numPr>
      <w:contextualSpacing/>
    </w:pPr>
    <w:rPr>
      <w:rFonts w:ascii="Times New Roman" w:eastAsia="Times New Roman" w:hAnsi="Times New Roman" w:cs="Century"/>
    </w:rPr>
  </w:style>
  <w:style w:type="paragraph" w:customStyle="1" w:styleId="Pargrafosemrecuo">
    <w:name w:val="Parágrafo sem recuo"/>
    <w:basedOn w:val="Corpodetexto"/>
    <w:rsid w:val="00302DB0"/>
    <w:pPr>
      <w:ind w:firstLine="0"/>
    </w:pPr>
    <w:rPr>
      <w:rFonts w:ascii="Times New Roman" w:eastAsia="Times New Roman" w:hAnsi="Times New Roman" w:cs="Century"/>
    </w:rPr>
  </w:style>
  <w:style w:type="paragraph" w:customStyle="1" w:styleId="pargrafoclausulanonumerada">
    <w:name w:val="parágrafo clausula não numerada"/>
    <w:basedOn w:val="Corpodetexto"/>
    <w:rsid w:val="00302DB0"/>
    <w:pPr>
      <w:spacing w:before="120"/>
      <w:ind w:left="1440" w:hanging="1009"/>
    </w:pPr>
    <w:rPr>
      <w:rFonts w:ascii="Times New Roman" w:eastAsia="Times New Roman" w:hAnsi="Times New Roman"/>
      <w:szCs w:val="20"/>
      <w:lang w:eastAsia="pt-BR"/>
    </w:rPr>
  </w:style>
  <w:style w:type="character" w:customStyle="1" w:styleId="TextodecomentrioChar">
    <w:name w:val="Texto de comentário Char"/>
    <w:basedOn w:val="Fontepargpadro"/>
    <w:link w:val="Textodecomentrio"/>
    <w:semiHidden/>
    <w:rsid w:val="00302DB0"/>
    <w:rPr>
      <w:sz w:val="20"/>
      <w:szCs w:val="20"/>
    </w:rPr>
  </w:style>
  <w:style w:type="character" w:customStyle="1" w:styleId="TextodenotadefimChar">
    <w:name w:val="Texto de nota de fim Char"/>
    <w:basedOn w:val="Fontepargpadro"/>
    <w:link w:val="Textodenotadefim"/>
    <w:semiHidden/>
    <w:rsid w:val="00302DB0"/>
    <w:rPr>
      <w:sz w:val="20"/>
      <w:szCs w:val="20"/>
    </w:rPr>
  </w:style>
  <w:style w:type="paragraph" w:styleId="Lista">
    <w:name w:val="List"/>
    <w:basedOn w:val="Normal"/>
    <w:rsid w:val="00302DB0"/>
    <w:pPr>
      <w:ind w:left="283" w:hanging="283"/>
    </w:pPr>
    <w:rPr>
      <w:rFonts w:ascii="Times New Roman" w:eastAsia="Times New Roman" w:hAnsi="Times New Roman"/>
      <w:szCs w:val="20"/>
      <w:lang w:eastAsia="pt-BR"/>
    </w:rPr>
  </w:style>
  <w:style w:type="paragraph" w:styleId="Recuodecorpodetexto">
    <w:name w:val="Body Text Indent"/>
    <w:basedOn w:val="Normal"/>
    <w:link w:val="RecuodecorpodetextoChar"/>
    <w:rsid w:val="00302DB0"/>
    <w:pPr>
      <w:spacing w:after="120"/>
      <w:ind w:left="283"/>
    </w:pPr>
    <w:rPr>
      <w:rFonts w:ascii="Times New Roman" w:eastAsia="Times New Roman" w:hAnsi="Times New Roman"/>
      <w:szCs w:val="20"/>
      <w:lang w:eastAsia="pt-BR"/>
    </w:rPr>
  </w:style>
  <w:style w:type="character" w:customStyle="1" w:styleId="RecuodecorpodetextoChar">
    <w:name w:val="Recuo de corpo de texto Char"/>
    <w:basedOn w:val="Fontepargpadro"/>
    <w:link w:val="Recuodecorpodetexto"/>
    <w:rsid w:val="00302DB0"/>
    <w:rPr>
      <w:rFonts w:ascii="Times New Roman" w:eastAsia="Times New Roman" w:hAnsi="Times New Roman"/>
      <w:sz w:val="24"/>
      <w:szCs w:val="20"/>
      <w:lang w:eastAsia="pt-BR"/>
    </w:rPr>
  </w:style>
  <w:style w:type="character" w:customStyle="1" w:styleId="MapadoDocumentoChar">
    <w:name w:val="Mapa do Documento Char"/>
    <w:basedOn w:val="Fontepargpadro"/>
    <w:link w:val="MapadoDocumento"/>
    <w:rsid w:val="00302DB0"/>
    <w:rPr>
      <w:rFonts w:ascii="Tahoma" w:hAnsi="Tahoma" w:cs="Tahoma"/>
      <w:kern w:val="24"/>
      <w:sz w:val="24"/>
      <w:szCs w:val="24"/>
      <w:shd w:val="clear" w:color="auto" w:fill="000080"/>
    </w:rPr>
  </w:style>
  <w:style w:type="character" w:customStyle="1" w:styleId="AssuntodocomentrioChar">
    <w:name w:val="Assunto do comentário Char"/>
    <w:basedOn w:val="TextodecomentrioChar"/>
    <w:link w:val="Assuntodocomentrio"/>
    <w:rsid w:val="00302DB0"/>
    <w:rPr>
      <w:b/>
      <w:bCs/>
      <w:kern w:val="24"/>
      <w:sz w:val="20"/>
      <w:szCs w:val="20"/>
    </w:rPr>
  </w:style>
  <w:style w:type="character" w:customStyle="1" w:styleId="PargrafocitaoChar">
    <w:name w:val="Parágrafo citação Char"/>
    <w:basedOn w:val="CorpodetextoChar"/>
    <w:link w:val="Pargrafocitao"/>
    <w:rsid w:val="00302DB0"/>
    <w:rPr>
      <w:sz w:val="24"/>
      <w:szCs w:val="24"/>
    </w:rPr>
  </w:style>
  <w:style w:type="paragraph" w:styleId="Textodebalo">
    <w:name w:val="Balloon Text"/>
    <w:basedOn w:val="Normal"/>
    <w:link w:val="TextodebaloChar"/>
    <w:rsid w:val="00E659A4"/>
    <w:rPr>
      <w:rFonts w:ascii="Tahoma" w:hAnsi="Tahoma" w:cs="Tahoma"/>
      <w:sz w:val="16"/>
      <w:szCs w:val="16"/>
    </w:rPr>
  </w:style>
  <w:style w:type="character" w:customStyle="1" w:styleId="TextodebaloChar">
    <w:name w:val="Texto de balão Char"/>
    <w:basedOn w:val="Fontepargpadro"/>
    <w:link w:val="Textodebalo"/>
    <w:rsid w:val="00E659A4"/>
    <w:rPr>
      <w:rFonts w:ascii="Tahoma" w:hAnsi="Tahoma" w:cs="Tahoma"/>
      <w:sz w:val="16"/>
      <w:szCs w:val="16"/>
    </w:rPr>
  </w:style>
  <w:style w:type="paragraph" w:customStyle="1" w:styleId="Premissas">
    <w:name w:val="Premissas"/>
    <w:basedOn w:val="Corpodetexto"/>
    <w:qFormat/>
    <w:rsid w:val="00DD2E14"/>
    <w:pPr>
      <w:keepNext/>
      <w:keepLines/>
      <w:spacing w:after="0"/>
      <w:ind w:firstLine="0"/>
      <w:jc w:val="left"/>
    </w:pPr>
    <w:rPr>
      <w:rFonts w:ascii="Times New Roman" w:eastAsia="Times New Roman" w:hAnsi="Times New Roman" w:cs="Century"/>
      <w:u w:val="thick"/>
    </w:rPr>
  </w:style>
  <w:style w:type="paragraph" w:customStyle="1" w:styleId="Concluso">
    <w:name w:val="Conclusão"/>
    <w:basedOn w:val="Premissas"/>
    <w:link w:val="ConclusoChar"/>
    <w:qFormat/>
    <w:rsid w:val="00DD2E14"/>
    <w:rPr>
      <w:u w:val="none"/>
    </w:rPr>
  </w:style>
  <w:style w:type="character" w:customStyle="1" w:styleId="ConclusoChar">
    <w:name w:val="Conclusão Char"/>
    <w:basedOn w:val="Fontepargpadro"/>
    <w:link w:val="Concluso"/>
    <w:rsid w:val="00DD2E14"/>
    <w:rPr>
      <w:rFonts w:ascii="Times New Roman" w:eastAsia="Times New Roman" w:hAnsi="Times New Roman" w:cs="Century"/>
      <w:sz w:val="24"/>
      <w:szCs w:val="24"/>
    </w:rPr>
  </w:style>
  <w:style w:type="paragraph" w:customStyle="1" w:styleId="clausuladefinio">
    <w:name w:val="clausula definição"/>
    <w:basedOn w:val="clusulaformal"/>
    <w:link w:val="clausuladefinioChar"/>
    <w:uiPriority w:val="1"/>
    <w:qFormat/>
    <w:rsid w:val="005C6CA4"/>
    <w:pPr>
      <w:numPr>
        <w:numId w:val="0"/>
      </w:numPr>
      <w:ind w:left="2835"/>
    </w:pPr>
  </w:style>
  <w:style w:type="paragraph" w:customStyle="1" w:styleId="Cabealhodefinio">
    <w:name w:val="Cabeçalho definição"/>
    <w:basedOn w:val="Corpodetexto"/>
    <w:link w:val="CabealhodefinioChar"/>
    <w:uiPriority w:val="1"/>
    <w:qFormat/>
    <w:rsid w:val="002845C7"/>
    <w:pPr>
      <w:spacing w:after="0"/>
      <w:ind w:left="2835" w:hanging="2155"/>
    </w:pPr>
  </w:style>
  <w:style w:type="character" w:customStyle="1" w:styleId="clusulaformalChar">
    <w:name w:val="cláusula formal Char"/>
    <w:basedOn w:val="CorpodetextoChar"/>
    <w:link w:val="clusulaformal"/>
    <w:rsid w:val="005C6CA4"/>
    <w:rPr>
      <w:rFonts w:ascii="Times New Roman" w:eastAsia="Times New Roman" w:hAnsi="Times New Roman" w:cs="Century"/>
      <w:sz w:val="24"/>
      <w:szCs w:val="24"/>
    </w:rPr>
  </w:style>
  <w:style w:type="character" w:customStyle="1" w:styleId="clausuladefinioChar">
    <w:name w:val="clausula definição Char"/>
    <w:basedOn w:val="clusulaformalChar"/>
    <w:link w:val="clausuladefinio"/>
    <w:uiPriority w:val="1"/>
    <w:rsid w:val="005C6CA4"/>
    <w:rPr>
      <w:rFonts w:ascii="Times New Roman" w:eastAsia="Times New Roman" w:hAnsi="Times New Roman" w:cs="Century"/>
      <w:sz w:val="24"/>
      <w:szCs w:val="24"/>
    </w:rPr>
  </w:style>
  <w:style w:type="character" w:styleId="TextodoEspaoReservado">
    <w:name w:val="Placeholder Text"/>
    <w:basedOn w:val="Fontepargpadro"/>
    <w:uiPriority w:val="99"/>
    <w:semiHidden/>
    <w:rsid w:val="00AC5F07"/>
    <w:rPr>
      <w:color w:val="808080"/>
    </w:rPr>
  </w:style>
  <w:style w:type="character" w:customStyle="1" w:styleId="CabealhodefinioChar">
    <w:name w:val="Cabeçalho definição Char"/>
    <w:basedOn w:val="CorpodetextoChar"/>
    <w:link w:val="Cabealhodefinio"/>
    <w:uiPriority w:val="1"/>
    <w:rsid w:val="002845C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pt-BR" w:eastAsia="en-US" w:bidi="ar-SA"/>
      </w:rPr>
    </w:rPrDefault>
    <w:pPrDefault/>
  </w:docDefaults>
  <w:latentStyles w:defLockedState="0" w:defUIPriority="0" w:defSemiHidden="0" w:defUnhideWhenUsed="0" w:defQFormat="0" w:count="267">
    <w:lsdException w:name="Normal" w:uiPriority="1"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iPriority="35" w:unhideWhenUsed="1"/>
    <w:lsdException w:name="Title" w:qFormat="1"/>
    <w:lsdException w:name="Default Paragraph Font" w:uiPriority="1"/>
    <w:lsdException w:name="Body Text" w:qFormat="1"/>
    <w:lsdException w:name="Subtitle" w:uiPriority="11" w:qFormat="1"/>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3E20FB"/>
    <w:rPr>
      <w:sz w:val="24"/>
      <w:szCs w:val="24"/>
    </w:rPr>
  </w:style>
  <w:style w:type="paragraph" w:styleId="Ttulo1">
    <w:name w:val="heading 1"/>
    <w:basedOn w:val="Ttulo"/>
    <w:next w:val="Corpodetexto"/>
    <w:link w:val="Ttulo1Char"/>
    <w:uiPriority w:val="9"/>
    <w:qFormat/>
    <w:rsid w:val="00302DB0"/>
    <w:pPr>
      <w:numPr>
        <w:numId w:val="40"/>
      </w:numPr>
    </w:pPr>
  </w:style>
  <w:style w:type="paragraph" w:styleId="Ttulo2">
    <w:name w:val="heading 2"/>
    <w:basedOn w:val="Ttulo"/>
    <w:next w:val="Normal"/>
    <w:link w:val="Ttulo2Char"/>
    <w:unhideWhenUsed/>
    <w:qFormat/>
    <w:rsid w:val="00297569"/>
    <w:pPr>
      <w:spacing w:before="120" w:after="120"/>
      <w:jc w:val="left"/>
      <w:outlineLvl w:val="1"/>
    </w:pPr>
    <w:rPr>
      <w:sz w:val="28"/>
    </w:rPr>
  </w:style>
  <w:style w:type="paragraph" w:styleId="Ttulo3">
    <w:name w:val="heading 3"/>
    <w:basedOn w:val="Ttulo2"/>
    <w:next w:val="Normal"/>
    <w:link w:val="Ttulo3Char"/>
    <w:unhideWhenUsed/>
    <w:qFormat/>
    <w:rsid w:val="00302DB0"/>
    <w:pPr>
      <w:ind w:left="227"/>
      <w:outlineLvl w:val="2"/>
    </w:pPr>
    <w:rPr>
      <w:sz w:val="24"/>
    </w:rPr>
  </w:style>
  <w:style w:type="paragraph" w:styleId="Ttulo4">
    <w:name w:val="heading 4"/>
    <w:basedOn w:val="Ttulo3"/>
    <w:next w:val="Normal"/>
    <w:link w:val="Ttulo4Char"/>
    <w:unhideWhenUsed/>
    <w:qFormat/>
    <w:rsid w:val="00302DB0"/>
    <w:pPr>
      <w:spacing w:before="0"/>
      <w:ind w:left="340"/>
      <w:outlineLvl w:val="3"/>
    </w:pPr>
    <w:rPr>
      <w:b w:val="0"/>
      <w:i/>
    </w:rPr>
  </w:style>
  <w:style w:type="paragraph" w:styleId="Ttulo5">
    <w:name w:val="heading 5"/>
    <w:basedOn w:val="Normal"/>
    <w:next w:val="Normal"/>
    <w:link w:val="Ttulo5Char"/>
    <w:unhideWhenUsed/>
    <w:qFormat/>
    <w:rsid w:val="00302DB0"/>
    <w:pPr>
      <w:spacing w:before="120" w:after="60"/>
      <w:ind w:left="737"/>
      <w:outlineLvl w:val="4"/>
    </w:pPr>
    <w:rPr>
      <w:bCs/>
      <w:i/>
      <w:iCs/>
      <w:szCs w:val="26"/>
    </w:rPr>
  </w:style>
  <w:style w:type="paragraph" w:styleId="Ttulo6">
    <w:name w:val="heading 6"/>
    <w:basedOn w:val="Normal"/>
    <w:next w:val="Normal"/>
    <w:link w:val="Ttulo6Char"/>
    <w:unhideWhenUsed/>
    <w:qFormat/>
    <w:rsid w:val="00302DB0"/>
    <w:pPr>
      <w:numPr>
        <w:ilvl w:val="5"/>
        <w:numId w:val="40"/>
      </w:numPr>
      <w:spacing w:before="240" w:after="60"/>
      <w:outlineLvl w:val="5"/>
    </w:pPr>
    <w:rPr>
      <w:b/>
      <w:bCs/>
      <w:sz w:val="22"/>
      <w:szCs w:val="22"/>
    </w:rPr>
  </w:style>
  <w:style w:type="paragraph" w:styleId="Ttulo7">
    <w:name w:val="heading 7"/>
    <w:basedOn w:val="Normal"/>
    <w:next w:val="Normal"/>
    <w:link w:val="Ttulo7Char"/>
    <w:unhideWhenUsed/>
    <w:qFormat/>
    <w:rsid w:val="00302DB0"/>
    <w:pPr>
      <w:numPr>
        <w:ilvl w:val="6"/>
        <w:numId w:val="40"/>
      </w:numPr>
      <w:spacing w:before="240" w:after="60"/>
      <w:outlineLvl w:val="6"/>
    </w:pPr>
  </w:style>
  <w:style w:type="paragraph" w:styleId="Ttulo8">
    <w:name w:val="heading 8"/>
    <w:basedOn w:val="Normal"/>
    <w:next w:val="Normal"/>
    <w:link w:val="Ttulo8Char"/>
    <w:uiPriority w:val="9"/>
    <w:semiHidden/>
    <w:unhideWhenUsed/>
    <w:qFormat/>
    <w:rsid w:val="00302DB0"/>
    <w:pPr>
      <w:numPr>
        <w:ilvl w:val="7"/>
        <w:numId w:val="40"/>
      </w:numPr>
      <w:spacing w:before="240" w:after="60"/>
      <w:outlineLvl w:val="7"/>
    </w:pPr>
    <w:rPr>
      <w:i/>
      <w:iCs/>
    </w:rPr>
  </w:style>
  <w:style w:type="paragraph" w:styleId="Ttulo9">
    <w:name w:val="heading 9"/>
    <w:basedOn w:val="Normal"/>
    <w:next w:val="Normal"/>
    <w:link w:val="Ttulo9Char"/>
    <w:uiPriority w:val="9"/>
    <w:semiHidden/>
    <w:unhideWhenUsed/>
    <w:qFormat/>
    <w:rsid w:val="00302DB0"/>
    <w:pPr>
      <w:numPr>
        <w:ilvl w:val="8"/>
        <w:numId w:val="40"/>
      </w:numPr>
      <w:spacing w:before="240" w:after="60"/>
      <w:outlineLvl w:val="8"/>
    </w:pPr>
    <w:rPr>
      <w:rFonts w:ascii="Times New Roman" w:eastAsia="Times New Roman" w:hAnsi="Times New Roman"/>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reviatura">
    <w:name w:val="Abreviatura"/>
    <w:basedOn w:val="Normal"/>
    <w:next w:val="Corpodetexto"/>
    <w:rsid w:val="00302DB0"/>
    <w:pPr>
      <w:ind w:left="1410" w:hanging="1410"/>
      <w:jc w:val="both"/>
    </w:pPr>
  </w:style>
  <w:style w:type="paragraph" w:styleId="Corpodetexto">
    <w:name w:val="Body Text"/>
    <w:basedOn w:val="Normal"/>
    <w:link w:val="CorpodetextoChar"/>
    <w:qFormat/>
    <w:rsid w:val="00302DB0"/>
    <w:pPr>
      <w:spacing w:after="120"/>
      <w:ind w:firstLine="709"/>
      <w:jc w:val="both"/>
    </w:pPr>
  </w:style>
  <w:style w:type="paragraph" w:styleId="Sumrio1">
    <w:name w:val="toc 1"/>
    <w:basedOn w:val="Normal"/>
    <w:next w:val="Normal"/>
    <w:autoRedefine/>
    <w:rsid w:val="00302DB0"/>
    <w:pPr>
      <w:jc w:val="both"/>
    </w:pPr>
    <w:rPr>
      <w:kern w:val="24"/>
    </w:rPr>
  </w:style>
  <w:style w:type="paragraph" w:styleId="Sumrio2">
    <w:name w:val="toc 2"/>
    <w:basedOn w:val="Normal"/>
    <w:next w:val="Normal"/>
    <w:autoRedefine/>
    <w:rsid w:val="00302DB0"/>
    <w:pPr>
      <w:ind w:left="240"/>
      <w:jc w:val="both"/>
    </w:pPr>
    <w:rPr>
      <w:kern w:val="24"/>
    </w:rPr>
  </w:style>
  <w:style w:type="paragraph" w:styleId="Sumrio3">
    <w:name w:val="toc 3"/>
    <w:basedOn w:val="Normal"/>
    <w:next w:val="Normal"/>
    <w:autoRedefine/>
    <w:rsid w:val="00302DB0"/>
    <w:pPr>
      <w:ind w:left="480"/>
      <w:jc w:val="both"/>
    </w:pPr>
    <w:rPr>
      <w:kern w:val="24"/>
    </w:rPr>
  </w:style>
  <w:style w:type="paragraph" w:styleId="Sumrio4">
    <w:name w:val="toc 4"/>
    <w:basedOn w:val="Normal"/>
    <w:next w:val="Normal"/>
    <w:autoRedefine/>
    <w:rsid w:val="00302DB0"/>
    <w:pPr>
      <w:ind w:left="720"/>
      <w:jc w:val="both"/>
    </w:pPr>
    <w:rPr>
      <w:kern w:val="24"/>
    </w:rPr>
  </w:style>
  <w:style w:type="paragraph" w:styleId="Sumrio5">
    <w:name w:val="toc 5"/>
    <w:basedOn w:val="Normal"/>
    <w:next w:val="Normal"/>
    <w:autoRedefine/>
    <w:rsid w:val="00302DB0"/>
    <w:pPr>
      <w:ind w:left="960"/>
      <w:jc w:val="both"/>
    </w:pPr>
    <w:rPr>
      <w:kern w:val="24"/>
    </w:rPr>
  </w:style>
  <w:style w:type="paragraph" w:styleId="Sumrio6">
    <w:name w:val="toc 6"/>
    <w:basedOn w:val="Normal"/>
    <w:next w:val="Normal"/>
    <w:autoRedefine/>
    <w:rsid w:val="00302DB0"/>
    <w:pPr>
      <w:ind w:left="1200"/>
      <w:jc w:val="both"/>
    </w:pPr>
    <w:rPr>
      <w:kern w:val="24"/>
    </w:rPr>
  </w:style>
  <w:style w:type="paragraph" w:styleId="Sumrio7">
    <w:name w:val="toc 7"/>
    <w:basedOn w:val="Normal"/>
    <w:next w:val="Normal"/>
    <w:autoRedefine/>
    <w:rsid w:val="00302DB0"/>
    <w:pPr>
      <w:ind w:left="1440"/>
      <w:jc w:val="both"/>
    </w:pPr>
    <w:rPr>
      <w:kern w:val="24"/>
    </w:rPr>
  </w:style>
  <w:style w:type="paragraph" w:styleId="Sumrio8">
    <w:name w:val="toc 8"/>
    <w:basedOn w:val="Normal"/>
    <w:next w:val="Normal"/>
    <w:autoRedefine/>
    <w:rsid w:val="00302DB0"/>
    <w:pPr>
      <w:ind w:left="1680"/>
      <w:jc w:val="both"/>
    </w:pPr>
    <w:rPr>
      <w:kern w:val="24"/>
    </w:rPr>
  </w:style>
  <w:style w:type="paragraph" w:styleId="Sumrio9">
    <w:name w:val="toc 9"/>
    <w:basedOn w:val="Normal"/>
    <w:next w:val="Normal"/>
    <w:autoRedefine/>
    <w:rsid w:val="00302DB0"/>
    <w:pPr>
      <w:ind w:left="1920"/>
      <w:jc w:val="both"/>
    </w:pPr>
    <w:rPr>
      <w:kern w:val="24"/>
    </w:rPr>
  </w:style>
  <w:style w:type="paragraph" w:styleId="Textodecomentrio">
    <w:name w:val="annotation text"/>
    <w:basedOn w:val="Normal"/>
    <w:link w:val="TextodecomentrioChar"/>
    <w:semiHidden/>
    <w:rsid w:val="00302DB0"/>
    <w:rPr>
      <w:sz w:val="20"/>
      <w:szCs w:val="20"/>
    </w:rPr>
  </w:style>
  <w:style w:type="paragraph" w:styleId="Assuntodocomentrio">
    <w:name w:val="annotation subject"/>
    <w:basedOn w:val="Textodecomentrio"/>
    <w:next w:val="Textodecomentrio"/>
    <w:link w:val="AssuntodocomentrioChar"/>
    <w:rsid w:val="00302DB0"/>
    <w:pPr>
      <w:jc w:val="both"/>
    </w:pPr>
    <w:rPr>
      <w:b/>
      <w:bCs/>
      <w:kern w:val="24"/>
    </w:rPr>
  </w:style>
  <w:style w:type="paragraph" w:styleId="Cabealho">
    <w:name w:val="header"/>
    <w:basedOn w:val="Normal"/>
    <w:link w:val="CabealhoChar"/>
    <w:uiPriority w:val="99"/>
    <w:rsid w:val="00302DB0"/>
    <w:pPr>
      <w:jc w:val="both"/>
    </w:pPr>
    <w:rPr>
      <w:noProof/>
      <w:kern w:val="24"/>
    </w:rPr>
  </w:style>
  <w:style w:type="paragraph" w:customStyle="1" w:styleId="Clusulacronologia">
    <w:name w:val="Cláusula cronologia"/>
    <w:basedOn w:val="Corpodetexto"/>
    <w:rsid w:val="00302DB0"/>
    <w:pPr>
      <w:ind w:left="1474" w:hanging="1474"/>
    </w:pPr>
    <w:rPr>
      <w:kern w:val="24"/>
    </w:rPr>
  </w:style>
  <w:style w:type="character" w:styleId="nfase">
    <w:name w:val="Emphasis"/>
    <w:basedOn w:val="Fontepargpadro"/>
    <w:qFormat/>
    <w:rsid w:val="00302DB0"/>
    <w:rPr>
      <w:rFonts w:ascii="Times New Roman" w:hAnsi="Times New Roman"/>
      <w:b/>
      <w:i/>
      <w:iCs/>
    </w:rPr>
  </w:style>
  <w:style w:type="paragraph" w:customStyle="1" w:styleId="Entradadevocabulrio">
    <w:name w:val="Entrada de vocabulário"/>
    <w:basedOn w:val="Corpodetexto"/>
    <w:rsid w:val="00302DB0"/>
    <w:pPr>
      <w:spacing w:before="120"/>
      <w:ind w:left="567" w:hanging="567"/>
    </w:pPr>
  </w:style>
  <w:style w:type="paragraph" w:styleId="MapadoDocumento">
    <w:name w:val="Document Map"/>
    <w:basedOn w:val="Normal"/>
    <w:link w:val="MapadoDocumentoChar"/>
    <w:rsid w:val="00302DB0"/>
    <w:pPr>
      <w:shd w:val="clear" w:color="auto" w:fill="000080"/>
      <w:jc w:val="both"/>
    </w:pPr>
    <w:rPr>
      <w:rFonts w:ascii="Tahoma" w:hAnsi="Tahoma" w:cs="Tahoma"/>
      <w:kern w:val="24"/>
    </w:rPr>
  </w:style>
  <w:style w:type="character" w:customStyle="1" w:styleId="indiceinferior">
    <w:name w:val="indice inferior"/>
    <w:basedOn w:val="Fontepargpadro"/>
    <w:rsid w:val="00302DB0"/>
    <w:rPr>
      <w:rFonts w:cs="Times New Roman"/>
      <w:position w:val="-6"/>
      <w:sz w:val="20"/>
      <w:szCs w:val="20"/>
    </w:rPr>
  </w:style>
  <w:style w:type="character" w:customStyle="1" w:styleId="indicesuperior">
    <w:name w:val="indice superior"/>
    <w:basedOn w:val="Fontepargpadro"/>
    <w:rsid w:val="00302DB0"/>
    <w:rPr>
      <w:rFonts w:cs="Times New Roman"/>
      <w:position w:val="6"/>
      <w:sz w:val="20"/>
      <w:szCs w:val="20"/>
    </w:rPr>
  </w:style>
  <w:style w:type="character" w:customStyle="1" w:styleId="Letradottulodaobra">
    <w:name w:val="Letra do título da obra"/>
    <w:basedOn w:val="Fontepargpadro"/>
    <w:rsid w:val="00302DB0"/>
    <w:rPr>
      <w:rFonts w:cs="Times New Roman"/>
      <w:b/>
      <w:bCs/>
      <w:i/>
      <w:iCs/>
      <w:sz w:val="24"/>
      <w:szCs w:val="24"/>
      <w:lang w:val="pt-BR" w:eastAsia="x-none"/>
    </w:rPr>
  </w:style>
  <w:style w:type="character" w:customStyle="1" w:styleId="Letramanuscrita">
    <w:name w:val="Letra manuscrita"/>
    <w:basedOn w:val="Fontepargpadro"/>
    <w:rsid w:val="00302DB0"/>
    <w:rPr>
      <w:rFonts w:ascii="Lucida Calligraphy" w:hAnsi="Lucida Calligraphy"/>
    </w:rPr>
  </w:style>
  <w:style w:type="paragraph" w:styleId="Numerada">
    <w:name w:val="List Number"/>
    <w:basedOn w:val="Corpodetexto"/>
    <w:next w:val="Corpodetexto"/>
    <w:rsid w:val="00302DB0"/>
    <w:pPr>
      <w:numPr>
        <w:numId w:val="39"/>
      </w:numPr>
      <w:contextualSpacing/>
    </w:pPr>
  </w:style>
  <w:style w:type="character" w:styleId="Nmerodepgina">
    <w:name w:val="page number"/>
    <w:basedOn w:val="Fontepargpadro"/>
    <w:rsid w:val="00302DB0"/>
    <w:rPr>
      <w:rFonts w:cs="Times New Roman"/>
    </w:rPr>
  </w:style>
  <w:style w:type="paragraph" w:customStyle="1" w:styleId="Pargrafocitao">
    <w:name w:val="Parágrafo citação"/>
    <w:basedOn w:val="Corpodetexto"/>
    <w:next w:val="Corpodetexto"/>
    <w:link w:val="PargrafocitaoChar"/>
    <w:rsid w:val="00302DB0"/>
    <w:pPr>
      <w:spacing w:before="120"/>
      <w:ind w:left="573" w:firstLine="0"/>
      <w:contextualSpacing/>
    </w:pPr>
  </w:style>
  <w:style w:type="paragraph" w:styleId="Textodenotaderodap">
    <w:name w:val="footnote text"/>
    <w:basedOn w:val="Corpodetexto"/>
    <w:link w:val="TextodenotaderodapChar"/>
    <w:rsid w:val="00302DB0"/>
    <w:pPr>
      <w:ind w:firstLine="0"/>
    </w:pPr>
    <w:rPr>
      <w:sz w:val="20"/>
      <w:szCs w:val="20"/>
    </w:rPr>
  </w:style>
  <w:style w:type="paragraph" w:customStyle="1" w:styleId="pargrafocitaorodap">
    <w:name w:val="parágrafo citação rodapé"/>
    <w:basedOn w:val="Textodenotaderodap"/>
    <w:rsid w:val="00302DB0"/>
    <w:pPr>
      <w:ind w:left="1009"/>
    </w:pPr>
  </w:style>
  <w:style w:type="paragraph" w:customStyle="1" w:styleId="Pargrafocronologia">
    <w:name w:val="Parágrafo cronologia"/>
    <w:basedOn w:val="Corpodetexto"/>
    <w:rsid w:val="00302DB0"/>
    <w:pPr>
      <w:tabs>
        <w:tab w:val="left" w:pos="1134"/>
      </w:tabs>
      <w:ind w:left="1474" w:hanging="1474"/>
    </w:pPr>
  </w:style>
  <w:style w:type="paragraph" w:customStyle="1" w:styleId="Pargrafodeepgrafe">
    <w:name w:val="Parágrafo de epígrafe"/>
    <w:basedOn w:val="Corpodetexto"/>
    <w:next w:val="Corpodetexto"/>
    <w:rsid w:val="00302DB0"/>
    <w:pPr>
      <w:ind w:left="3969" w:firstLine="0"/>
    </w:pPr>
  </w:style>
  <w:style w:type="paragraph" w:customStyle="1" w:styleId="Pargrafodividido">
    <w:name w:val="Parágrafo dividido"/>
    <w:basedOn w:val="Corpodetexto"/>
    <w:rsid w:val="00302DB0"/>
    <w:pPr>
      <w:ind w:firstLine="0"/>
      <w:contextualSpacing/>
    </w:pPr>
  </w:style>
  <w:style w:type="paragraph" w:customStyle="1" w:styleId="PargrafoIndentado">
    <w:name w:val="Parágrafo Indentado"/>
    <w:basedOn w:val="Corpodetexto"/>
    <w:rsid w:val="00302DB0"/>
    <w:pPr>
      <w:ind w:left="720" w:firstLine="0"/>
      <w:contextualSpacing/>
    </w:pPr>
  </w:style>
  <w:style w:type="paragraph" w:customStyle="1" w:styleId="Pargrafopararesumo">
    <w:name w:val="Parágrafo para resumo"/>
    <w:basedOn w:val="Corpodetexto"/>
    <w:rsid w:val="00302DB0"/>
    <w:pPr>
      <w:spacing w:after="0"/>
    </w:pPr>
  </w:style>
  <w:style w:type="paragraph" w:customStyle="1" w:styleId="Pargraforefernciasbibliogrficas">
    <w:name w:val="Parágrafo referências bibliográficas"/>
    <w:basedOn w:val="Corpodetexto"/>
    <w:rsid w:val="00302DB0"/>
    <w:pPr>
      <w:keepLines/>
      <w:numPr>
        <w:numId w:val="41"/>
      </w:numPr>
    </w:pPr>
  </w:style>
  <w:style w:type="character" w:styleId="Refdenotadefim">
    <w:name w:val="endnote reference"/>
    <w:basedOn w:val="Fontepargpadro"/>
    <w:semiHidden/>
    <w:rsid w:val="00302DB0"/>
    <w:rPr>
      <w:rFonts w:cs="Times New Roman"/>
      <w:vertAlign w:val="superscript"/>
    </w:rPr>
  </w:style>
  <w:style w:type="character" w:styleId="Refdenotaderodap">
    <w:name w:val="footnote reference"/>
    <w:basedOn w:val="Fontepargpadro"/>
    <w:rsid w:val="00302DB0"/>
    <w:rPr>
      <w:rFonts w:ascii="Times New Roman" w:hAnsi="Times New Roman" w:cs="Times New Roman"/>
      <w:position w:val="6"/>
      <w:sz w:val="20"/>
      <w:szCs w:val="20"/>
      <w:vertAlign w:val="superscript"/>
    </w:rPr>
  </w:style>
  <w:style w:type="paragraph" w:styleId="Rodap">
    <w:name w:val="footer"/>
    <w:basedOn w:val="Normal"/>
    <w:link w:val="RodapChar"/>
    <w:uiPriority w:val="99"/>
    <w:rsid w:val="00302DB0"/>
    <w:pPr>
      <w:keepLines/>
      <w:framePr w:wrap="around" w:vAnchor="text" w:hAnchor="margin" w:xAlign="right" w:y="1"/>
      <w:tabs>
        <w:tab w:val="center" w:pos="4320"/>
        <w:tab w:val="right" w:pos="8640"/>
      </w:tabs>
      <w:jc w:val="right"/>
    </w:pPr>
    <w:rPr>
      <w:spacing w:val="-2"/>
      <w:sz w:val="20"/>
      <w:szCs w:val="20"/>
    </w:rPr>
  </w:style>
  <w:style w:type="paragraph" w:customStyle="1" w:styleId="Rodapdividido">
    <w:name w:val="Rodapé dividido"/>
    <w:basedOn w:val="Corpodetexto"/>
    <w:rsid w:val="00302DB0"/>
    <w:pPr>
      <w:spacing w:after="0"/>
      <w:ind w:firstLine="0"/>
    </w:pPr>
    <w:rPr>
      <w:sz w:val="20"/>
      <w:szCs w:val="20"/>
    </w:rPr>
  </w:style>
  <w:style w:type="character" w:customStyle="1" w:styleId="Smbolosdalinguagemobjeto">
    <w:name w:val="Símbolos da linguagem objeto"/>
    <w:basedOn w:val="Fontepargpadro"/>
    <w:rsid w:val="00302DB0"/>
    <w:rPr>
      <w:rFonts w:ascii="Trebuchet MS" w:hAnsi="Trebuchet MS" w:cs="Times New Roman"/>
      <w:b/>
      <w:sz w:val="24"/>
    </w:rPr>
  </w:style>
  <w:style w:type="character" w:customStyle="1" w:styleId="Smbolosmeta-lingsticos">
    <w:name w:val="Símbolos meta-lingüísticos"/>
    <w:basedOn w:val="Fontepargpadro"/>
    <w:rsid w:val="00302DB0"/>
    <w:rPr>
      <w:rFonts w:cs="Times New Roman"/>
      <w:b/>
      <w:bCs/>
    </w:rPr>
  </w:style>
  <w:style w:type="paragraph" w:styleId="Textodenotadefim">
    <w:name w:val="endnote text"/>
    <w:basedOn w:val="Normal"/>
    <w:link w:val="TextodenotadefimChar"/>
    <w:semiHidden/>
    <w:rsid w:val="00302DB0"/>
    <w:pPr>
      <w:spacing w:before="120"/>
      <w:jc w:val="both"/>
    </w:pPr>
    <w:rPr>
      <w:sz w:val="20"/>
      <w:szCs w:val="20"/>
    </w:rPr>
  </w:style>
  <w:style w:type="paragraph" w:styleId="Ttulo">
    <w:name w:val="Title"/>
    <w:basedOn w:val="Corpodetexto"/>
    <w:next w:val="Normal"/>
    <w:link w:val="TtuloChar"/>
    <w:qFormat/>
    <w:rsid w:val="00302DB0"/>
    <w:pPr>
      <w:spacing w:before="240" w:after="240"/>
      <w:jc w:val="center"/>
      <w:outlineLvl w:val="0"/>
    </w:pPr>
    <w:rPr>
      <w:rFonts w:ascii="Times New Roman" w:eastAsia="Times New Roman" w:hAnsi="Times New Roman"/>
      <w:b/>
      <w:bCs/>
      <w:caps/>
      <w:kern w:val="28"/>
      <w:sz w:val="32"/>
      <w:szCs w:val="32"/>
    </w:rPr>
  </w:style>
  <w:style w:type="character" w:customStyle="1" w:styleId="Ttulo1Char">
    <w:name w:val="Título 1 Char"/>
    <w:basedOn w:val="Fontepargpadro"/>
    <w:link w:val="Ttulo1"/>
    <w:uiPriority w:val="9"/>
    <w:rsid w:val="00302DB0"/>
    <w:rPr>
      <w:rFonts w:ascii="Times New Roman" w:eastAsia="Times New Roman" w:hAnsi="Times New Roman"/>
      <w:b/>
      <w:bCs/>
      <w:caps/>
      <w:kern w:val="28"/>
      <w:sz w:val="32"/>
      <w:szCs w:val="32"/>
    </w:rPr>
  </w:style>
  <w:style w:type="character" w:customStyle="1" w:styleId="Ttulo2Char">
    <w:name w:val="Título 2 Char"/>
    <w:basedOn w:val="Fontepargpadro"/>
    <w:link w:val="Ttulo2"/>
    <w:rsid w:val="00297569"/>
    <w:rPr>
      <w:rFonts w:ascii="Times New Roman" w:hAnsi="Times New Roman"/>
      <w:b/>
      <w:bCs/>
      <w:caps/>
      <w:kern w:val="28"/>
      <w:sz w:val="28"/>
      <w:szCs w:val="32"/>
    </w:rPr>
  </w:style>
  <w:style w:type="character" w:customStyle="1" w:styleId="Ttulo3Char">
    <w:name w:val="Título 3 Char"/>
    <w:basedOn w:val="Fontepargpadro"/>
    <w:link w:val="Ttulo3"/>
    <w:rsid w:val="00302DB0"/>
    <w:rPr>
      <w:rFonts w:ascii="Times New Roman" w:hAnsi="Times New Roman"/>
      <w:b/>
      <w:bCs/>
      <w:kern w:val="28"/>
      <w:sz w:val="24"/>
      <w:szCs w:val="32"/>
    </w:rPr>
  </w:style>
  <w:style w:type="character" w:customStyle="1" w:styleId="Ttulo4Char">
    <w:name w:val="Título 4 Char"/>
    <w:basedOn w:val="Fontepargpadro"/>
    <w:link w:val="Ttulo4"/>
    <w:rsid w:val="00302DB0"/>
    <w:rPr>
      <w:rFonts w:ascii="Times New Roman" w:hAnsi="Times New Roman"/>
      <w:bCs/>
      <w:i/>
      <w:kern w:val="28"/>
      <w:sz w:val="24"/>
      <w:szCs w:val="32"/>
    </w:rPr>
  </w:style>
  <w:style w:type="character" w:customStyle="1" w:styleId="Ttulo5Char">
    <w:name w:val="Título 5 Char"/>
    <w:basedOn w:val="Fontepargpadro"/>
    <w:link w:val="Ttulo5"/>
    <w:rsid w:val="00302DB0"/>
    <w:rPr>
      <w:bCs/>
      <w:i/>
      <w:iCs/>
      <w:sz w:val="24"/>
      <w:szCs w:val="26"/>
    </w:rPr>
  </w:style>
  <w:style w:type="character" w:customStyle="1" w:styleId="Ttulo6Char">
    <w:name w:val="Título 6 Char"/>
    <w:basedOn w:val="Fontepargpadro"/>
    <w:link w:val="Ttulo6"/>
    <w:rsid w:val="00302DB0"/>
    <w:rPr>
      <w:b/>
      <w:bCs/>
    </w:rPr>
  </w:style>
  <w:style w:type="character" w:customStyle="1" w:styleId="Ttulo7Char">
    <w:name w:val="Título 7 Char"/>
    <w:basedOn w:val="Fontepargpadro"/>
    <w:link w:val="Ttulo7"/>
    <w:rsid w:val="00302DB0"/>
    <w:rPr>
      <w:sz w:val="24"/>
      <w:szCs w:val="24"/>
    </w:rPr>
  </w:style>
  <w:style w:type="character" w:customStyle="1" w:styleId="Ttulo8Char">
    <w:name w:val="Título 8 Char"/>
    <w:basedOn w:val="Fontepargpadro"/>
    <w:link w:val="Ttulo8"/>
    <w:uiPriority w:val="9"/>
    <w:semiHidden/>
    <w:rsid w:val="00302DB0"/>
    <w:rPr>
      <w:i/>
      <w:iCs/>
      <w:sz w:val="24"/>
      <w:szCs w:val="24"/>
    </w:rPr>
  </w:style>
  <w:style w:type="character" w:customStyle="1" w:styleId="Ttulo9Char">
    <w:name w:val="Título 9 Char"/>
    <w:basedOn w:val="Fontepargpadro"/>
    <w:link w:val="Ttulo9"/>
    <w:uiPriority w:val="9"/>
    <w:semiHidden/>
    <w:rsid w:val="00302DB0"/>
    <w:rPr>
      <w:rFonts w:ascii="Times New Roman" w:eastAsia="Times New Roman" w:hAnsi="Times New Roman"/>
    </w:rPr>
  </w:style>
  <w:style w:type="paragraph" w:styleId="Legenda">
    <w:name w:val="caption"/>
    <w:basedOn w:val="Normal"/>
    <w:next w:val="Normal"/>
    <w:uiPriority w:val="35"/>
    <w:semiHidden/>
    <w:unhideWhenUsed/>
    <w:rsid w:val="00302DB0"/>
    <w:rPr>
      <w:b/>
      <w:bCs/>
      <w:color w:val="4F81BD" w:themeColor="accent1"/>
      <w:sz w:val="18"/>
      <w:szCs w:val="18"/>
    </w:rPr>
  </w:style>
  <w:style w:type="character" w:customStyle="1" w:styleId="TtuloChar">
    <w:name w:val="Título Char"/>
    <w:basedOn w:val="Fontepargpadro"/>
    <w:link w:val="Ttulo"/>
    <w:rsid w:val="00302DB0"/>
    <w:rPr>
      <w:rFonts w:ascii="Times New Roman" w:eastAsia="Times New Roman" w:hAnsi="Times New Roman"/>
      <w:b/>
      <w:bCs/>
      <w:caps/>
      <w:kern w:val="28"/>
      <w:sz w:val="32"/>
      <w:szCs w:val="32"/>
    </w:rPr>
  </w:style>
  <w:style w:type="paragraph" w:styleId="Subttulo">
    <w:name w:val="Subtitle"/>
    <w:basedOn w:val="Normal"/>
    <w:next w:val="Normal"/>
    <w:link w:val="SubttuloChar"/>
    <w:uiPriority w:val="11"/>
    <w:qFormat/>
    <w:rsid w:val="00302DB0"/>
    <w:pPr>
      <w:spacing w:after="60"/>
      <w:jc w:val="center"/>
      <w:outlineLvl w:val="1"/>
    </w:pPr>
    <w:rPr>
      <w:rFonts w:ascii="Times New Roman" w:eastAsia="Times New Roman" w:hAnsi="Times New Roman"/>
    </w:rPr>
  </w:style>
  <w:style w:type="character" w:customStyle="1" w:styleId="SubttuloChar">
    <w:name w:val="Subtítulo Char"/>
    <w:basedOn w:val="Fontepargpadro"/>
    <w:link w:val="Subttulo"/>
    <w:uiPriority w:val="11"/>
    <w:rsid w:val="00302DB0"/>
    <w:rPr>
      <w:rFonts w:ascii="Times New Roman" w:eastAsia="Times New Roman" w:hAnsi="Times New Roman"/>
      <w:sz w:val="24"/>
      <w:szCs w:val="24"/>
    </w:rPr>
  </w:style>
  <w:style w:type="character" w:styleId="Forte">
    <w:name w:val="Strong"/>
    <w:basedOn w:val="Fontepargpadro"/>
    <w:uiPriority w:val="22"/>
    <w:qFormat/>
    <w:rsid w:val="00302DB0"/>
    <w:rPr>
      <w:b/>
      <w:bCs/>
    </w:rPr>
  </w:style>
  <w:style w:type="paragraph" w:styleId="SemEspaamento">
    <w:name w:val="No Spacing"/>
    <w:basedOn w:val="Normal"/>
    <w:uiPriority w:val="1"/>
    <w:qFormat/>
    <w:rsid w:val="00302DB0"/>
    <w:rPr>
      <w:szCs w:val="32"/>
    </w:rPr>
  </w:style>
  <w:style w:type="paragraph" w:styleId="PargrafodaLista">
    <w:name w:val="List Paragraph"/>
    <w:basedOn w:val="Normal"/>
    <w:uiPriority w:val="34"/>
    <w:qFormat/>
    <w:rsid w:val="00302DB0"/>
    <w:pPr>
      <w:ind w:left="720"/>
      <w:contextualSpacing/>
    </w:pPr>
  </w:style>
  <w:style w:type="paragraph" w:styleId="Citao">
    <w:name w:val="Quote"/>
    <w:basedOn w:val="Normal"/>
    <w:next w:val="Normal"/>
    <w:link w:val="CitaoChar"/>
    <w:uiPriority w:val="29"/>
    <w:qFormat/>
    <w:rsid w:val="00302DB0"/>
    <w:rPr>
      <w:i/>
    </w:rPr>
  </w:style>
  <w:style w:type="character" w:customStyle="1" w:styleId="CitaoChar">
    <w:name w:val="Citação Char"/>
    <w:basedOn w:val="Fontepargpadro"/>
    <w:link w:val="Citao"/>
    <w:uiPriority w:val="29"/>
    <w:rsid w:val="00302DB0"/>
    <w:rPr>
      <w:i/>
      <w:sz w:val="24"/>
      <w:szCs w:val="24"/>
    </w:rPr>
  </w:style>
  <w:style w:type="paragraph" w:styleId="CitaoIntensa">
    <w:name w:val="Intense Quote"/>
    <w:basedOn w:val="Normal"/>
    <w:next w:val="Normal"/>
    <w:link w:val="CitaoIntensaChar"/>
    <w:uiPriority w:val="30"/>
    <w:qFormat/>
    <w:rsid w:val="00302DB0"/>
    <w:pPr>
      <w:ind w:left="720" w:right="720"/>
    </w:pPr>
    <w:rPr>
      <w:b/>
      <w:i/>
      <w:szCs w:val="22"/>
    </w:rPr>
  </w:style>
  <w:style w:type="character" w:customStyle="1" w:styleId="CitaoIntensaChar">
    <w:name w:val="Citação Intensa Char"/>
    <w:basedOn w:val="Fontepargpadro"/>
    <w:link w:val="CitaoIntensa"/>
    <w:uiPriority w:val="30"/>
    <w:rsid w:val="00302DB0"/>
    <w:rPr>
      <w:b/>
      <w:i/>
      <w:sz w:val="24"/>
    </w:rPr>
  </w:style>
  <w:style w:type="character" w:styleId="nfaseSutil">
    <w:name w:val="Subtle Emphasis"/>
    <w:uiPriority w:val="19"/>
    <w:qFormat/>
    <w:rsid w:val="00302DB0"/>
    <w:rPr>
      <w:i/>
      <w:color w:val="5A5A5A" w:themeColor="text1" w:themeTint="A5"/>
    </w:rPr>
  </w:style>
  <w:style w:type="character" w:styleId="nfaseIntensa">
    <w:name w:val="Intense Emphasis"/>
    <w:basedOn w:val="Fontepargpadro"/>
    <w:uiPriority w:val="21"/>
    <w:qFormat/>
    <w:rsid w:val="00302DB0"/>
    <w:rPr>
      <w:b/>
      <w:i/>
      <w:sz w:val="24"/>
      <w:szCs w:val="24"/>
      <w:u w:val="single"/>
    </w:rPr>
  </w:style>
  <w:style w:type="character" w:styleId="RefernciaSutil">
    <w:name w:val="Subtle Reference"/>
    <w:basedOn w:val="Fontepargpadro"/>
    <w:uiPriority w:val="31"/>
    <w:qFormat/>
    <w:rsid w:val="00302DB0"/>
    <w:rPr>
      <w:sz w:val="24"/>
      <w:szCs w:val="24"/>
      <w:u w:val="single"/>
    </w:rPr>
  </w:style>
  <w:style w:type="character" w:styleId="RefernciaIntensa">
    <w:name w:val="Intense Reference"/>
    <w:basedOn w:val="Fontepargpadro"/>
    <w:uiPriority w:val="32"/>
    <w:qFormat/>
    <w:rsid w:val="00302DB0"/>
    <w:rPr>
      <w:b/>
      <w:sz w:val="24"/>
      <w:u w:val="single"/>
    </w:rPr>
  </w:style>
  <w:style w:type="character" w:styleId="TtulodoLivro">
    <w:name w:val="Book Title"/>
    <w:basedOn w:val="Fontepargpadro"/>
    <w:uiPriority w:val="33"/>
    <w:qFormat/>
    <w:rsid w:val="00302DB0"/>
    <w:rPr>
      <w:rFonts w:ascii="Times New Roman" w:eastAsia="Times New Roman" w:hAnsi="Times New Roman"/>
      <w:b/>
      <w:i/>
      <w:sz w:val="24"/>
      <w:szCs w:val="24"/>
    </w:rPr>
  </w:style>
  <w:style w:type="paragraph" w:styleId="CabealhodoSumrio">
    <w:name w:val="TOC Heading"/>
    <w:basedOn w:val="Ttulo1"/>
    <w:next w:val="Normal"/>
    <w:uiPriority w:val="39"/>
    <w:semiHidden/>
    <w:unhideWhenUsed/>
    <w:qFormat/>
    <w:rsid w:val="00302DB0"/>
    <w:pPr>
      <w:numPr>
        <w:numId w:val="0"/>
      </w:numPr>
      <w:outlineLvl w:val="9"/>
    </w:pPr>
  </w:style>
  <w:style w:type="character" w:customStyle="1" w:styleId="RodapChar">
    <w:name w:val="Rodapé Char"/>
    <w:basedOn w:val="Fontepargpadro"/>
    <w:link w:val="Rodap"/>
    <w:uiPriority w:val="99"/>
    <w:rsid w:val="00302DB0"/>
    <w:rPr>
      <w:spacing w:val="-2"/>
      <w:sz w:val="20"/>
      <w:szCs w:val="20"/>
    </w:rPr>
  </w:style>
  <w:style w:type="character" w:customStyle="1" w:styleId="CabealhoChar">
    <w:name w:val="Cabeçalho Char"/>
    <w:basedOn w:val="Fontepargpadro"/>
    <w:link w:val="Cabealho"/>
    <w:uiPriority w:val="99"/>
    <w:rsid w:val="00302DB0"/>
    <w:rPr>
      <w:noProof/>
      <w:kern w:val="24"/>
      <w:sz w:val="24"/>
      <w:szCs w:val="24"/>
    </w:rPr>
  </w:style>
  <w:style w:type="character" w:customStyle="1" w:styleId="CorpodetextoChar">
    <w:name w:val="Corpo de texto Char"/>
    <w:basedOn w:val="Fontepargpadro"/>
    <w:link w:val="Corpodetexto"/>
    <w:rsid w:val="00302DB0"/>
    <w:rPr>
      <w:sz w:val="24"/>
      <w:szCs w:val="24"/>
    </w:rPr>
  </w:style>
  <w:style w:type="character" w:customStyle="1" w:styleId="TextodenotaderodapChar">
    <w:name w:val="Texto de nota de rodapé Char"/>
    <w:basedOn w:val="Fontepargpadro"/>
    <w:link w:val="Textodenotaderodap"/>
    <w:rsid w:val="00302DB0"/>
    <w:rPr>
      <w:sz w:val="20"/>
      <w:szCs w:val="20"/>
    </w:rPr>
  </w:style>
  <w:style w:type="character" w:styleId="Hyperlink">
    <w:name w:val="Hyperlink"/>
    <w:basedOn w:val="Fontepargpadro"/>
    <w:rsid w:val="00302DB0"/>
    <w:rPr>
      <w:color w:val="0000FF"/>
      <w:u w:val="single"/>
    </w:rPr>
  </w:style>
  <w:style w:type="paragraph" w:styleId="Commarcadores">
    <w:name w:val="List Bullet"/>
    <w:basedOn w:val="Normal"/>
    <w:rsid w:val="00302DB0"/>
    <w:pPr>
      <w:numPr>
        <w:numId w:val="38"/>
      </w:numPr>
      <w:contextualSpacing/>
    </w:pPr>
  </w:style>
  <w:style w:type="paragraph" w:customStyle="1" w:styleId="Cabealhoexercicio">
    <w:name w:val="Cabeçalho exercicio"/>
    <w:basedOn w:val="Corpodetexto"/>
    <w:qFormat/>
    <w:rsid w:val="00302DB0"/>
    <w:pPr>
      <w:numPr>
        <w:numId w:val="42"/>
      </w:numPr>
    </w:pPr>
    <w:rPr>
      <w:rFonts w:ascii="Times New Roman" w:eastAsia="Times New Roman" w:hAnsi="Times New Roman" w:cs="Century"/>
    </w:rPr>
  </w:style>
  <w:style w:type="character" w:customStyle="1" w:styleId="Indicemanuscrito">
    <w:name w:val="Indice manuscrito"/>
    <w:rsid w:val="00302DB0"/>
    <w:rPr>
      <w:rFonts w:ascii="Script MT Bold" w:hAnsi="Script MT Bold" w:cs="Times New Roman"/>
      <w:b/>
      <w:i/>
      <w:sz w:val="24"/>
      <w:vertAlign w:val="subscript"/>
    </w:rPr>
  </w:style>
  <w:style w:type="paragraph" w:customStyle="1" w:styleId="clausula">
    <w:name w:val="clausula"/>
    <w:basedOn w:val="Corpodetexto"/>
    <w:rsid w:val="00302DB0"/>
    <w:pPr>
      <w:tabs>
        <w:tab w:val="num" w:pos="720"/>
      </w:tabs>
      <w:ind w:left="720" w:hanging="360"/>
      <w:contextualSpacing/>
    </w:pPr>
    <w:rPr>
      <w:rFonts w:ascii="Times New Roman" w:eastAsia="Times New Roman" w:hAnsi="Times New Roman" w:cs="Century"/>
    </w:rPr>
  </w:style>
  <w:style w:type="paragraph" w:customStyle="1" w:styleId="cabealhoformal">
    <w:name w:val="cabeçalho formal"/>
    <w:basedOn w:val="Corpodetexto"/>
    <w:link w:val="cabealhoformalChar"/>
    <w:rsid w:val="00302DB0"/>
    <w:pPr>
      <w:spacing w:before="120" w:after="0"/>
      <w:ind w:left="964" w:firstLine="0"/>
      <w:contextualSpacing/>
    </w:pPr>
    <w:rPr>
      <w:rFonts w:ascii="Times New Roman" w:eastAsia="Times New Roman" w:hAnsi="Times New Roman" w:cs="Century"/>
    </w:rPr>
  </w:style>
  <w:style w:type="character" w:customStyle="1" w:styleId="cabealhoformalChar">
    <w:name w:val="cabeçalho formal Char"/>
    <w:basedOn w:val="CorpodetextoChar"/>
    <w:link w:val="cabealhoformal"/>
    <w:rsid w:val="00302DB0"/>
    <w:rPr>
      <w:rFonts w:ascii="Times New Roman" w:eastAsia="Times New Roman" w:hAnsi="Times New Roman" w:cs="Century"/>
      <w:sz w:val="24"/>
      <w:szCs w:val="24"/>
    </w:rPr>
  </w:style>
  <w:style w:type="paragraph" w:customStyle="1" w:styleId="clusulaformal">
    <w:name w:val="cláusula formal"/>
    <w:basedOn w:val="Corpodetexto"/>
    <w:link w:val="clusulaformalChar"/>
    <w:rsid w:val="00302DB0"/>
    <w:pPr>
      <w:numPr>
        <w:numId w:val="43"/>
      </w:numPr>
      <w:contextualSpacing/>
    </w:pPr>
    <w:rPr>
      <w:rFonts w:ascii="Times New Roman" w:eastAsia="Times New Roman" w:hAnsi="Times New Roman" w:cs="Century"/>
    </w:rPr>
  </w:style>
  <w:style w:type="paragraph" w:customStyle="1" w:styleId="Pargrafosemrecuo">
    <w:name w:val="Parágrafo sem recuo"/>
    <w:basedOn w:val="Corpodetexto"/>
    <w:rsid w:val="00302DB0"/>
    <w:pPr>
      <w:ind w:firstLine="0"/>
    </w:pPr>
    <w:rPr>
      <w:rFonts w:ascii="Times New Roman" w:eastAsia="Times New Roman" w:hAnsi="Times New Roman" w:cs="Century"/>
    </w:rPr>
  </w:style>
  <w:style w:type="paragraph" w:customStyle="1" w:styleId="pargrafoclausulanonumerada">
    <w:name w:val="parágrafo clausula não numerada"/>
    <w:basedOn w:val="Corpodetexto"/>
    <w:rsid w:val="00302DB0"/>
    <w:pPr>
      <w:spacing w:before="120"/>
      <w:ind w:left="1440" w:hanging="1009"/>
    </w:pPr>
    <w:rPr>
      <w:rFonts w:ascii="Times New Roman" w:eastAsia="Times New Roman" w:hAnsi="Times New Roman"/>
      <w:szCs w:val="20"/>
      <w:lang w:eastAsia="pt-BR"/>
    </w:rPr>
  </w:style>
  <w:style w:type="character" w:customStyle="1" w:styleId="TextodecomentrioChar">
    <w:name w:val="Texto de comentário Char"/>
    <w:basedOn w:val="Fontepargpadro"/>
    <w:link w:val="Textodecomentrio"/>
    <w:semiHidden/>
    <w:rsid w:val="00302DB0"/>
    <w:rPr>
      <w:sz w:val="20"/>
      <w:szCs w:val="20"/>
    </w:rPr>
  </w:style>
  <w:style w:type="character" w:customStyle="1" w:styleId="TextodenotadefimChar">
    <w:name w:val="Texto de nota de fim Char"/>
    <w:basedOn w:val="Fontepargpadro"/>
    <w:link w:val="Textodenotadefim"/>
    <w:semiHidden/>
    <w:rsid w:val="00302DB0"/>
    <w:rPr>
      <w:sz w:val="20"/>
      <w:szCs w:val="20"/>
    </w:rPr>
  </w:style>
  <w:style w:type="paragraph" w:styleId="Lista">
    <w:name w:val="List"/>
    <w:basedOn w:val="Normal"/>
    <w:rsid w:val="00302DB0"/>
    <w:pPr>
      <w:ind w:left="283" w:hanging="283"/>
    </w:pPr>
    <w:rPr>
      <w:rFonts w:ascii="Times New Roman" w:eastAsia="Times New Roman" w:hAnsi="Times New Roman"/>
      <w:szCs w:val="20"/>
      <w:lang w:eastAsia="pt-BR"/>
    </w:rPr>
  </w:style>
  <w:style w:type="paragraph" w:styleId="Recuodecorpodetexto">
    <w:name w:val="Body Text Indent"/>
    <w:basedOn w:val="Normal"/>
    <w:link w:val="RecuodecorpodetextoChar"/>
    <w:rsid w:val="00302DB0"/>
    <w:pPr>
      <w:spacing w:after="120"/>
      <w:ind w:left="283"/>
    </w:pPr>
    <w:rPr>
      <w:rFonts w:ascii="Times New Roman" w:eastAsia="Times New Roman" w:hAnsi="Times New Roman"/>
      <w:szCs w:val="20"/>
      <w:lang w:eastAsia="pt-BR"/>
    </w:rPr>
  </w:style>
  <w:style w:type="character" w:customStyle="1" w:styleId="RecuodecorpodetextoChar">
    <w:name w:val="Recuo de corpo de texto Char"/>
    <w:basedOn w:val="Fontepargpadro"/>
    <w:link w:val="Recuodecorpodetexto"/>
    <w:rsid w:val="00302DB0"/>
    <w:rPr>
      <w:rFonts w:ascii="Times New Roman" w:eastAsia="Times New Roman" w:hAnsi="Times New Roman"/>
      <w:sz w:val="24"/>
      <w:szCs w:val="20"/>
      <w:lang w:eastAsia="pt-BR"/>
    </w:rPr>
  </w:style>
  <w:style w:type="character" w:customStyle="1" w:styleId="MapadoDocumentoChar">
    <w:name w:val="Mapa do Documento Char"/>
    <w:basedOn w:val="Fontepargpadro"/>
    <w:link w:val="MapadoDocumento"/>
    <w:rsid w:val="00302DB0"/>
    <w:rPr>
      <w:rFonts w:ascii="Tahoma" w:hAnsi="Tahoma" w:cs="Tahoma"/>
      <w:kern w:val="24"/>
      <w:sz w:val="24"/>
      <w:szCs w:val="24"/>
      <w:shd w:val="clear" w:color="auto" w:fill="000080"/>
    </w:rPr>
  </w:style>
  <w:style w:type="character" w:customStyle="1" w:styleId="AssuntodocomentrioChar">
    <w:name w:val="Assunto do comentário Char"/>
    <w:basedOn w:val="TextodecomentrioChar"/>
    <w:link w:val="Assuntodocomentrio"/>
    <w:rsid w:val="00302DB0"/>
    <w:rPr>
      <w:b/>
      <w:bCs/>
      <w:kern w:val="24"/>
      <w:sz w:val="20"/>
      <w:szCs w:val="20"/>
    </w:rPr>
  </w:style>
  <w:style w:type="character" w:customStyle="1" w:styleId="PargrafocitaoChar">
    <w:name w:val="Parágrafo citação Char"/>
    <w:basedOn w:val="CorpodetextoChar"/>
    <w:link w:val="Pargrafocitao"/>
    <w:rsid w:val="00302DB0"/>
    <w:rPr>
      <w:sz w:val="24"/>
      <w:szCs w:val="24"/>
    </w:rPr>
  </w:style>
  <w:style w:type="paragraph" w:styleId="Textodebalo">
    <w:name w:val="Balloon Text"/>
    <w:basedOn w:val="Normal"/>
    <w:link w:val="TextodebaloChar"/>
    <w:rsid w:val="00E659A4"/>
    <w:rPr>
      <w:rFonts w:ascii="Tahoma" w:hAnsi="Tahoma" w:cs="Tahoma"/>
      <w:sz w:val="16"/>
      <w:szCs w:val="16"/>
    </w:rPr>
  </w:style>
  <w:style w:type="character" w:customStyle="1" w:styleId="TextodebaloChar">
    <w:name w:val="Texto de balão Char"/>
    <w:basedOn w:val="Fontepargpadro"/>
    <w:link w:val="Textodebalo"/>
    <w:rsid w:val="00E659A4"/>
    <w:rPr>
      <w:rFonts w:ascii="Tahoma" w:hAnsi="Tahoma" w:cs="Tahoma"/>
      <w:sz w:val="16"/>
      <w:szCs w:val="16"/>
    </w:rPr>
  </w:style>
  <w:style w:type="paragraph" w:customStyle="1" w:styleId="Premissas">
    <w:name w:val="Premissas"/>
    <w:basedOn w:val="Corpodetexto"/>
    <w:qFormat/>
    <w:rsid w:val="00DD2E14"/>
    <w:pPr>
      <w:keepNext/>
      <w:keepLines/>
      <w:spacing w:after="0"/>
      <w:ind w:firstLine="0"/>
      <w:jc w:val="left"/>
    </w:pPr>
    <w:rPr>
      <w:rFonts w:ascii="Times New Roman" w:eastAsia="Times New Roman" w:hAnsi="Times New Roman" w:cs="Century"/>
      <w:u w:val="thick"/>
    </w:rPr>
  </w:style>
  <w:style w:type="paragraph" w:customStyle="1" w:styleId="Concluso">
    <w:name w:val="Conclusão"/>
    <w:basedOn w:val="Premissas"/>
    <w:link w:val="ConclusoChar"/>
    <w:qFormat/>
    <w:rsid w:val="00DD2E14"/>
    <w:rPr>
      <w:u w:val="none"/>
    </w:rPr>
  </w:style>
  <w:style w:type="character" w:customStyle="1" w:styleId="ConclusoChar">
    <w:name w:val="Conclusão Char"/>
    <w:basedOn w:val="Fontepargpadro"/>
    <w:link w:val="Concluso"/>
    <w:rsid w:val="00DD2E14"/>
    <w:rPr>
      <w:rFonts w:ascii="Times New Roman" w:eastAsia="Times New Roman" w:hAnsi="Times New Roman" w:cs="Century"/>
      <w:sz w:val="24"/>
      <w:szCs w:val="24"/>
    </w:rPr>
  </w:style>
  <w:style w:type="paragraph" w:customStyle="1" w:styleId="clausuladefinio">
    <w:name w:val="clausula definição"/>
    <w:basedOn w:val="clusulaformal"/>
    <w:link w:val="clausuladefinioChar"/>
    <w:uiPriority w:val="1"/>
    <w:qFormat/>
    <w:rsid w:val="005C6CA4"/>
    <w:pPr>
      <w:numPr>
        <w:numId w:val="0"/>
      </w:numPr>
      <w:ind w:left="2835"/>
    </w:pPr>
  </w:style>
  <w:style w:type="paragraph" w:customStyle="1" w:styleId="Cabealhodefinio">
    <w:name w:val="Cabeçalho definição"/>
    <w:basedOn w:val="Corpodetexto"/>
    <w:link w:val="CabealhodefinioChar"/>
    <w:uiPriority w:val="1"/>
    <w:qFormat/>
    <w:rsid w:val="002845C7"/>
    <w:pPr>
      <w:spacing w:after="0"/>
      <w:ind w:left="2835" w:hanging="2155"/>
    </w:pPr>
  </w:style>
  <w:style w:type="character" w:customStyle="1" w:styleId="clusulaformalChar">
    <w:name w:val="cláusula formal Char"/>
    <w:basedOn w:val="CorpodetextoChar"/>
    <w:link w:val="clusulaformal"/>
    <w:rsid w:val="005C6CA4"/>
    <w:rPr>
      <w:rFonts w:ascii="Times New Roman" w:eastAsia="Times New Roman" w:hAnsi="Times New Roman" w:cs="Century"/>
      <w:sz w:val="24"/>
      <w:szCs w:val="24"/>
    </w:rPr>
  </w:style>
  <w:style w:type="character" w:customStyle="1" w:styleId="clausuladefinioChar">
    <w:name w:val="clausula definição Char"/>
    <w:basedOn w:val="clusulaformalChar"/>
    <w:link w:val="clausuladefinio"/>
    <w:uiPriority w:val="1"/>
    <w:rsid w:val="005C6CA4"/>
    <w:rPr>
      <w:rFonts w:ascii="Times New Roman" w:eastAsia="Times New Roman" w:hAnsi="Times New Roman" w:cs="Century"/>
      <w:sz w:val="24"/>
      <w:szCs w:val="24"/>
    </w:rPr>
  </w:style>
  <w:style w:type="character" w:styleId="TextodoEspaoReservado">
    <w:name w:val="Placeholder Text"/>
    <w:basedOn w:val="Fontepargpadro"/>
    <w:uiPriority w:val="99"/>
    <w:semiHidden/>
    <w:rsid w:val="00AC5F07"/>
    <w:rPr>
      <w:color w:val="808080"/>
    </w:rPr>
  </w:style>
  <w:style w:type="character" w:customStyle="1" w:styleId="CabealhodefinioChar">
    <w:name w:val="Cabeçalho definição Char"/>
    <w:basedOn w:val="CorpodetextoChar"/>
    <w:link w:val="Cabealhodefinio"/>
    <w:uiPriority w:val="1"/>
    <w:rsid w:val="002845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ook">
      <a:fillStyleLst>
        <a:solidFill>
          <a:schemeClr val="phClr">
            <a:tint val="100000"/>
            <a:shade val="100000"/>
            <a:hueMod val="100000"/>
            <a:satMod val="100000"/>
          </a:schemeClr>
        </a:solidFill>
        <a:gradFill rotWithShape="1">
          <a:gsLst>
            <a:gs pos="0">
              <a:schemeClr val="phClr">
                <a:tint val="30000"/>
                <a:shade val="100000"/>
                <a:hueMod val="100000"/>
                <a:satMod val="100000"/>
              </a:schemeClr>
            </a:gs>
            <a:gs pos="80000">
              <a:schemeClr val="phClr">
                <a:tint val="70000"/>
                <a:shade val="100000"/>
                <a:hueMod val="100000"/>
                <a:satMod val="100000"/>
              </a:schemeClr>
            </a:gs>
            <a:gs pos="100000">
              <a:schemeClr val="phClr">
                <a:tint val="100000"/>
                <a:shade val="100000"/>
                <a:hueMod val="100000"/>
                <a:satMod val="100000"/>
              </a:schemeClr>
            </a:gs>
          </a:gsLst>
          <a:lin ang="7200000" scaled="1"/>
        </a:gradFill>
        <a:gradFill rotWithShape="1">
          <a:gsLst>
            <a:gs pos="0">
              <a:schemeClr val="phClr">
                <a:tint val="80000"/>
                <a:shade val="100000"/>
                <a:hueMod val="100000"/>
                <a:satMod val="100000"/>
              </a:schemeClr>
            </a:gs>
            <a:gs pos="30000">
              <a:schemeClr val="phClr">
                <a:tint val="100000"/>
                <a:shade val="100000"/>
                <a:hueMod val="100000"/>
                <a:satMod val="100000"/>
              </a:schemeClr>
            </a:gs>
            <a:gs pos="100000">
              <a:schemeClr val="phClr">
                <a:tint val="100000"/>
                <a:shade val="50000"/>
                <a:hueMod val="100000"/>
                <a:satMod val="100000"/>
              </a:schemeClr>
            </a:gs>
          </a:gsLst>
          <a:lin ang="18000000" scaled="1"/>
        </a:gradFill>
      </a:fillStyleLst>
      <a:lnStyleLst>
        <a:ln w="12700"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glow>
              <a:schemeClr val="phClr">
                <a:tint val="100000"/>
                <a:shade val="100000"/>
                <a:hueMod val="100000"/>
                <a:satMod val="100000"/>
              </a:schemeClr>
            </a:glow>
          </a:effectLst>
        </a:effectStyle>
        <a:effectStyle>
          <a:effectLst>
            <a:glow>
              <a:schemeClr val="phClr">
                <a:tint val="100000"/>
                <a:shade val="100000"/>
                <a:hueMod val="100000"/>
                <a:satMod val="100000"/>
              </a:schemeClr>
            </a:glow>
          </a:effectLst>
          <a:scene3d>
            <a:camera prst="orthographicFront">
              <a:rot lat="0" lon="0" rev="0"/>
            </a:camera>
            <a:lightRig rig="morning" dir="bl"/>
          </a:scene3d>
          <a:sp3d extrusionH="222250" contourW="25400" prstMaterial="matte">
            <a:bevelT w="38100" h="38100" prst="softRound"/>
            <a:bevelB/>
            <a:extrusionClr>
              <a:srgbClr val="FF0000"/>
            </a:extrusionClr>
            <a:contourClr>
              <a:schemeClr val="accent3">
                <a:tint val="100000"/>
                <a:shade val="100000"/>
                <a:hueMod val="100000"/>
                <a:satMod val="100000"/>
              </a:schemeClr>
            </a:contourClr>
          </a:sp3d>
        </a:effectStyle>
        <a:effectStyle>
          <a:effectLst>
            <a:glow>
              <a:schemeClr val="phClr">
                <a:tint val="100000"/>
                <a:shade val="100000"/>
                <a:hueMod val="100000"/>
                <a:satMod val="100000"/>
              </a:schemeClr>
            </a:glow>
          </a:effectLst>
          <a:scene3d>
            <a:camera prst="orthographicFront" fov="0">
              <a:rot lat="0" lon="0" rev="0"/>
            </a:camera>
            <a:lightRig rig="soft" dir="bl">
              <a:rot lat="0" lon="0" rev="0"/>
            </a:lightRig>
          </a:scene3d>
          <a:sp3d prstMaterial="plastic">
            <a:bevelT w="38100" h="38100"/>
            <a:contourClr>
              <a:schemeClr val="phClr">
                <a:tint val="100000"/>
                <a:shade val="100000"/>
                <a:hueMod val="100000"/>
                <a:satMod val="1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B55F2720-B3B8-462C-B555-18E36ECE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1352</Words>
  <Characters>7301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2011-08-12T12:03:00Z</dcterms:created>
  <dcterms:modified xsi:type="dcterms:W3CDTF">2011-08-12T17:49:00Z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jose.guerzoni@ufrgs.br@www.mendeley.com</vt:lpwstr>
  </property>
  <property fmtid="{D5CDD505-2E9C-101B-9397-08002B2CF9AE}" pid="4" name="Mendeley Citation Style_1">
    <vt:lpwstr>http://www.zotero.org/styles/ABNT</vt:lpwstr>
  </property>
  <property fmtid="{D5CDD505-2E9C-101B-9397-08002B2CF9AE}" pid="5" name="Mendeley Recent Style Name 0_1">
    <vt:lpwstr>ABNT (UFPR)</vt:lpwstr>
  </property>
  <property fmtid="{D5CDD505-2E9C-101B-9397-08002B2CF9AE}" pid="6" name="Mendeley Recent Style Id 0_1">
    <vt:lpwstr>http://www.zotero.org/styles/ABNT</vt:lpwstr>
  </property>
  <property fmtid="{D5CDD505-2E9C-101B-9397-08002B2CF9AE}" pid="7" name="Mendeley Recent Style Name 1_1">
    <vt:lpwstr>American Medical Association</vt:lpwstr>
  </property>
  <property fmtid="{D5CDD505-2E9C-101B-9397-08002B2CF9AE}" pid="8" name="Mendeley Recent Style Id 1_1">
    <vt:lpwstr>http://www.zotero.org/styles/ama</vt:lpwstr>
  </property>
  <property fmtid="{D5CDD505-2E9C-101B-9397-08002B2CF9AE}" pid="9" name="Mendeley Recent Style Name 2_1">
    <vt:lpwstr>American Political Science Association</vt:lpwstr>
  </property>
  <property fmtid="{D5CDD505-2E9C-101B-9397-08002B2CF9AE}" pid="10" name="Mendeley Recent Style Id 2_1">
    <vt:lpwstr>http://www.zotero.org/styles/apsa</vt:lpwstr>
  </property>
  <property fmtid="{D5CDD505-2E9C-101B-9397-08002B2CF9AE}" pid="11" name="Mendeley Recent Style Name 3_1">
    <vt:lpwstr>American Psychological Association 6th Edition</vt:lpwstr>
  </property>
  <property fmtid="{D5CDD505-2E9C-101B-9397-08002B2CF9AE}" pid="12" name="Mendeley Recent Style Id 3_1">
    <vt:lpwstr>http://www.zotero.org/styles/apa</vt:lpwstr>
  </property>
  <property fmtid="{D5CDD505-2E9C-101B-9397-08002B2CF9AE}" pid="13" name="Mendeley Recent Style Name 4_1">
    <vt:lpwstr>American Sociological Association</vt:lpwstr>
  </property>
  <property fmtid="{D5CDD505-2E9C-101B-9397-08002B2CF9AE}" pid="14" name="Mendeley Recent Style Id 4_1">
    <vt:lpwstr>http://www.zotero.org/styles/asa</vt:lpwstr>
  </property>
  <property fmtid="{D5CDD505-2E9C-101B-9397-08002B2CF9AE}" pid="15" name="Mendeley Recent Style Name 5_1">
    <vt:lpwstr>Chicago Manual of Style (Author-Date format)</vt:lpwstr>
  </property>
  <property fmtid="{D5CDD505-2E9C-101B-9397-08002B2CF9AE}" pid="16" name="Mendeley Recent Style Id 5_1">
    <vt:lpwstr>http://www.zotero.org/styles/chicago-author-date</vt:lpwstr>
  </property>
  <property fmtid="{D5CDD505-2E9C-101B-9397-08002B2CF9AE}" pid="17" name="Mendeley Recent Style Name 6_1">
    <vt:lpwstr>Harvard Reference format 1 (Author-Date)</vt:lpwstr>
  </property>
  <property fmtid="{D5CDD505-2E9C-101B-9397-08002B2CF9AE}" pid="18" name="Mendeley Recent Style Id 6_1">
    <vt:lpwstr>http://www.zotero.org/styles/harvard1</vt:lpwstr>
  </property>
  <property fmtid="{D5CDD505-2E9C-101B-9397-08002B2CF9AE}" pid="19" name="Mendeley Recent Style Name 7_1">
    <vt:lpwstr>IEEE</vt:lpwstr>
  </property>
  <property fmtid="{D5CDD505-2E9C-101B-9397-08002B2CF9AE}" pid="20" name="Mendeley Recent Style Id 7_1">
    <vt:lpwstr>http://www.zotero.org/styles/ieee</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