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D0E" w:rsidRDefault="00B32499">
      <w:pPr>
        <w:pStyle w:val="Ttulo"/>
        <w:jc w:val="right"/>
      </w:pPr>
      <w:proofErr w:type="spellStart"/>
      <w:r>
        <w:t>Almoxarifado</w:t>
      </w:r>
      <w:proofErr w:type="spellEnd"/>
    </w:p>
    <w:p w:rsidR="00D44D0E" w:rsidRPr="00B32499" w:rsidRDefault="00122591">
      <w:pPr>
        <w:pStyle w:val="Ttulo"/>
        <w:jc w:val="right"/>
        <w:rPr>
          <w:lang w:val="pt-BR"/>
        </w:rPr>
      </w:pPr>
      <w:r>
        <w:fldChar w:fldCharType="begin"/>
      </w:r>
      <w:r w:rsidRPr="00B32499">
        <w:rPr>
          <w:lang w:val="pt-BR"/>
        </w:rPr>
        <w:instrText xml:space="preserve"> TITLE  \* MERGEFORMAT </w:instrText>
      </w:r>
      <w:r>
        <w:fldChar w:fldCharType="separate"/>
      </w:r>
      <w:r w:rsidR="00C63B1C" w:rsidRPr="00B32499">
        <w:rPr>
          <w:lang w:val="pt-BR"/>
        </w:rPr>
        <w:t>Especificação Suplementar</w:t>
      </w:r>
      <w:r>
        <w:fldChar w:fldCharType="end"/>
      </w:r>
    </w:p>
    <w:p w:rsidR="00D44D0E" w:rsidRPr="00B32499" w:rsidRDefault="00D44D0E">
      <w:pPr>
        <w:pStyle w:val="Ttulo"/>
        <w:jc w:val="right"/>
        <w:rPr>
          <w:lang w:val="pt-BR"/>
        </w:rPr>
      </w:pPr>
    </w:p>
    <w:p w:rsidR="00D44D0E" w:rsidRPr="00B32499" w:rsidRDefault="00122591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D44D0E" w:rsidRPr="00B32499" w:rsidRDefault="00D44D0E">
      <w:pPr>
        <w:rPr>
          <w:lang w:val="pt-BR"/>
        </w:rPr>
      </w:pPr>
    </w:p>
    <w:p w:rsidR="00D44D0E" w:rsidRDefault="00122591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D44D0E" w:rsidRDefault="00D44D0E">
      <w:pPr>
        <w:rPr>
          <w:lang w:val="fr-FR"/>
        </w:rPr>
      </w:pPr>
    </w:p>
    <w:p w:rsidR="00D44D0E" w:rsidRDefault="00D44D0E">
      <w:pPr>
        <w:rPr>
          <w:lang w:val="fr-FR"/>
        </w:rPr>
      </w:pPr>
    </w:p>
    <w:p w:rsidR="00D44D0E" w:rsidRDefault="00D44D0E">
      <w:pPr>
        <w:rPr>
          <w:lang w:val="fr-FR"/>
        </w:rPr>
      </w:pPr>
    </w:p>
    <w:p w:rsidR="00D44D0E" w:rsidRDefault="00D44D0E">
      <w:pPr>
        <w:rPr>
          <w:lang w:val="fr-FR"/>
        </w:rPr>
      </w:pPr>
    </w:p>
    <w:p w:rsidR="00D44D0E" w:rsidRDefault="00D44D0E">
      <w:pPr>
        <w:pStyle w:val="Ttulo"/>
        <w:rPr>
          <w:sz w:val="28"/>
          <w:szCs w:val="28"/>
          <w:lang w:val="fr-FR"/>
        </w:rPr>
        <w:sectPr w:rsidR="00D44D0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D44D0E" w:rsidRDefault="00122591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70D1A" w:rsidTr="00F70D1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70D1A" w:rsidTr="00F70D1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B32499" w:rsidP="00F70D1A">
            <w:pPr>
              <w:pStyle w:val="Tabletext"/>
            </w:pPr>
            <w:r>
              <w:t>05</w:t>
            </w:r>
            <w:r w:rsidR="00F70D1A">
              <w:t>/</w:t>
            </w:r>
            <w:r>
              <w:t>11</w:t>
            </w:r>
            <w:r w:rsidR="00F70D1A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</w:pPr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desenvolvida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B32499" w:rsidP="00F70D1A">
            <w:pPr>
              <w:pStyle w:val="Tabletext"/>
            </w:pPr>
            <w:r>
              <w:t>João Lima</w:t>
            </w:r>
          </w:p>
        </w:tc>
      </w:tr>
      <w:tr w:rsidR="00F70D1A" w:rsidTr="00F70D1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</w:pPr>
          </w:p>
        </w:tc>
      </w:tr>
      <w:tr w:rsidR="00F70D1A" w:rsidTr="00F70D1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</w:pPr>
          </w:p>
        </w:tc>
      </w:tr>
      <w:tr w:rsidR="00F70D1A" w:rsidTr="00F70D1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D1A" w:rsidRDefault="00F70D1A" w:rsidP="00F70D1A">
            <w:pPr>
              <w:pStyle w:val="Tabletext"/>
            </w:pPr>
          </w:p>
        </w:tc>
      </w:tr>
    </w:tbl>
    <w:p w:rsidR="00D44D0E" w:rsidRDefault="00D44D0E"/>
    <w:p w:rsidR="00D44D0E" w:rsidRDefault="00122591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EA6EF4" w:rsidRDefault="0012259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A6EF4">
        <w:rPr>
          <w:noProof/>
        </w:rPr>
        <w:t>1.</w:t>
      </w:r>
      <w:r w:rsidR="00EA6EF4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EA6EF4" w:rsidRPr="00B27417">
        <w:rPr>
          <w:noProof/>
          <w:lang w:val="pt-BR"/>
        </w:rPr>
        <w:t>Introdução</w:t>
      </w:r>
      <w:r w:rsidR="00EA6EF4">
        <w:rPr>
          <w:noProof/>
        </w:rPr>
        <w:tab/>
      </w:r>
      <w:r w:rsidR="00EA6EF4">
        <w:rPr>
          <w:noProof/>
        </w:rPr>
        <w:fldChar w:fldCharType="begin"/>
      </w:r>
      <w:r w:rsidR="00EA6EF4">
        <w:rPr>
          <w:noProof/>
        </w:rPr>
        <w:instrText xml:space="preserve"> PAGEREF _Toc480733595 \h </w:instrText>
      </w:r>
      <w:r w:rsidR="00EA6EF4">
        <w:rPr>
          <w:noProof/>
        </w:rPr>
      </w:r>
      <w:r w:rsidR="00EA6EF4">
        <w:rPr>
          <w:noProof/>
        </w:rPr>
        <w:fldChar w:fldCharType="separate"/>
      </w:r>
      <w:r w:rsidR="00EA6EF4">
        <w:rPr>
          <w:noProof/>
        </w:rPr>
        <w:t>4</w:t>
      </w:r>
      <w:r w:rsidR="00EA6EF4">
        <w:rPr>
          <w:noProof/>
        </w:rPr>
        <w:fldChar w:fldCharType="end"/>
      </w:r>
    </w:p>
    <w:p w:rsidR="00EA6EF4" w:rsidRDefault="00EA6EF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6EF4" w:rsidRDefault="00EA6EF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6EF4" w:rsidRDefault="00EA6EF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6EF4" w:rsidRDefault="00EA6EF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27417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6EF4" w:rsidRDefault="00EA6EF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6EF4" w:rsidRDefault="00EA6EF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27417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6EF4" w:rsidRDefault="00EA6EF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27417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6EF4" w:rsidRDefault="00EA6EF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6EF4" w:rsidRDefault="00EA6EF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6EF4" w:rsidRDefault="00EA6EF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27417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6EF4" w:rsidRDefault="00EA6EF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27417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Interfaces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6EF4" w:rsidRDefault="00EA6EF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27417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6EF4" w:rsidRDefault="00EA6EF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27417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6EF4" w:rsidRDefault="00EA6EF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27417">
        <w:rPr>
          <w:noProof/>
          <w:lang w:val="fr-F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Interfaces de Comunicação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6EF4" w:rsidRDefault="00EA6EF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27417">
        <w:rPr>
          <w:noProof/>
          <w:lang w:val="fr-F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Requisitos de Licenciamento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_Toc480733610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A6EF4" w:rsidRDefault="00EA6EF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27417">
        <w:rPr>
          <w:noProof/>
          <w:lang w:val="fr-F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27417">
        <w:rPr>
          <w:noProof/>
          <w:lang w:val="pt-BR"/>
        </w:rPr>
        <w:t>Observações Legais, de Copyright e Outras</w:t>
      </w:r>
      <w:r w:rsidRPr="00B32499">
        <w:rPr>
          <w:noProof/>
          <w:lang w:val="pt-BR"/>
        </w:rPr>
        <w:tab/>
      </w:r>
      <w:r>
        <w:rPr>
          <w:noProof/>
        </w:rPr>
        <w:fldChar w:fldCharType="begin"/>
      </w:r>
      <w:r w:rsidRPr="00B32499">
        <w:rPr>
          <w:noProof/>
          <w:lang w:val="pt-BR"/>
        </w:rPr>
        <w:instrText xml:space="preserve"> PAGEREF _Toc480733611 \h </w:instrText>
      </w:r>
      <w:r>
        <w:rPr>
          <w:noProof/>
        </w:rPr>
      </w:r>
      <w:r>
        <w:rPr>
          <w:noProof/>
        </w:rPr>
        <w:fldChar w:fldCharType="separate"/>
      </w:r>
      <w:r w:rsidRPr="00B32499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D44D0E" w:rsidRDefault="00122591">
      <w:pPr>
        <w:pStyle w:val="Ttulo"/>
      </w:pPr>
      <w:r>
        <w:fldChar w:fldCharType="end"/>
      </w:r>
      <w:r w:rsidRPr="00B32499">
        <w:rPr>
          <w:lang w:val="pt-BR"/>
        </w:rP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C63B1C">
        <w:t>Especificação</w:t>
      </w:r>
      <w:proofErr w:type="spellEnd"/>
      <w:r w:rsidR="00C63B1C">
        <w:t xml:space="preserve"> </w:t>
      </w:r>
      <w:proofErr w:type="spellStart"/>
      <w:r w:rsidR="00C63B1C">
        <w:t>Suplementar</w:t>
      </w:r>
      <w:proofErr w:type="spellEnd"/>
      <w:r>
        <w:fldChar w:fldCharType="end"/>
      </w:r>
      <w:r>
        <w:t xml:space="preserve"> </w:t>
      </w:r>
    </w:p>
    <w:p w:rsidR="00D44D0E" w:rsidRDefault="00122591">
      <w:pPr>
        <w:pStyle w:val="Ttulo1"/>
        <w:ind w:left="360" w:hanging="360"/>
      </w:pPr>
      <w:bookmarkStart w:id="0" w:name="_Toc456600917"/>
      <w:bookmarkStart w:id="1" w:name="_Toc456598586"/>
      <w:bookmarkStart w:id="2" w:name="_Toc480733595"/>
      <w:r>
        <w:rPr>
          <w:lang w:val="pt-BR"/>
        </w:rPr>
        <w:t>Introdução</w:t>
      </w:r>
      <w:bookmarkEnd w:id="0"/>
      <w:bookmarkEnd w:id="1"/>
      <w:bookmarkEnd w:id="2"/>
    </w:p>
    <w:p w:rsidR="00D44D0E" w:rsidRDefault="00122591">
      <w:pPr>
        <w:pStyle w:val="Ttulo2"/>
      </w:pPr>
      <w:bookmarkStart w:id="3" w:name="_Toc456600918"/>
      <w:bookmarkStart w:id="4" w:name="_Toc456598587"/>
      <w:bookmarkStart w:id="5" w:name="_Toc480733596"/>
      <w:r>
        <w:rPr>
          <w:lang w:val="pt-BR"/>
        </w:rPr>
        <w:t>Finalidade</w:t>
      </w:r>
      <w:bookmarkEnd w:id="3"/>
      <w:bookmarkEnd w:id="4"/>
      <w:bookmarkEnd w:id="5"/>
    </w:p>
    <w:p w:rsidR="00D44D0E" w:rsidRPr="00BE3134" w:rsidRDefault="00BE3134" w:rsidP="00BE3134">
      <w:pPr>
        <w:pStyle w:val="textoo"/>
      </w:pPr>
      <w:r w:rsidRPr="00BE3134">
        <w:t xml:space="preserve">A finalidade deste documento é definir os requisitos do </w:t>
      </w:r>
      <w:r w:rsidR="006F2CA0">
        <w:t>Almoxarifado</w:t>
      </w:r>
      <w:r w:rsidRPr="00BE3134">
        <w:t>. Esta Especificação Suplementar lista os requisitos que não são imediatamente capturados nos casos de uso do modelo de casos de uso. As Especificações Suplementares e o modelo de casos de uso, juntos, capturam um conjunto completo de requisitos do sistema.</w:t>
      </w:r>
    </w:p>
    <w:p w:rsidR="00D44D0E" w:rsidRDefault="00122591">
      <w:pPr>
        <w:pStyle w:val="Ttulo2"/>
      </w:pPr>
      <w:bookmarkStart w:id="6" w:name="_Toc456600919"/>
      <w:bookmarkStart w:id="7" w:name="_Toc456598588"/>
      <w:bookmarkStart w:id="8" w:name="_Toc480733597"/>
      <w:r>
        <w:rPr>
          <w:lang w:val="pt-BR"/>
        </w:rPr>
        <w:t>Escopo</w:t>
      </w:r>
      <w:bookmarkEnd w:id="6"/>
      <w:bookmarkEnd w:id="7"/>
      <w:bookmarkEnd w:id="8"/>
    </w:p>
    <w:p w:rsidR="00BE3134" w:rsidRPr="00BE3134" w:rsidRDefault="00BE3134" w:rsidP="00BE3134">
      <w:pPr>
        <w:pStyle w:val="textoo"/>
      </w:pPr>
      <w:r w:rsidRPr="00BE3134">
        <w:t xml:space="preserve">Esta Especificação Suplementar se aplica ao </w:t>
      </w:r>
      <w:r w:rsidR="006F2CA0">
        <w:t>Almoxarifado</w:t>
      </w:r>
      <w:r w:rsidRPr="00BE3134">
        <w:t xml:space="preserve"> que será desenvolvido.</w:t>
      </w:r>
    </w:p>
    <w:p w:rsidR="00BE3134" w:rsidRPr="00BE3134" w:rsidRDefault="00BE3134" w:rsidP="00BE3134">
      <w:pPr>
        <w:pStyle w:val="textoo"/>
      </w:pPr>
      <w:r>
        <w:t xml:space="preserve">O sistema </w:t>
      </w:r>
      <w:r w:rsidRPr="00BE3134">
        <w:t xml:space="preserve">é um software para gestão de pequenas </w:t>
      </w:r>
      <w:r w:rsidR="009C0110">
        <w:t>empresas</w:t>
      </w:r>
      <w:r w:rsidRPr="00BE3134">
        <w:t xml:space="preserve">, voltado para proprietários de pequenas </w:t>
      </w:r>
      <w:r w:rsidR="009C0110">
        <w:t>movimentações de produtos</w:t>
      </w:r>
      <w:r w:rsidRPr="00BE3134">
        <w:t xml:space="preserve">. É um catalogador que irá facilitar muito na </w:t>
      </w:r>
      <w:r w:rsidR="009C0110">
        <w:t>gestão e organização da saída de produtos</w:t>
      </w:r>
      <w:r w:rsidRPr="00BE3134">
        <w:t>.</w:t>
      </w:r>
    </w:p>
    <w:p w:rsidR="00D44D0E" w:rsidRPr="00BE3134" w:rsidRDefault="00BE3134" w:rsidP="00BE3134">
      <w:pPr>
        <w:pStyle w:val="textoo"/>
      </w:pPr>
      <w:r w:rsidRPr="00BE3134">
        <w:t>Essa especificação define os requisitos não-funcionais do sistema, c</w:t>
      </w:r>
      <w:r>
        <w:t xml:space="preserve">omo confiabilidade, usabilidade e </w:t>
      </w:r>
      <w:r w:rsidRPr="00BE3134">
        <w:t>desempenho, bem como os requisitos funcionais comuns a vários casos de uso.</w:t>
      </w:r>
    </w:p>
    <w:p w:rsidR="00D44D0E" w:rsidRDefault="00122591">
      <w:pPr>
        <w:pStyle w:val="Ttulo2"/>
      </w:pPr>
      <w:bookmarkStart w:id="9" w:name="_Toc456600920"/>
      <w:bookmarkStart w:id="10" w:name="_Toc456598589"/>
      <w:bookmarkStart w:id="11" w:name="_Toc480733598"/>
      <w:r>
        <w:rPr>
          <w:lang w:val="pt-BR"/>
        </w:rPr>
        <w:t>Definições, Acrônimos e Abreviações</w:t>
      </w:r>
      <w:bookmarkEnd w:id="9"/>
      <w:bookmarkEnd w:id="10"/>
      <w:bookmarkEnd w:id="11"/>
    </w:p>
    <w:p w:rsidR="00C82C85" w:rsidRPr="00C82C85" w:rsidRDefault="00C82C85" w:rsidP="00C82C85">
      <w:pPr>
        <w:pStyle w:val="textoo"/>
        <w:rPr>
          <w:b/>
          <w:bCs/>
          <w:lang w:val="fr-FR"/>
        </w:rPr>
      </w:pPr>
      <w:bookmarkStart w:id="12" w:name="_Toc456600921"/>
      <w:bookmarkStart w:id="13" w:name="_Toc456598590"/>
      <w:r w:rsidRPr="00C82C85">
        <w:t>Consulte o Glossário.</w:t>
      </w:r>
    </w:p>
    <w:p w:rsidR="00D44D0E" w:rsidRDefault="00122591" w:rsidP="00C82C85">
      <w:pPr>
        <w:pStyle w:val="Ttulo2"/>
        <w:rPr>
          <w:lang w:val="fr-FR"/>
        </w:rPr>
      </w:pPr>
      <w:bookmarkStart w:id="14" w:name="_Toc480733599"/>
      <w:r>
        <w:rPr>
          <w:lang w:val="pt-BR"/>
        </w:rPr>
        <w:t>Referências</w:t>
      </w:r>
      <w:bookmarkEnd w:id="12"/>
      <w:bookmarkEnd w:id="13"/>
      <w:bookmarkEnd w:id="14"/>
    </w:p>
    <w:p w:rsidR="00D44D0E" w:rsidRDefault="00C82C85" w:rsidP="00C82C85">
      <w:pPr>
        <w:pStyle w:val="textoo"/>
      </w:pPr>
      <w:r>
        <w:t>Nenhuma.</w:t>
      </w:r>
    </w:p>
    <w:p w:rsidR="00C82C85" w:rsidRDefault="00C82C85" w:rsidP="00C82C85">
      <w:pPr>
        <w:pStyle w:val="textoo"/>
      </w:pPr>
    </w:p>
    <w:p w:rsidR="00D44D0E" w:rsidRDefault="00122591">
      <w:pPr>
        <w:pStyle w:val="Ttulo1"/>
        <w:ind w:left="360" w:hanging="360"/>
      </w:pPr>
      <w:bookmarkStart w:id="15" w:name="_Toc480733600"/>
      <w:r>
        <w:rPr>
          <w:lang w:val="pt-BR"/>
        </w:rPr>
        <w:t>Funcionalidade</w:t>
      </w:r>
      <w:bookmarkEnd w:id="15"/>
    </w:p>
    <w:p w:rsidR="003B6FF4" w:rsidRDefault="00122591" w:rsidP="003B6FF4">
      <w:pPr>
        <w:pStyle w:val="Ttulo2"/>
        <w:rPr>
          <w:lang w:val="fr-FR"/>
        </w:rPr>
      </w:pPr>
      <w:bookmarkStart w:id="16" w:name="_Toc480733601"/>
      <w:r>
        <w:rPr>
          <w:lang w:val="pt-BR"/>
        </w:rPr>
        <w:t>Usabilidade</w:t>
      </w:r>
      <w:bookmarkEnd w:id="16"/>
      <w:r>
        <w:rPr>
          <w:lang w:val="fr-FR"/>
        </w:rPr>
        <w:t xml:space="preserve"> </w:t>
      </w:r>
    </w:p>
    <w:p w:rsidR="00D44D0E" w:rsidRDefault="003B6FF4" w:rsidP="003B6FF4">
      <w:pPr>
        <w:pStyle w:val="textoo"/>
      </w:pPr>
      <w:r w:rsidRPr="003B6FF4">
        <w:t>Facilidade de uso</w:t>
      </w:r>
      <w:r>
        <w:rPr>
          <w:b/>
        </w:rPr>
        <w:t xml:space="preserve">: </w:t>
      </w:r>
      <w:r w:rsidRPr="003B6FF4">
        <w:t xml:space="preserve">O sistema exigirá do usuário apenas que ele saiba utilizar um </w:t>
      </w:r>
      <w:r>
        <w:t>CRUD</w:t>
      </w:r>
      <w:r w:rsidRPr="003B6FF4">
        <w:t>. Isso será verificado pelos testes de usabilidade executados durante o período beta.</w:t>
      </w:r>
    </w:p>
    <w:p w:rsidR="003B6FF4" w:rsidRDefault="003B6FF4" w:rsidP="003B6FF4">
      <w:pPr>
        <w:pStyle w:val="textoo"/>
      </w:pPr>
    </w:p>
    <w:p w:rsidR="00D44D0E" w:rsidRDefault="00122591" w:rsidP="003B6FF4">
      <w:pPr>
        <w:pStyle w:val="Ttulo2"/>
        <w:rPr>
          <w:lang w:val="fr-FR"/>
        </w:rPr>
      </w:pPr>
      <w:bookmarkStart w:id="17" w:name="_Toc480733602"/>
      <w:r>
        <w:rPr>
          <w:lang w:val="pt-BR"/>
        </w:rPr>
        <w:t>Confiabilidade</w:t>
      </w:r>
      <w:bookmarkEnd w:id="17"/>
      <w:r>
        <w:rPr>
          <w:lang w:val="fr-FR"/>
        </w:rPr>
        <w:t xml:space="preserve"> </w:t>
      </w:r>
    </w:p>
    <w:p w:rsidR="003B6FF4" w:rsidRPr="003B6FF4" w:rsidRDefault="003B6FF4" w:rsidP="003B6FF4">
      <w:pPr>
        <w:pStyle w:val="textoo"/>
      </w:pPr>
      <w:r w:rsidRPr="003B6FF4">
        <w:t xml:space="preserve">Disponibilidade: O sistema deverá estar disponível sempre que o usuário necessitar. </w:t>
      </w:r>
    </w:p>
    <w:p w:rsidR="003B6FF4" w:rsidRDefault="003B6FF4" w:rsidP="003B6FF4">
      <w:pPr>
        <w:pStyle w:val="textoo"/>
        <w:rPr>
          <w:rFonts w:ascii="Times New Roman" w:hAnsi="Times New Roman" w:cs="Times New Roman"/>
        </w:rPr>
      </w:pPr>
    </w:p>
    <w:p w:rsidR="00D44D0E" w:rsidRDefault="00122591" w:rsidP="003B6FF4">
      <w:pPr>
        <w:pStyle w:val="Ttulo2"/>
      </w:pPr>
      <w:bookmarkStart w:id="18" w:name="_Toc480733603"/>
      <w:r>
        <w:rPr>
          <w:lang w:val="pt-BR"/>
        </w:rPr>
        <w:t>Desempenho</w:t>
      </w:r>
      <w:bookmarkEnd w:id="18"/>
    </w:p>
    <w:p w:rsidR="00D44D0E" w:rsidRDefault="003B6FF4" w:rsidP="003B6FF4">
      <w:pPr>
        <w:pStyle w:val="textoo"/>
      </w:pPr>
      <w:r w:rsidRPr="003B6FF4">
        <w:t xml:space="preserve">O sistema será capaz de suportar </w:t>
      </w:r>
      <w:r>
        <w:t xml:space="preserve">cerca de 5000 cadastros </w:t>
      </w:r>
      <w:r w:rsidRPr="003B6FF4">
        <w:t>e fornecer um mecanismo</w:t>
      </w:r>
      <w:r>
        <w:t xml:space="preserve"> para manipulá-los</w:t>
      </w:r>
      <w:r w:rsidRPr="003B6FF4">
        <w:t>.</w:t>
      </w:r>
    </w:p>
    <w:p w:rsidR="003B6FF4" w:rsidRDefault="003B6FF4" w:rsidP="003B6FF4">
      <w:pPr>
        <w:pStyle w:val="textoo"/>
      </w:pPr>
    </w:p>
    <w:p w:rsidR="00D44D0E" w:rsidRDefault="00122591" w:rsidP="009C507D">
      <w:pPr>
        <w:pStyle w:val="Ttulo2"/>
      </w:pPr>
      <w:bookmarkStart w:id="19" w:name="_Toc480733604"/>
      <w:proofErr w:type="spellStart"/>
      <w:r>
        <w:rPr>
          <w:lang w:val="pt-BR"/>
        </w:rPr>
        <w:t>Suportabilidade</w:t>
      </w:r>
      <w:bookmarkEnd w:id="19"/>
      <w:proofErr w:type="spellEnd"/>
    </w:p>
    <w:p w:rsidR="00D44D0E" w:rsidRDefault="009C507D" w:rsidP="009C507D">
      <w:pPr>
        <w:pStyle w:val="textoo"/>
      </w:pPr>
      <w:r w:rsidRPr="009C507D">
        <w:t xml:space="preserve">O </w:t>
      </w:r>
      <w:r>
        <w:t>sistema funcionará em qualquer computador com suporte Java instalado</w:t>
      </w:r>
      <w:r w:rsidRPr="009C507D">
        <w:t>.</w:t>
      </w:r>
    </w:p>
    <w:p w:rsidR="00D44D0E" w:rsidRDefault="00D44D0E">
      <w:pPr>
        <w:pStyle w:val="InfoBlue"/>
        <w:rPr>
          <w:lang w:val="fr-FR"/>
        </w:rPr>
      </w:pPr>
    </w:p>
    <w:p w:rsidR="00D44D0E" w:rsidRDefault="00122591">
      <w:pPr>
        <w:pStyle w:val="Ttulo1"/>
        <w:ind w:left="360" w:hanging="360"/>
        <w:rPr>
          <w:lang w:val="fr-FR"/>
        </w:rPr>
      </w:pPr>
      <w:bookmarkStart w:id="20" w:name="_Toc480733605"/>
      <w:r>
        <w:rPr>
          <w:lang w:val="pt-BR"/>
        </w:rPr>
        <w:lastRenderedPageBreak/>
        <w:t>Interfaces</w:t>
      </w:r>
      <w:bookmarkEnd w:id="20"/>
    </w:p>
    <w:p w:rsidR="00D44D0E" w:rsidRDefault="00122591">
      <w:pPr>
        <w:pStyle w:val="Ttulo2"/>
        <w:rPr>
          <w:lang w:val="fr-FR"/>
        </w:rPr>
      </w:pPr>
      <w:bookmarkStart w:id="21" w:name="_Toc480733606"/>
      <w:r>
        <w:rPr>
          <w:lang w:val="pt-BR"/>
        </w:rPr>
        <w:t>Interfaces do Usuário</w:t>
      </w:r>
      <w:bookmarkEnd w:id="21"/>
    </w:p>
    <w:p w:rsidR="00D44D0E" w:rsidRDefault="00F21D8B" w:rsidP="00F21D8B">
      <w:pPr>
        <w:pStyle w:val="textoo"/>
        <w:rPr>
          <w:lang w:val="fr-FR"/>
        </w:rPr>
      </w:pPr>
      <w:r>
        <w:t xml:space="preserve">Serão desenvolvidas interfaces para cadastramento de: </w:t>
      </w:r>
      <w:r w:rsidR="009C0110">
        <w:t>produtos</w:t>
      </w:r>
      <w:r>
        <w:t xml:space="preserve">, </w:t>
      </w:r>
      <w:r w:rsidR="009C0110">
        <w:t>empregados</w:t>
      </w:r>
      <w:r w:rsidR="002E1FC0">
        <w:t xml:space="preserve"> e setores de uma pequena empresa</w:t>
      </w:r>
      <w:r>
        <w:t>.</w:t>
      </w:r>
    </w:p>
    <w:p w:rsidR="00D44D0E" w:rsidRDefault="00122591">
      <w:pPr>
        <w:pStyle w:val="Ttulo2"/>
        <w:rPr>
          <w:lang w:val="fr-FR"/>
        </w:rPr>
      </w:pPr>
      <w:bookmarkStart w:id="22" w:name="_Toc480733607"/>
      <w:r>
        <w:rPr>
          <w:lang w:val="pt-BR"/>
        </w:rPr>
        <w:t>Interfaces de Hardware</w:t>
      </w:r>
      <w:bookmarkEnd w:id="22"/>
    </w:p>
    <w:p w:rsidR="00D44D0E" w:rsidRDefault="00581F38" w:rsidP="00581F38">
      <w:pPr>
        <w:pStyle w:val="textoo"/>
        <w:rPr>
          <w:lang w:val="fr-FR"/>
        </w:rPr>
      </w:pPr>
      <w:r w:rsidRPr="00581F38">
        <w:t xml:space="preserve">Não é </w:t>
      </w:r>
      <w:r w:rsidR="00F21D8B" w:rsidRPr="00581F38">
        <w:t>necessária nenhuma interface de hardware personalizada</w:t>
      </w:r>
      <w:r w:rsidRPr="00581F38">
        <w:t>.</w:t>
      </w:r>
    </w:p>
    <w:p w:rsidR="00D44D0E" w:rsidRDefault="00122591">
      <w:pPr>
        <w:pStyle w:val="Ttulo2"/>
        <w:rPr>
          <w:lang w:val="fr-FR"/>
        </w:rPr>
      </w:pPr>
      <w:bookmarkStart w:id="23" w:name="_Toc480733608"/>
      <w:r>
        <w:rPr>
          <w:lang w:val="pt-BR"/>
        </w:rPr>
        <w:t>Interfaces de Software</w:t>
      </w:r>
      <w:bookmarkEnd w:id="23"/>
    </w:p>
    <w:p w:rsidR="00D44D0E" w:rsidRDefault="00581F38" w:rsidP="00581F38">
      <w:pPr>
        <w:pStyle w:val="textoo"/>
        <w:rPr>
          <w:lang w:val="fr-FR"/>
        </w:rPr>
      </w:pPr>
      <w:r w:rsidRPr="00581F38">
        <w:t xml:space="preserve">O sistema se conectará com </w:t>
      </w:r>
      <w:r>
        <w:t>um servidor SQL local</w:t>
      </w:r>
      <w:r w:rsidRPr="00581F38">
        <w:t>.</w:t>
      </w:r>
    </w:p>
    <w:p w:rsidR="00D44D0E" w:rsidRDefault="00122591">
      <w:pPr>
        <w:pStyle w:val="Ttulo2"/>
        <w:rPr>
          <w:lang w:val="fr-FR"/>
        </w:rPr>
      </w:pPr>
      <w:bookmarkStart w:id="24" w:name="_Toc480733609"/>
      <w:r>
        <w:rPr>
          <w:lang w:val="pt-BR"/>
        </w:rPr>
        <w:t>Interfaces de Comunicação</w:t>
      </w:r>
      <w:bookmarkEnd w:id="24"/>
    </w:p>
    <w:p w:rsidR="00D44D0E" w:rsidRDefault="00581F38" w:rsidP="00581F38">
      <w:pPr>
        <w:pStyle w:val="textoo"/>
        <w:rPr>
          <w:lang w:val="fr-FR"/>
        </w:rPr>
      </w:pPr>
      <w:r w:rsidRPr="00581F38">
        <w:t>O sistema não requer nenhuma interface de comunicação personalizada.</w:t>
      </w:r>
    </w:p>
    <w:p w:rsidR="00D44D0E" w:rsidRDefault="00122591">
      <w:pPr>
        <w:pStyle w:val="Ttulo1"/>
        <w:ind w:left="360" w:hanging="360"/>
        <w:rPr>
          <w:sz w:val="20"/>
          <w:szCs w:val="20"/>
          <w:lang w:val="fr-FR"/>
        </w:rPr>
      </w:pPr>
      <w:bookmarkStart w:id="25" w:name="_Toc480733610"/>
      <w:r>
        <w:rPr>
          <w:sz w:val="20"/>
          <w:szCs w:val="20"/>
          <w:lang w:val="pt-BR"/>
        </w:rPr>
        <w:t>Requisitos de Licenciamento</w:t>
      </w:r>
      <w:bookmarkEnd w:id="25"/>
    </w:p>
    <w:p w:rsidR="00D44D0E" w:rsidRDefault="00F21D8B" w:rsidP="00F21D8B">
      <w:pPr>
        <w:pStyle w:val="textoo"/>
        <w:rPr>
          <w:lang w:val="fr-FR"/>
        </w:rPr>
      </w:pPr>
      <w:r w:rsidRPr="00F21D8B">
        <w:t>Não é necessária nenhuma licença de cliente.</w:t>
      </w:r>
    </w:p>
    <w:p w:rsidR="00D44D0E" w:rsidRDefault="00122591">
      <w:pPr>
        <w:pStyle w:val="Ttulo1"/>
        <w:ind w:left="360" w:hanging="360"/>
        <w:rPr>
          <w:sz w:val="20"/>
          <w:szCs w:val="20"/>
          <w:lang w:val="fr-FR"/>
        </w:rPr>
      </w:pPr>
      <w:bookmarkStart w:id="26" w:name="_Toc480733611"/>
      <w:r>
        <w:rPr>
          <w:sz w:val="20"/>
          <w:szCs w:val="20"/>
          <w:lang w:val="pt-BR"/>
        </w:rPr>
        <w:t>Observações Legais, de Copyright e Outras</w:t>
      </w:r>
      <w:bookmarkEnd w:id="26"/>
    </w:p>
    <w:p w:rsidR="00D44D0E" w:rsidRDefault="00F21D8B" w:rsidP="00F21D8B">
      <w:pPr>
        <w:pStyle w:val="textoo"/>
        <w:rPr>
          <w:lang w:val="fr-FR"/>
        </w:rPr>
      </w:pPr>
      <w:r>
        <w:t xml:space="preserve">O </w:t>
      </w:r>
      <w:r w:rsidR="00167E49">
        <w:t>Almoxarifado</w:t>
      </w:r>
      <w:r>
        <w:t xml:space="preserve"> é um </w:t>
      </w:r>
      <w:r w:rsidRPr="00F21D8B">
        <w:t xml:space="preserve">Software </w:t>
      </w:r>
      <w:r>
        <w:t>L</w:t>
      </w:r>
      <w:r w:rsidRPr="00F21D8B">
        <w:t>ivre</w:t>
      </w:r>
      <w:r>
        <w:t>. P</w:t>
      </w:r>
      <w:r w:rsidRPr="00F21D8B">
        <w:t>ode ser executado, copiado, modificado e redistribuído pelos usuários gratuitamente. Os usuários possuem livre acesso ao código-fonte d</w:t>
      </w:r>
      <w:bookmarkStart w:id="27" w:name="_GoBack"/>
      <w:bookmarkEnd w:id="27"/>
      <w:r w:rsidRPr="00F21D8B">
        <w:t>o software e fazem alterações conforme as suas necessidades.</w:t>
      </w:r>
    </w:p>
    <w:sectPr w:rsidR="00D44D0E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5A8" w:rsidRDefault="003935A8">
      <w:pPr>
        <w:spacing w:line="240" w:lineRule="auto"/>
      </w:pPr>
      <w:r>
        <w:separator/>
      </w:r>
    </w:p>
  </w:endnote>
  <w:endnote w:type="continuationSeparator" w:id="0">
    <w:p w:rsidR="003935A8" w:rsidRDefault="0039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4D0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D0E" w:rsidRDefault="00122591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D0E" w:rsidRDefault="00122591">
          <w:pPr>
            <w:jc w:val="center"/>
          </w:pPr>
          <w:r>
            <w:sym w:font="Symbol" w:char="F0D3"/>
          </w:r>
          <w:proofErr w:type="spellStart"/>
          <w:r w:rsidR="00B32499">
            <w:t>J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B32499">
            <w:t>PL</w:t>
          </w:r>
          <w:r w:rsidR="00F70D1A">
            <w:t>Soft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3249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D0E" w:rsidRDefault="00122591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167E49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D44D0E" w:rsidRDefault="00D44D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5A8" w:rsidRDefault="003935A8">
      <w:pPr>
        <w:spacing w:line="240" w:lineRule="auto"/>
      </w:pPr>
      <w:r>
        <w:separator/>
      </w:r>
    </w:p>
  </w:footnote>
  <w:footnote w:type="continuationSeparator" w:id="0">
    <w:p w:rsidR="003935A8" w:rsidRDefault="003935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D0E" w:rsidRDefault="00D44D0E">
    <w:pPr>
      <w:rPr>
        <w:sz w:val="24"/>
        <w:szCs w:val="24"/>
      </w:rPr>
    </w:pPr>
  </w:p>
  <w:p w:rsidR="00D44D0E" w:rsidRDefault="00D44D0E">
    <w:pPr>
      <w:pBdr>
        <w:top w:val="single" w:sz="6" w:space="1" w:color="auto"/>
      </w:pBdr>
      <w:rPr>
        <w:sz w:val="24"/>
        <w:szCs w:val="24"/>
      </w:rPr>
    </w:pPr>
  </w:p>
  <w:p w:rsidR="00D44D0E" w:rsidRDefault="00B3249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J</w:t>
    </w:r>
    <w:r w:rsidR="00122591">
      <w:rPr>
        <w:rFonts w:ascii="Arial" w:hAnsi="Arial"/>
        <w:b/>
        <w:bCs/>
        <w:sz w:val="36"/>
        <w:szCs w:val="36"/>
      </w:rPr>
      <w:fldChar w:fldCharType="begin"/>
    </w:r>
    <w:r w:rsidR="00122591"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="00122591"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PL</w:t>
    </w:r>
    <w:r w:rsidR="00F70D1A">
      <w:rPr>
        <w:rFonts w:ascii="Arial" w:hAnsi="Arial"/>
        <w:b/>
        <w:bCs/>
        <w:sz w:val="36"/>
        <w:szCs w:val="36"/>
      </w:rPr>
      <w:t>Soft</w:t>
    </w:r>
    <w:proofErr w:type="spellEnd"/>
    <w:r w:rsidR="00122591">
      <w:rPr>
        <w:rFonts w:ascii="Arial" w:hAnsi="Arial"/>
        <w:b/>
        <w:bCs/>
        <w:sz w:val="36"/>
        <w:szCs w:val="36"/>
      </w:rPr>
      <w:fldChar w:fldCharType="end"/>
    </w:r>
  </w:p>
  <w:p w:rsidR="00D44D0E" w:rsidRDefault="00D44D0E">
    <w:pPr>
      <w:pBdr>
        <w:bottom w:val="single" w:sz="6" w:space="1" w:color="auto"/>
      </w:pBdr>
      <w:jc w:val="right"/>
      <w:rPr>
        <w:sz w:val="24"/>
        <w:szCs w:val="24"/>
      </w:rPr>
    </w:pPr>
  </w:p>
  <w:p w:rsidR="00D44D0E" w:rsidRDefault="00D44D0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70D1A" w:rsidTr="00F70D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70D1A" w:rsidRDefault="00F70D1A" w:rsidP="00F70D1A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>
            <w:t>Cineminha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70D1A" w:rsidRDefault="00F70D1A" w:rsidP="00F70D1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F70D1A" w:rsidTr="00F70D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70D1A" w:rsidRDefault="00F70D1A" w:rsidP="00F70D1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Especificação</w:t>
          </w:r>
          <w:proofErr w:type="spellEnd"/>
          <w:r>
            <w:t xml:space="preserve"> </w:t>
          </w:r>
          <w:proofErr w:type="spellStart"/>
          <w:r>
            <w:t>Suplementar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70D1A" w:rsidRDefault="00B32499" w:rsidP="00F70D1A">
          <w:r>
            <w:t xml:space="preserve">  Data:  &lt;05</w:t>
          </w:r>
          <w:r w:rsidR="00F70D1A">
            <w:t>/</w:t>
          </w:r>
          <w:r>
            <w:t>11</w:t>
          </w:r>
          <w:r w:rsidR="00F70D1A">
            <w:t>/2017&gt;</w:t>
          </w:r>
        </w:p>
      </w:tc>
    </w:tr>
    <w:tr w:rsidR="00D44D0E" w:rsidTr="00F70D1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4D0E" w:rsidRDefault="00122591">
          <w:r>
            <w:rPr>
              <w:lang w:val="pt-BR"/>
            </w:rPr>
            <w:t>&lt;identificador do documento&gt;</w:t>
          </w:r>
        </w:p>
      </w:tc>
    </w:tr>
  </w:tbl>
  <w:p w:rsidR="00D44D0E" w:rsidRDefault="00D44D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353586"/>
    <w:multiLevelType w:val="multilevel"/>
    <w:tmpl w:val="49EEB4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6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B1C"/>
    <w:rsid w:val="00122591"/>
    <w:rsid w:val="00167E49"/>
    <w:rsid w:val="002E1FC0"/>
    <w:rsid w:val="003935A8"/>
    <w:rsid w:val="003B6FF4"/>
    <w:rsid w:val="00581F38"/>
    <w:rsid w:val="006F2CA0"/>
    <w:rsid w:val="00851D26"/>
    <w:rsid w:val="009C0110"/>
    <w:rsid w:val="009C507D"/>
    <w:rsid w:val="009D0291"/>
    <w:rsid w:val="00B32499"/>
    <w:rsid w:val="00BE3134"/>
    <w:rsid w:val="00C63B1C"/>
    <w:rsid w:val="00C82C85"/>
    <w:rsid w:val="00D34556"/>
    <w:rsid w:val="00D44D0E"/>
    <w:rsid w:val="00E305B1"/>
    <w:rsid w:val="00EA6EF4"/>
    <w:rsid w:val="00F21D8B"/>
    <w:rsid w:val="00F7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E9D315"/>
  <w15:chartTrackingRefBased/>
  <w15:docId w15:val="{A230FE12-959A-45A2-A1A6-F64892F5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link w:val="InfoBlueChar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o">
    <w:name w:val="textoo"/>
    <w:basedOn w:val="InfoBlue"/>
    <w:link w:val="textooChar"/>
    <w:qFormat/>
    <w:rsid w:val="00BE3134"/>
    <w:pPr>
      <w:jc w:val="both"/>
    </w:pPr>
    <w:rPr>
      <w:rFonts w:ascii="Arial" w:hAnsi="Arial" w:cs="Arial"/>
      <w:i w:val="0"/>
      <w:color w:val="auto"/>
      <w:lang w:val="pt-BR"/>
    </w:rPr>
  </w:style>
  <w:style w:type="paragraph" w:styleId="NormalWeb">
    <w:name w:val="Normal (Web)"/>
    <w:basedOn w:val="Normal"/>
    <w:uiPriority w:val="99"/>
    <w:semiHidden/>
    <w:unhideWhenUsed/>
    <w:rsid w:val="003B6FF4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character" w:customStyle="1" w:styleId="InfoBlueChar">
    <w:name w:val="InfoBlue Char"/>
    <w:basedOn w:val="Fontepargpadro"/>
    <w:link w:val="InfoBlue"/>
    <w:rsid w:val="00BE3134"/>
    <w:rPr>
      <w:i/>
      <w:iCs/>
      <w:snapToGrid w:val="0"/>
      <w:color w:val="0000FF"/>
      <w:lang w:val="en-US" w:eastAsia="en-US"/>
    </w:rPr>
  </w:style>
  <w:style w:type="character" w:customStyle="1" w:styleId="textooChar">
    <w:name w:val="textoo Char"/>
    <w:basedOn w:val="InfoBlueChar"/>
    <w:link w:val="textoo"/>
    <w:rsid w:val="00BE3134"/>
    <w:rPr>
      <w:rFonts w:ascii="Arial" w:hAnsi="Arial" w:cs="Arial"/>
      <w:i w:val="0"/>
      <w:iCs/>
      <w:snapToGrid w:val="0"/>
      <w:color w:val="0000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s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rup_sspec.dot</Template>
  <TotalTime>43</TotalTime>
  <Pages>5</Pages>
  <Words>527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Suplementar</vt:lpstr>
      <vt:lpstr>Especificação Suplementar</vt:lpstr>
    </vt:vector>
  </TitlesOfParts>
  <Company>PatrickSoft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Cineminha</dc:subject>
  <dc:creator>Patrick Souza Queres</dc:creator>
  <cp:keywords/>
  <dc:description/>
  <cp:lastModifiedBy>jorge lima</cp:lastModifiedBy>
  <cp:revision>11</cp:revision>
  <dcterms:created xsi:type="dcterms:W3CDTF">2017-04-23T15:07:00Z</dcterms:created>
  <dcterms:modified xsi:type="dcterms:W3CDTF">2017-11-07T21:21:00Z</dcterms:modified>
</cp:coreProperties>
</file>