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8931"/>
        </w:tabs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UNIVERSIDADE DO OESTE DE SANTA CATARINA – UNOESC</w:t>
      </w:r>
    </w:p>
    <w:p>
      <w:pPr>
        <w:tabs>
          <w:tab w:val="left" w:pos="8931"/>
        </w:tabs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>CIÊNCIA DA COMPUTAÇÃO</w:t>
      </w:r>
    </w:p>
    <w:p>
      <w:pPr>
        <w:tabs>
          <w:tab w:val="left" w:pos="8931"/>
        </w:tabs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tabs>
          <w:tab w:val="left" w:pos="8931"/>
        </w:tabs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tabs>
          <w:tab w:val="left" w:pos="8931"/>
        </w:tabs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tabs>
          <w:tab w:val="left" w:pos="8931"/>
        </w:tabs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tabs>
          <w:tab w:val="left" w:pos="8931"/>
        </w:tabs>
        <w:spacing w:line="360" w:lineRule="auto"/>
        <w:jc w:val="center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  <w:lang w:val="pt-BR"/>
        </w:rPr>
        <w:t>FABRÍCIO TOLOTTI, GABRIEL PÉRICO, LUIZ AUGUSTO E JOÃO PALUDO</w:t>
      </w:r>
    </w:p>
    <w:p>
      <w:pPr>
        <w:tabs>
          <w:tab w:val="left" w:pos="8931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tabs>
          <w:tab w:val="left" w:pos="8931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tabs>
          <w:tab w:val="left" w:pos="8931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tabs>
          <w:tab w:val="left" w:pos="8931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tabs>
          <w:tab w:val="left" w:pos="8931"/>
        </w:tabs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tabs>
          <w:tab w:val="left" w:pos="8931"/>
        </w:tabs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>RAILWISE</w:t>
      </w:r>
    </w:p>
    <w:p>
      <w:pPr>
        <w:tabs>
          <w:tab w:val="left" w:pos="8931"/>
        </w:tabs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tabs>
          <w:tab w:val="left" w:pos="8931"/>
        </w:tabs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tabs>
          <w:tab w:val="left" w:pos="8931"/>
        </w:tabs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tabs>
          <w:tab w:val="left" w:pos="8931"/>
        </w:tabs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tabs>
          <w:tab w:val="left" w:pos="8931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tabs>
          <w:tab w:val="left" w:pos="8931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tabs>
          <w:tab w:val="left" w:pos="8931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tabs>
          <w:tab w:val="left" w:pos="8931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tabs>
          <w:tab w:val="left" w:pos="8931"/>
        </w:tabs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tabs>
          <w:tab w:val="left" w:pos="8931"/>
        </w:tabs>
        <w:spacing w:line="360" w:lineRule="auto"/>
        <w:jc w:val="center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</w:rPr>
        <w:t>São Miguel do Oeste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, Santa Catarina</w:t>
      </w:r>
    </w:p>
    <w:p>
      <w:pPr>
        <w:tabs>
          <w:tab w:val="left" w:pos="8931"/>
        </w:tabs>
        <w:spacing w:line="360" w:lineRule="auto"/>
        <w:jc w:val="center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</w:rPr>
        <w:t>202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3</w:t>
      </w:r>
    </w:p>
    <w:p>
      <w:pPr>
        <w:tabs>
          <w:tab w:val="left" w:pos="8931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pt-BR"/>
        </w:rPr>
        <w:t>FABRÍCIO TOLOTTI, GABRIEL PÉRICO, LUIZ AUGUSTO E JOÃO PALUDO</w:t>
      </w:r>
    </w:p>
    <w:p>
      <w:pPr>
        <w:tabs>
          <w:tab w:val="left" w:pos="8931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tabs>
          <w:tab w:val="left" w:pos="8931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tabs>
          <w:tab w:val="left" w:pos="8931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tabs>
          <w:tab w:val="left" w:pos="8931"/>
        </w:tabs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>RAILWISE</w:t>
      </w:r>
    </w:p>
    <w:p>
      <w:pPr>
        <w:tabs>
          <w:tab w:val="left" w:pos="8931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tabs>
          <w:tab w:val="left" w:pos="8931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tabs>
          <w:tab w:val="left" w:pos="8931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tabs>
          <w:tab w:val="left" w:pos="8931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tabs>
          <w:tab w:val="left" w:pos="8931"/>
        </w:tabs>
        <w:spacing w:line="360" w:lineRule="auto"/>
        <w:ind w:left="4678"/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Projeto de desenvolvimento de um sistema para gerenciamento de </w:t>
      </w:r>
      <w:r>
        <w:rPr>
          <w:rFonts w:hint="default" w:ascii="Times New Roman" w:hAnsi="Times New Roman"/>
          <w:sz w:val="24"/>
          <w:szCs w:val="24"/>
          <w:lang w:val="pt-BR"/>
        </w:rPr>
        <w:t>ferrovias cargueiras</w:t>
      </w:r>
      <w:r>
        <w:rPr>
          <w:rFonts w:hint="default" w:ascii="Times New Roman" w:hAnsi="Times New Roman"/>
          <w:sz w:val="24"/>
          <w:szCs w:val="24"/>
        </w:rPr>
        <w:t xml:space="preserve"> ao curso de bacharelado em Ciência da Computação da Universidade do Oeste de Santa Catarina – UNOESC.</w:t>
      </w:r>
    </w:p>
    <w:p>
      <w:pPr>
        <w:tabs>
          <w:tab w:val="left" w:pos="8931"/>
        </w:tabs>
        <w:spacing w:line="360" w:lineRule="auto"/>
        <w:ind w:left="4678"/>
        <w:jc w:val="both"/>
        <w:rPr>
          <w:rFonts w:hint="default" w:ascii="Times New Roman" w:hAnsi="Times New Roman"/>
          <w:sz w:val="24"/>
          <w:szCs w:val="24"/>
        </w:rPr>
      </w:pPr>
    </w:p>
    <w:p>
      <w:pPr>
        <w:tabs>
          <w:tab w:val="left" w:pos="8931"/>
        </w:tabs>
        <w:spacing w:line="360" w:lineRule="auto"/>
        <w:ind w:left="467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Orientador: Roberson Junior Fernandes Alves</w:t>
      </w:r>
    </w:p>
    <w:p>
      <w:pPr>
        <w:tabs>
          <w:tab w:val="left" w:pos="8931"/>
        </w:tabs>
        <w:spacing w:line="360" w:lineRule="auto"/>
        <w:ind w:left="4678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tabs>
          <w:tab w:val="left" w:pos="8931"/>
        </w:tabs>
        <w:spacing w:line="360" w:lineRule="auto"/>
        <w:ind w:left="4678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tabs>
          <w:tab w:val="left" w:pos="8931"/>
        </w:tabs>
        <w:spacing w:line="360" w:lineRule="auto"/>
        <w:ind w:left="4678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tabs>
          <w:tab w:val="left" w:pos="8931"/>
        </w:tabs>
        <w:spacing w:line="360" w:lineRule="auto"/>
        <w:ind w:left="4678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tabs>
          <w:tab w:val="left" w:pos="8931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tabs>
          <w:tab w:val="left" w:pos="8931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tabs>
          <w:tab w:val="left" w:pos="8931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tabs>
          <w:tab w:val="left" w:pos="8931"/>
        </w:tabs>
        <w:spacing w:line="360" w:lineRule="auto"/>
        <w:jc w:val="center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</w:rPr>
        <w:t>São Miguel do Oeste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, Santa Catarina</w:t>
      </w:r>
    </w:p>
    <w:p>
      <w:pPr>
        <w:tabs>
          <w:tab w:val="left" w:pos="8931"/>
        </w:tabs>
        <w:spacing w:line="360" w:lineRule="auto"/>
        <w:jc w:val="center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</w:rPr>
        <w:t>202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3</w:t>
      </w:r>
    </w:p>
    <w:sdt>
      <w:sdtPr>
        <w:rPr>
          <w:rFonts w:ascii="Times New Roman" w:hAnsi="Times New Roman" w:cs="Times New Roman"/>
          <w:sz w:val="24"/>
          <w:szCs w:val="24"/>
        </w:rPr>
        <w:id w:val="-972136318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 w:eastAsiaTheme="minorHAnsi"/>
          <w:color w:val="auto"/>
          <w:sz w:val="24"/>
          <w:szCs w:val="24"/>
          <w:lang w:eastAsia="en-US"/>
        </w:rPr>
      </w:sdtEndPr>
      <w:sdtContent>
        <w:p>
          <w:pPr>
            <w:pStyle w:val="18"/>
            <w:rPr>
              <w:rFonts w:ascii="Times New Roman" w:hAnsi="Times New Roman" w:cs="Times New Roman"/>
              <w:b/>
              <w:bCs/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</w:pPr>
          <w:r>
            <w:rPr>
              <w:rFonts w:ascii="Times New Roman" w:hAnsi="Times New Roman" w:cs="Times New Roman"/>
              <w:b/>
              <w:bCs/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  <w:t>SUMÁRIO:</w:t>
          </w:r>
        </w:p>
        <w:p>
          <w:pPr>
            <w:rPr>
              <w:rFonts w:ascii="Times New Roman" w:hAnsi="Times New Roman" w:cs="Times New Roman"/>
              <w:sz w:val="24"/>
              <w:szCs w:val="24"/>
              <w:lang w:eastAsia="pt-BR"/>
            </w:rPr>
          </w:pPr>
        </w:p>
        <w:p>
          <w:pPr>
            <w:pStyle w:val="11"/>
            <w:rPr>
              <w:rFonts w:ascii="Times New Roman" w:hAnsi="Times New Roman"/>
              <w:b/>
              <w:bCs/>
              <w:sz w:val="24"/>
              <w:szCs w:val="24"/>
            </w:rPr>
          </w:pPr>
          <w:r>
            <w:rPr>
              <w:rFonts w:ascii="Times New Roman" w:hAnsi="Times New Roman"/>
              <w:b/>
              <w:bCs/>
              <w:sz w:val="24"/>
              <w:szCs w:val="24"/>
            </w:rPr>
            <w:t>Introdução</w:t>
          </w:r>
          <w:r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b/>
              <w:bCs/>
              <w:sz w:val="24"/>
              <w:szCs w:val="24"/>
            </w:rPr>
            <w:t>3</w:t>
          </w:r>
        </w:p>
        <w:p>
          <w:pPr>
            <w:pStyle w:val="11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>Slipper Industry Managemnt</w:t>
          </w:r>
          <w:r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4</w:t>
          </w:r>
        </w:p>
        <w:p>
          <w:pPr>
            <w:pStyle w:val="11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>Funções do Sistema</w:t>
          </w:r>
          <w:r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4</w:t>
          </w:r>
        </w:p>
        <w:p>
          <w:pPr>
            <w:pStyle w:val="11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>Requisitos</w:t>
          </w:r>
          <w:r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4</w:t>
          </w:r>
        </w:p>
        <w:p>
          <w:pPr>
            <w:pStyle w:val="11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>Dicionário de Dados</w:t>
          </w:r>
          <w:r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</w:t>
          </w:r>
        </w:p>
        <w:p>
          <w:pPr>
            <w:pStyle w:val="11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>Modelo ER – Entidade Relacionamento</w:t>
          </w:r>
          <w:r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6</w:t>
          </w:r>
        </w:p>
        <w:p>
          <w:pPr>
            <w:rPr>
              <w:rFonts w:ascii="Times New Roman" w:hAnsi="Times New Roman" w:cs="Times New Roman"/>
              <w:sz w:val="24"/>
              <w:szCs w:val="24"/>
              <w:lang w:eastAsia="pt-BR"/>
            </w:rPr>
          </w:pPr>
          <w:r>
            <w:rPr>
              <w:rFonts w:ascii="Times New Roman" w:hAnsi="Times New Roman" w:cs="Times New Roman"/>
              <w:sz w:val="24"/>
              <w:szCs w:val="24"/>
              <w:lang w:eastAsia="pt-BR"/>
            </w:rPr>
            <w:t>Scripts.......................................................................................................................................7</w:t>
          </w:r>
        </w:p>
        <w:p>
          <w:pPr>
            <w:rPr>
              <w:rFonts w:ascii="Times New Roman" w:hAnsi="Times New Roman" w:cs="Times New Roman"/>
              <w:sz w:val="24"/>
              <w:szCs w:val="24"/>
              <w:lang w:eastAsia="pt-BR"/>
            </w:rPr>
          </w:pPr>
          <w:r>
            <w:rPr>
              <w:rFonts w:ascii="Times New Roman" w:hAnsi="Times New Roman" w:cs="Times New Roman"/>
              <w:sz w:val="24"/>
              <w:szCs w:val="24"/>
              <w:lang w:eastAsia="pt-BR"/>
            </w:rPr>
            <w:t>Comandos de Consulta – Selects............................................................................................17</w:t>
          </w:r>
        </w:p>
        <w:p>
          <w:pPr>
            <w:rPr>
              <w:rFonts w:ascii="Times New Roman" w:hAnsi="Times New Roman" w:cs="Times New Roman"/>
              <w:b/>
              <w:bCs/>
              <w:sz w:val="24"/>
              <w:szCs w:val="24"/>
              <w:lang w:eastAsia="pt-BR"/>
            </w:rPr>
          </w:pPr>
          <w:r>
            <w:rPr>
              <w:rFonts w:ascii="Times New Roman" w:hAnsi="Times New Roman" w:cs="Times New Roman"/>
              <w:b/>
              <w:bCs/>
              <w:sz w:val="24"/>
              <w:szCs w:val="24"/>
              <w:lang w:eastAsia="pt-BR"/>
            </w:rPr>
            <w:t>Conclusão..............................................................................................................................19</w:t>
          </w:r>
        </w:p>
        <w:p>
          <w:pPr>
            <w:rPr>
              <w:rFonts w:ascii="Times New Roman" w:hAnsi="Times New Roman" w:cs="Times New Roman"/>
              <w:sz w:val="24"/>
              <w:szCs w:val="24"/>
              <w:lang w:eastAsia="pt-BR"/>
            </w:rPr>
          </w:pPr>
          <w:r>
            <w:rPr>
              <w:rFonts w:ascii="Times New Roman" w:hAnsi="Times New Roman" w:cs="Times New Roman"/>
              <w:b/>
              <w:bCs/>
              <w:sz w:val="24"/>
              <w:szCs w:val="24"/>
              <w:lang w:eastAsia="pt-BR"/>
            </w:rPr>
            <w:t>Referências............................................................................................................................20</w:t>
          </w:r>
        </w:p>
      </w:sdtContent>
    </w:sdt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>
      <w:pPr>
        <w:tabs>
          <w:tab w:val="left" w:pos="8931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INTRODUÇÃO</w:t>
      </w:r>
    </w:p>
    <w:p>
      <w:pPr>
        <w:tabs>
          <w:tab w:val="left" w:pos="8931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tabs>
          <w:tab w:val="left" w:pos="0"/>
        </w:tabs>
        <w:spacing w:line="360" w:lineRule="auto"/>
        <w:jc w:val="both"/>
        <w:rPr>
          <w:rFonts w:hint="default" w:ascii="Times New Roman" w:hAnsi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 xml:space="preserve">Bem-vindo à Rail Wise, uma empresa líder no fornecimento de soluções inovadoras e abrangentes para linhas de trens. Nossa empresa é especializada em oferecer um sistema completo que aborda todos os aspectos essenciais do gerenciamento ferroviário, desde o fretamento de cargas por meio de vagões </w:t>
      </w:r>
      <w:r>
        <w:rPr>
          <w:rFonts w:hint="default" w:ascii="Times New Roman" w:hAnsi="Times New Roman"/>
          <w:sz w:val="24"/>
          <w:szCs w:val="24"/>
          <w:lang w:val="pt-BR"/>
        </w:rPr>
        <w:t>até o</w:t>
      </w:r>
      <w:r>
        <w:rPr>
          <w:rFonts w:hint="default" w:ascii="Times New Roman" w:hAnsi="Times New Roman"/>
          <w:sz w:val="24"/>
          <w:szCs w:val="24"/>
        </w:rPr>
        <w:t xml:space="preserve"> controle de rotas</w:t>
      </w:r>
      <w:r>
        <w:rPr>
          <w:rFonts w:hint="default" w:ascii="Times New Roman" w:hAnsi="Times New Roman"/>
          <w:sz w:val="24"/>
          <w:szCs w:val="24"/>
          <w:lang w:val="pt-BR"/>
        </w:rPr>
        <w:t xml:space="preserve"> ferroviárias. </w:t>
      </w:r>
    </w:p>
    <w:p>
      <w:pPr>
        <w:tabs>
          <w:tab w:val="left" w:pos="0"/>
        </w:tabs>
        <w:spacing w:line="360" w:lineRule="auto"/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A Rail Wise fornece aos seus clientes a experiência e expertise em gerenciamento ferroviário, sempre empenhados em ajudar nossos clientes a alcançar eficiência operacional, redução de custos e maior segurança em suas operações.</w:t>
      </w:r>
    </w:p>
    <w:p>
      <w:pPr>
        <w:tabs>
          <w:tab w:val="left" w:pos="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Na Rail Wise, estamos comprometidos em proporcionar aos nossos clientes uma experiência eficiente e livre de problemas, ajudando-os a otimizar suas operações ferroviárias e melhorar sua eficiência logística. Nosso sistema abrangente garante uma gestão integrada e simplificada de todas as etapas do processo ferroviário, resultando em maior produtividade, segurança aprimorada e redução de custos.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FUNÇÕES DO SISTEMA: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tabs>
          <w:tab w:val="left" w:pos="0"/>
        </w:tabs>
        <w:spacing w:line="360" w:lineRule="auto"/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>Controle de Tráfego: Permite ao usuário controlar em tempo real as linhas dos trens, onde o mesmo também faz cálculos em tempo real para evitar conflitos de vagões, maximizando assim a segurança e organização das linhas.</w:t>
      </w:r>
    </w:p>
    <w:p>
      <w:pPr>
        <w:tabs>
          <w:tab w:val="left" w:pos="0"/>
        </w:tabs>
        <w:spacing w:line="360" w:lineRule="auto"/>
        <w:jc w:val="both"/>
        <w:rPr>
          <w:rFonts w:hint="default" w:ascii="Times New Roman" w:hAnsi="Times New Roman"/>
          <w:sz w:val="24"/>
          <w:szCs w:val="24"/>
        </w:rPr>
      </w:pPr>
    </w:p>
    <w:p>
      <w:pPr>
        <w:tabs>
          <w:tab w:val="left" w:pos="0"/>
        </w:tabs>
        <w:spacing w:line="360" w:lineRule="auto"/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Agendamento e Planejamento de Rotas: Esta funcionalidade é definida ao criar uma rota, onde se adiciona o local de partida e o destino, e, logo após a data e horário previsto para saída do trem, onde o sistema irá calcular a data e hora prevista de chegada e também irá demonstrar ao usuário a melhor rota a ser feita e se há possibilidade de conflitos com outros trens.</w:t>
      </w:r>
    </w:p>
    <w:p>
      <w:pPr>
        <w:tabs>
          <w:tab w:val="left" w:pos="0"/>
        </w:tabs>
        <w:spacing w:line="360" w:lineRule="auto"/>
        <w:jc w:val="both"/>
        <w:rPr>
          <w:rFonts w:hint="default" w:ascii="Times New Roman" w:hAnsi="Times New Roman"/>
          <w:sz w:val="24"/>
          <w:szCs w:val="24"/>
        </w:rPr>
      </w:pPr>
    </w:p>
    <w:p>
      <w:pPr>
        <w:tabs>
          <w:tab w:val="left" w:pos="0"/>
        </w:tabs>
        <w:spacing w:line="360" w:lineRule="auto"/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Gestão de Vagões e Locomotivas: Possibilita cadastrar e gerenciar novos vagões e trens, este cadastro é necessário para realizar uma contratação de carga, onde só se pode atribuir vagões e trens a rotas caso estes já estiverem cadastrados. Aqui também ocorre a vinculação dos trens as cargas, onde é definido que um determinado trem, efetuará o transporte de determinados vagões.</w:t>
      </w:r>
    </w:p>
    <w:p>
      <w:pPr>
        <w:tabs>
          <w:tab w:val="left" w:pos="0"/>
        </w:tabs>
        <w:spacing w:line="360" w:lineRule="auto"/>
        <w:jc w:val="both"/>
        <w:rPr>
          <w:rFonts w:hint="default" w:ascii="Times New Roman" w:hAnsi="Times New Roman"/>
          <w:sz w:val="24"/>
          <w:szCs w:val="24"/>
        </w:rPr>
      </w:pPr>
    </w:p>
    <w:p>
      <w:pPr>
        <w:tabs>
          <w:tab w:val="left" w:pos="0"/>
        </w:tabs>
        <w:spacing w:line="360" w:lineRule="auto"/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Gestão de Carga: Ficam armazenados nesse local informações sobre as cargas que estão sendo ou serão transportadas, esta funcionalidade também controla o peso de cada vagão e a capacidade do trem, para que todos os limites de capacidade sejam respeitados.</w:t>
      </w:r>
    </w:p>
    <w:p>
      <w:pPr>
        <w:tabs>
          <w:tab w:val="left" w:pos="0"/>
        </w:tabs>
        <w:spacing w:line="360" w:lineRule="auto"/>
        <w:jc w:val="both"/>
        <w:rPr>
          <w:rFonts w:hint="default" w:ascii="Times New Roman" w:hAnsi="Times New Roman"/>
          <w:sz w:val="24"/>
          <w:szCs w:val="24"/>
        </w:rPr>
      </w:pPr>
    </w:p>
    <w:p>
      <w:pPr>
        <w:tabs>
          <w:tab w:val="left" w:pos="0"/>
        </w:tabs>
        <w:spacing w:line="360" w:lineRule="auto"/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Gestão de Manutenção: Controla todas as manutenções que estão ocorrendo ou ocorrerão na ferrovia. Permite ao usuário agendar manutenções preventivas e controlar as linhas e os custos das manutenções.</w:t>
      </w:r>
    </w:p>
    <w:p>
      <w:pPr>
        <w:tabs>
          <w:tab w:val="left" w:pos="0"/>
        </w:tabs>
        <w:spacing w:line="360" w:lineRule="auto"/>
        <w:jc w:val="both"/>
        <w:rPr>
          <w:rFonts w:hint="default" w:ascii="Times New Roman" w:hAnsi="Times New Roman"/>
          <w:sz w:val="24"/>
          <w:szCs w:val="24"/>
        </w:rPr>
      </w:pPr>
    </w:p>
    <w:p>
      <w:pPr>
        <w:tabs>
          <w:tab w:val="left" w:pos="0"/>
        </w:tabs>
        <w:spacing w:line="360" w:lineRule="auto"/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Gestão de Funcionários: Permite controlar quais funcionários trabalham em uma estação ou em um trem, e também definir as liberações que cada um vai ter dentro de sistema com base no cargo que o mesmo possui.</w:t>
      </w:r>
    </w:p>
    <w:p>
      <w:pPr>
        <w:tabs>
          <w:tab w:val="left" w:pos="0"/>
        </w:tabs>
        <w:spacing w:line="360" w:lineRule="auto"/>
        <w:jc w:val="both"/>
        <w:rPr>
          <w:rFonts w:hint="default" w:ascii="Times New Roman" w:hAnsi="Times New Roman"/>
          <w:sz w:val="24"/>
          <w:szCs w:val="24"/>
        </w:rPr>
      </w:pPr>
    </w:p>
    <w:p>
      <w:pPr>
        <w:tabs>
          <w:tab w:val="left" w:pos="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Gestão de Problemas: Esta funcionalidade é focada em gravar no sistema e alertar os funcionários da ferrovia possíveis impecilhos que podem vir a ocorrer com as viagens, tais como: problemas climáticos, manutenções na via ferroviária, entre diversos outros casos.</w:t>
      </w:r>
    </w:p>
    <w:p>
      <w:pPr>
        <w:tabs>
          <w:tab w:val="left" w:pos="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tabs>
          <w:tab w:val="left" w:pos="0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REQUISITOS</w:t>
      </w:r>
    </w:p>
    <w:p>
      <w:pPr>
        <w:shd w:val="clear" w:color="auto" w:fill="FFFFFF" w:themeFill="background1"/>
        <w:spacing w:after="240" w:line="360" w:lineRule="auto"/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pt-BR"/>
        </w:rPr>
        <w:t>-&gt; Requisitos funcionais:</w:t>
      </w:r>
    </w:p>
    <w:p>
      <w:pPr>
        <w:numPr>
          <w:ilvl w:val="0"/>
          <w:numId w:val="1"/>
        </w:numPr>
        <w:shd w:val="clear" w:color="auto" w:fill="FFFFFF" w:themeFill="background1"/>
        <w:spacing w:before="100" w:beforeAutospacing="1" w:after="100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>Precisamos de um sistema que auxilie no: PCP (Planejamento e controle de produção), Estoque, Vendas, Compras, Fiscal, Financeiro, Comercial, Cadastro de clientes, RH e Fornecedores.</w:t>
      </w:r>
    </w:p>
    <w:p>
      <w:pPr>
        <w:numPr>
          <w:ilvl w:val="0"/>
          <w:numId w:val="1"/>
        </w:num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>Manutenção de Máquinas e Controle de Injetados (controlar sistema de injeção em máquinas termoplástico);</w:t>
      </w:r>
    </w:p>
    <w:p>
      <w:pPr>
        <w:numPr>
          <w:ilvl w:val="0"/>
          <w:numId w:val="1"/>
        </w:num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>o sistema não pode gerar o fiscal caso haja alguma restrição no CGC (Cadastro Geral de Contribuintes), também o cadastro pode ser bloqueado caso o mesmo tenha inadimplência com a empresa. Também a regras no PCP / estoque que emitem alertas de estoque baixo ou caso o fluxo de Vendas passe o limite de produção e matéria prima para a sua produção.</w:t>
      </w:r>
    </w:p>
    <w:p>
      <w:pPr>
        <w:numPr>
          <w:ilvl w:val="0"/>
          <w:numId w:val="2"/>
        </w:num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Cada colaborador deve ter acesso com login e senha tendo acesso somente ao que lhe cabe, Ex: 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 w:eastAsia="pt-BR"/>
        </w:rPr>
        <w:t>Controle de Ferrovia</w:t>
      </w: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, somente 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 w:eastAsia="pt-BR"/>
        </w:rPr>
        <w:t>pessoa especializada</w:t>
      </w: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>.</w:t>
      </w:r>
    </w:p>
    <w:p>
      <w:pPr>
        <w:shd w:val="clear" w:color="auto" w:fill="FFFFFF" w:themeFill="background1"/>
        <w:spacing w:after="240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pt-BR"/>
        </w:rPr>
        <w:t>-&gt; Requisitos não funcionais:</w:t>
      </w:r>
      <w:bookmarkStart w:id="0" w:name="_GoBack"/>
      <w:bookmarkEnd w:id="0"/>
    </w:p>
    <w:p>
      <w:pPr>
        <w:numPr>
          <w:ilvl w:val="0"/>
          <w:numId w:val="2"/>
        </w:num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>C</w:t>
      </w: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lang w:eastAsia="pt-BR"/>
        </w:rPr>
      </w:pP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lang w:eastAsia="pt-BR"/>
        </w:rPr>
      </w:pP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lang w:eastAsia="pt-BR"/>
        </w:rPr>
      </w:pP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pt-BR"/>
        </w:rPr>
        <w:t>Dicionario de dados:</w:t>
      </w: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pt-BR"/>
        </w:rPr>
        <w:drawing>
          <wp:inline distT="0" distB="0" distL="0" distR="0">
            <wp:extent cx="4819650" cy="4397375"/>
            <wp:effectExtent l="0" t="0" r="0" b="317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32458" cy="4409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drawing>
          <wp:inline distT="0" distB="0" distL="0" distR="0">
            <wp:extent cx="4991100" cy="2430145"/>
            <wp:effectExtent l="0" t="0" r="0" b="825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07582" cy="2438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pt-BR"/>
        </w:rPr>
        <w:t>Modelo ER (Entidade Relacionamento)</w:t>
      </w: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drawing>
          <wp:inline distT="0" distB="0" distL="0" distR="0">
            <wp:extent cx="5667375" cy="3486150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pt-BR"/>
        </w:rPr>
        <w:t>SCRIPTS:</w:t>
      </w: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pt-BR"/>
        </w:rPr>
        <w:tab/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pt-BR"/>
        </w:rPr>
        <w:t>Script de criação da base de dados:</w:t>
      </w: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>create database sim_db;</w:t>
      </w: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ab/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pt-BR"/>
        </w:rPr>
        <w:t>Script de criação das tabelas:</w:t>
      </w: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>CREATE TABLE Cliente (</w:t>
      </w: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  codcli SERIAL NOT NULL, </w:t>
      </w: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  cpfclf numeric(11, 0) NOT NULL, </w:t>
      </w: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  cnpclj numeric(14, 0) NOT NULL, </w:t>
      </w: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  PRIMARY KEY (codcli));</w:t>
      </w: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 </w:t>
      </w: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>COMMENT ON TABLE Cliente IS 'registro do cliente';</w:t>
      </w: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>COMMENT ON COLUMN Cliente.codcli IS 'codigo do cliente';</w:t>
      </w: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>CREATE TABLE ClienteFisico (</w:t>
      </w: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  cpfclf numeric(11, 0) NOT NULL, </w:t>
      </w: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  nomclf varchar(60) NOT NULL, </w:t>
      </w: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  telclf numeric(11, 0), </w:t>
      </w: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  emaclf varchar(40), </w:t>
      </w: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  sexclf char(1) NOT NULL, </w:t>
      </w: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  idaclf int4 NOT NULL UNIQUE, </w:t>
      </w: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  cepend numeric(8, 0) NOT NULL, </w:t>
      </w: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  PRIMARY KEY (cpfclf));</w:t>
      </w: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 </w:t>
      </w: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>COMMENT ON TABLE ClienteFisico IS 'Tabela de cadastro de clientes (pessoa fisica)';</w:t>
      </w: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>COMMENT ON COLUMN ClienteFisico.cpfclf IS 'cnpj do cliente';</w:t>
      </w: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>COMMENT ON COLUMN ClienteFisico.nomclf IS 'nome do cleinte';</w:t>
      </w: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>COMMENT ON COLUMN ClienteFisico.telclf IS 'telefone do cliente';</w:t>
      </w: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>COMMENT ON COLUMN ClienteFisico.emaclf IS 'e-mail do cliente';</w:t>
      </w: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>COMMENT ON COLUMN ClienteFisico.sexclf IS 'sexo do cliente';</w:t>
      </w: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>COMMENT ON COLUMN ClienteFisico.idaclf IS 'idade do cliente';</w:t>
      </w: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>CREATE TABLE ClienteJuridico (</w:t>
      </w: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  cnpclj numeric(14, 0) NOT NULL, </w:t>
      </w: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  razclj varchar(40) NOT NULL, </w:t>
      </w: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  telclj numeric(11, 0), </w:t>
      </w: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  emaclj varchar(30), </w:t>
      </w: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  cepend numeric(8, 0) NOT NULL, </w:t>
      </w: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  PRIMARY KEY (cnpclj));</w:t>
      </w: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 </w:t>
      </w: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>COMMENT ON TABLE ClienteJuridico IS 'cadastro de cliente (pessoa juridica)';</w:t>
      </w: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>COMMENT ON COLUMN ClienteJuridico.cnpclj IS 'cnpj do cliente';</w:t>
      </w: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>COMMENT ON COLUMN ClienteJuridico.razclj IS 'razao social';</w:t>
      </w: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>COMMENT ON COLUMN ClienteJuridico.telclj IS 'telefone';</w:t>
      </w: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>COMMENT ON COLUMN ClienteJuridico.emaclj IS 'email cliente';</w:t>
      </w: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>CREATE TABLE Endereco (</w:t>
      </w: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  cepend numeric(8, 0) NOT NULL, </w:t>
      </w: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  estend char(2) NOT NULL, </w:t>
      </w: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  cidend varchar(40) NOT NULL, </w:t>
      </w: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  ruaend varchar(30), </w:t>
      </w: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  numend int4, </w:t>
      </w: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  comend varchar(60), </w:t>
      </w: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  PRIMARY KEY (cepend));</w:t>
      </w: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 </w:t>
      </w: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>COMMENT ON TABLE Endereco IS 'tabela de registro de endereço';</w:t>
      </w: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>COMMENT ON COLUMN Endereco.cepend IS 'cep';</w:t>
      </w: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>COMMENT ON COLUMN Endereco.estend IS 'estado endereço';</w:t>
      </w: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>COMMENT ON COLUMN Endereco.cidend IS 'nome da cidade';</w:t>
      </w: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>COMMENT ON COLUMN Endereco.ruaend IS 'rua';</w:t>
      </w: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>COMMENT ON COLUMN Endereco.numend IS 'numero do endereço';</w:t>
      </w: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>COMMENT ON COLUMN Endereco.comend IS 'complemento do endereço';</w:t>
      </w: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>CREATE TABLE Estoque (</w:t>
      </w: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  qtdest int8 NOT NULL, </w:t>
      </w: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  codpro int4 NOT NULL, </w:t>
      </w: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  refpro varchar(4) NOT NULL, </w:t>
      </w: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  PRIMARY KEY (codpro, </w:t>
      </w: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  refpro));</w:t>
      </w: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 </w:t>
      </w: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>COMMENT ON TABLE Estoque IS 'tabela de estoque';</w:t>
      </w: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>COMMENT ON COLUMN Estoque.qtdest IS 'quantidade do produto';</w:t>
      </w: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>CREATE TABLE Fornecedor (</w:t>
      </w: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  cnpfor numeric(14, 0) NOT NULL, </w:t>
      </w: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  nomfor varchar(40) NOT NULL, </w:t>
      </w: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  telfor numeric(11, 0), </w:t>
      </w: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  emafor varchar(40), </w:t>
      </w: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  codmat int4 NOT NULL, </w:t>
      </w: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  cepend numeric(8, 0) NOT NULL, </w:t>
      </w: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  PRIMARY KEY (cnpfor));</w:t>
      </w: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 </w:t>
      </w: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>COMMENT ON TABLE Fornecedor IS 'Cadastro de fornecedores';</w:t>
      </w: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>COMMENT ON COLUMN Fornecedor.cnpfor IS 'cnpj do fornecedor';</w:t>
      </w: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>COMMENT ON COLUMN Fornecedor.nomfor IS 'nome do fornecedor';</w:t>
      </w: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>COMMENT ON COLUMN Fornecedor.telfor IS 'telefone do fornecedor';</w:t>
      </w: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>COMMENT ON COLUMN Fornecedor.emafor IS 'e-mail do fornecedor';</w:t>
      </w: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>CREATE TABLE Materiaprima (</w:t>
      </w: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  codmat SERIAL NOT NULL, </w:t>
      </w: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  desmat varchar(20) NOT NULL, </w:t>
      </w: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  premat numeric(8, 2) NOT NULL, </w:t>
      </w: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  PRIMARY KEY (codmat));</w:t>
      </w: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 </w:t>
      </w: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>COMMENT ON TABLE Materiaprima IS 'cadastro da materia prima';</w:t>
      </w: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>COMMENT ON COLUMN Materiaprima.codmat IS 'codigo da materia prima';</w:t>
      </w: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>COMMENT ON COLUMN Materiaprima.desmat IS 'descrição da materia prima';</w:t>
      </w: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>COMMENT ON COLUMN Materiaprima.premat IS 'preço da materia prima';</w:t>
      </w: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>CREATE TABLE Setor (</w:t>
      </w: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  codset SERIAL NOT NULL, </w:t>
      </w: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  nomset varchar(20) NOT NULL UNIQUE, </w:t>
      </w: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  PRIMARY KEY (codset));</w:t>
      </w: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 </w:t>
      </w: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>COMMENT ON TABLE Setor IS 'Cadastro do setor';</w:t>
      </w: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>COMMENT ON COLUMN Setor.codset IS 'codigo do setor';</w:t>
      </w: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>COMMENT ON COLUMN Setor.nomset IS 'nome do setor';</w:t>
      </w: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>CREATE TABLE Venda (</w:t>
      </w: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  codven SERIAL NOT NULL, </w:t>
      </w: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  codpro int4 NOT NULL, </w:t>
      </w: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  cpfven numeric(11, 0) NOT NULL, </w:t>
      </w: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  refpro varchar(4) NOT NULL, </w:t>
      </w: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  codcli int4 NOT NULL, </w:t>
      </w: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  datven date NOT NULL, </w:t>
      </w: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  vlrven numeric(14, 2) NOT NULL, </w:t>
      </w: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  PRIMARY KEY (codven));</w:t>
      </w: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 </w:t>
      </w: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>COMMENT ON TABLE Venda IS 'Cadastro de vendas';</w:t>
      </w: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>COMMENT ON COLUMN Venda.codven IS 'codigo de vendas';</w:t>
      </w: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>COMMENT ON COLUMN Venda.datven IS 'data da venda';</w:t>
      </w: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>COMMENT ON COLUMN Venda.vlrven IS 'valor da venda';</w:t>
      </w: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>CREATE TABLE Vendedor (</w:t>
      </w: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  cpfven numeric(11, 0) NOT NULL, </w:t>
      </w: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  nomven varchar(40) NOT NULL, </w:t>
      </w: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  telven numeric(11, 0), </w:t>
      </w: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  emaven varchar(40), </w:t>
      </w: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  sexven char(1) NOT NULL, </w:t>
      </w: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  regven varchar(20), </w:t>
      </w: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  cepend numeric(8, 0) NOT NULL, </w:t>
      </w: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  PRIMARY KEY (cpfven));</w:t>
      </w: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 </w:t>
      </w: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>COMMENT ON TABLE Vendedor IS 'cadastro dos vendedores';</w:t>
      </w: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>COMMENT ON COLUMN Vendedor.cpfven IS 'cpf do vendedor';</w:t>
      </w: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>COMMENT ON COLUMN Vendedor.nomven IS 'nome do vendedor';</w:t>
      </w: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>COMMENT ON COLUMN Vendedor.telven IS 'telefone do vendedor';</w:t>
      </w: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>COMMENT ON COLUMN Vendedor.emaven IS 'e-mail do vendedor';</w:t>
      </w: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>COMMENT ON COLUMN Vendedor.sexven IS 'sexo do vendedor';</w:t>
      </w: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>COMMENT ON COLUMN Vendedor.regven IS 'região em que o vendedor vende';</w:t>
      </w: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>CREATE TABLE Produto (</w:t>
      </w: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  codpro int4 NOT NULL UNIQUE, </w:t>
      </w: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  refpro varchar(4) NOT NULL UNIQUE, </w:t>
      </w: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  despro varchar(20) NOT NULL, </w:t>
      </w: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  prepro numeric(8, 2) NOT NULL, </w:t>
      </w: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  numpro int4 NOT NULL, </w:t>
      </w: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  nompro varchar(20) NOT NULL, </w:t>
      </w: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  codmat int4 NOT NULL, </w:t>
      </w: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  PRIMARY KEY (codpro, </w:t>
      </w: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  refpro));</w:t>
      </w: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>COMMENT ON TABLE Produto IS 'Cadastro de produtos';</w:t>
      </w: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>COMMENT ON COLUMN Produto.codpro IS 'codigo de barras do produto';</w:t>
      </w: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>COMMENT ON COLUMN Produto.refpro IS 'referencia do produto';</w:t>
      </w: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>COMMENT ON COLUMN Produto.despro IS 'descrição do produto';</w:t>
      </w: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>COMMENT ON COLUMN Produto.prepro IS 'preço do produto';</w:t>
      </w: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>COMMENT ON COLUMN Produto.numpro IS 'numeração do produto';</w:t>
      </w: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>COMMENT ON COLUMN Produto.nompro IS 'nome do produto';</w:t>
      </w: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>CREATE TABLE Funcionario (</w:t>
      </w: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  cpffun numeric(11, 0) NOT NULL, </w:t>
      </w: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  nomfun varchar(40) NOT NULL, </w:t>
      </w: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  telfun numeric(11, 0), </w:t>
      </w: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  emafun varchar(40), </w:t>
      </w: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  sexfun char(1) NOT NULL, </w:t>
      </w: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  senfun varchar(20) NOT NULL, </w:t>
      </w: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  codset int4 NOT NULL, </w:t>
      </w: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  cepend numeric(8, 0) NOT NULL, </w:t>
      </w: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  salfun numeric(14, 2) NOT NULL, </w:t>
      </w: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  PRIMARY KEY (cpffun));</w:t>
      </w: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>COMMENT ON TABLE Funcionario IS 'Cadastro de funcionarios';</w:t>
      </w: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>COMMENT ON COLUMN Funcionario.cpffun IS 'cpf do funcionario';</w:t>
      </w: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>COMMENT ON COLUMN Funcionario.nomfun IS 'nome do funcionario';</w:t>
      </w: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>COMMENT ON COLUMN Funcionario.telfun IS 'telefone do funcionario';</w:t>
      </w: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>COMMENT ON COLUMN Funcionario.emafun IS 'e-mail do funcionario';</w:t>
      </w: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>COMMENT ON COLUMN Funcionario.sexfun IS 'sexo do funcionario';</w:t>
      </w: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>COMMENT ON COLUMN Funcionario.senfun IS 'senha do funcionario';</w:t>
      </w: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>COMMENT ON COLUMN Funcionario.salfun IS 'salário do funcionario';</w:t>
      </w: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>ALTER TABLE Produto ADD CONSTRAINT FKProduto272416 FOREIGN KEY (codmat) REFERENCES Materiaprima (codmat);</w:t>
      </w: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>ALTER TABLE Venda ADD CONSTRAINT FKVenda404352 FOREIGN KEY (codcli) REFERENCES Cliente (codcli);</w:t>
      </w: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>ALTER TABLE Cliente ADD CONSTRAINT FKCliente891067 FOREIGN KEY (cnpclj) REFERENCES ClienteJuridico (cnpclj);</w:t>
      </w: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>ALTER TABLE Cliente ADD CONSTRAINT FKCliente702072 FOREIGN KEY (cpfclf) REFERENCES ClienteFisico (cpfclf);</w:t>
      </w: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>ALTER TABLE ClienteJuridico ADD CONSTRAINT FKClienteJur78965 FOREIGN KEY (cepend) REFERENCES Endereco (cepend);</w:t>
      </w: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>ALTER TABLE Funcionario ADD CONSTRAINT FKFuncionari869107 FOREIGN KEY (codset) REFERENCES Setor (codset);</w:t>
      </w: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>ALTER TABLE Venda ADD CONSTRAINT FKVenda583852 FOREIGN KEY (cpfven) REFERENCES Vendedor (cpfven);</w:t>
      </w: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>ALTER TABLE Venda ADD CONSTRAINT FKVenda891507 FOREIGN KEY (codpro, refpro) REFERENCES Produto (codpro, refpro);</w:t>
      </w: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>ALTER TABLE Vendedor ADD CONSTRAINT FKVendedor796523 FOREIGN KEY (cepend) REFERENCES Endereco (cepend);</w:t>
      </w: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>ALTER TABLE ClienteFisico ADD CONSTRAINT FKClienteFis415916 FOREIGN KEY (cepend) REFERENCES Endereco (cepend);</w:t>
      </w: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>ALTER TABLE Funcionario ADD CONSTRAINT FKFuncionari985887 FOREIGN KEY (cepend) REFERENCES Endereco (cepend);</w:t>
      </w: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>ALTER TABLE Fornecedor ADD CONSTRAINT FKFornecedor138171 FOREIGN KEY (cepend) REFERENCES Endereco (cepend);</w:t>
      </w: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>ALTER TABLE Fornecedor ADD CONSTRAINT FKFornecedor781853 FOREIGN KEY (codmat) REFERENCES Materiaprima (codmat);</w:t>
      </w: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>ALTER TABLE Estoque ADD CONSTRAINT FKEstoque495509 FOREIGN KEY (codpro, refpro) REFERENCES Produto (codpro, refpro);</w:t>
      </w: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pt-BR"/>
        </w:rPr>
        <w:t>Comandos de consulta - Selects:</w:t>
      </w: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- Relacionar o código, nome e tipo de todos os produtos. Ordene o relatório de forma descendente pelo código; </w:t>
      </w: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codpro , nompro , despro from produto</w:t>
      </w: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order by codpro desc ;</w:t>
      </w: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- Relacionar o nome do produto e o nome do fornecedor para os produtos. Filtre somente produtos com estoque entre 15 e 30. Ordene o relatório de forma ascendente pelo nome do fornecedor; </w:t>
      </w: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p.nompro, m.desmat from produto p</w:t>
      </w: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inner join materiaprima m on m.codmat = p.codmat </w:t>
      </w: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inner join estoque e on e.codpro = p.codpro </w:t>
      </w: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 e.qtdest &gt;=15 and e.qtdest &lt;=30</w:t>
      </w: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order by m.desmat;</w:t>
      </w: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- Relacionar o código do produto, nome do produto, mês da venda, quantidade total de vendas no mês para meses pares entre anos 2019 e 2021. Ordene o relatório do 3 produto com mais vendas(em termos de quantidade) para o produto com menos vendas; </w:t>
      </w: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select p.codpro, p.nompro, v.datven, count(codven) from produto p </w:t>
      </w: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inner join venda v on v.codpro = p.codpro</w:t>
      </w: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 (extract(year from v.datven)) &gt; 2018</w:t>
      </w: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and (extract(year from v.datven)) &lt; 2021 </w:t>
      </w: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and mod((extract(month from v.datven)), 2) = 0</w:t>
      </w: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group by p.codpro, p.nompro, v.datven</w:t>
      </w: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order by count(codven) desc;</w:t>
      </w: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- Relacionar o cpf do cliente, nome do cliente e o total gasto em produtos. Filtrar somente clientes do sexo masculino, com idades entre 30 e 40 anos e que realizaram compras entre os meses de março e outubro de 2021. Ordene o relatório do cliente com mais gastos para o cliente com menos gastos.</w:t>
      </w: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>select cf.cpfclf, cf.nomclf, sum(v.codven) from clientefisico cf</w:t>
      </w: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>inner join cliente c on  c.cpfclf = cf.cpfclf</w:t>
      </w: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>inner join venda v on v.codcli = c.codcli</w:t>
      </w: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>where (cf.sexclf = 'M') and (cf.idaclf &lt; 41) and (cf.idaclf &gt; 29)</w:t>
      </w: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>and (v.datven &gt; '31/03/2021') and (v.datven &lt; '01/11/2021')</w:t>
      </w: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>group by cf.cpfclf, cf.nomclf</w:t>
      </w: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>order by sum(v.codven) desc;</w:t>
      </w:r>
    </w:p>
    <w:p>
      <w:p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br w:type="page"/>
      </w: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pt-BR"/>
        </w:rPr>
        <w:t>CONCLUSÃO</w:t>
      </w: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ab/>
      </w: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>Neste trabalho abordamos o desenvolvimento de um banco de dados para o sistema SIM – Slipper Industry Management, e concluímos que a uma grande importância na organização de um banco de dados, principalmente os atributos das tabelas e as relações entre as tabelas, como chave estrangeira.</w:t>
      </w: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ab/>
      </w: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>Os objetivos foram cumpridos com sucesso, uma vez que o sistema teve um bom resultado, um banco de dados funcional, pronto para ser implementado em um sistema. E que conseguimos passar um conhecimento fundamental para a criação de um banco de dados apresentando na pratica o funcionamento do sistema.</w:t>
      </w: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</w:p>
    <w:p>
      <w:pPr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br w:type="page"/>
      </w: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pt-BR"/>
        </w:rPr>
        <w:t>REFERÊNCIAS:</w:t>
      </w: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>Banco de Dados. Wikipedia, 2022. Disponível em: https://pt.wikipedia.org/wiki/Banco_de_dados. Acesso em: 07 mar 2022.</w:t>
      </w: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>Erp para confecção. Sistema para Confecção 2022. Disponível em: https://www.sistemaparaconfeccao.com.br/erp-para-confeccao-ad/?gclid=Cj0KCQjwntCVBhDdARIsAMEwAClrkrcKTpoA_RF0ejprNjADVQJHGLrfIkV0BDM7PEn7rVCgd-rubjsaApbyEALw_wcB. Acesso em: 23 mai. 2022.</w:t>
      </w: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>Principais comandos SQL. DevMedia, 2007. Disponível em: https://www.devmedia.com.br/principais-comandos-sql/5748. Acesso em: 28 mai. 2022</w:t>
      </w:r>
    </w:p>
    <w:sectPr>
      <w:footerReference r:id="rId5" w:type="default"/>
      <w:pgSz w:w="11906" w:h="16838"/>
      <w:pgMar w:top="1701" w:right="1134" w:bottom="1134" w:left="1701" w:header="708" w:footer="709" w:gutter="0"/>
      <w:pgNumType w:start="0"/>
      <w:cols w:space="0" w:num="1"/>
      <w:titlePg/>
      <w:rtlGutter w:val="0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970523202"/>
      <w:docPartObj>
        <w:docPartGallery w:val="autotext"/>
      </w:docPartObj>
    </w:sdtPr>
    <w:sdtContent>
      <w:p>
        <w:pPr>
          <w:pStyle w:val="9"/>
          <w:jc w:val="right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>
    <w:pPr>
      <w:pStyle w:val="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DEC3BE7"/>
    <w:multiLevelType w:val="multilevel"/>
    <w:tmpl w:val="0DEC3BE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22891C74"/>
    <w:multiLevelType w:val="multilevel"/>
    <w:tmpl w:val="22891C7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377"/>
    <w:rsid w:val="00014AE3"/>
    <w:rsid w:val="0003421B"/>
    <w:rsid w:val="00094F2E"/>
    <w:rsid w:val="00127F10"/>
    <w:rsid w:val="001379C9"/>
    <w:rsid w:val="001C1CBB"/>
    <w:rsid w:val="0034451C"/>
    <w:rsid w:val="00426FB8"/>
    <w:rsid w:val="004A27D7"/>
    <w:rsid w:val="004E305F"/>
    <w:rsid w:val="00517FE3"/>
    <w:rsid w:val="005565DF"/>
    <w:rsid w:val="00582C7B"/>
    <w:rsid w:val="0058448C"/>
    <w:rsid w:val="005F12C9"/>
    <w:rsid w:val="006F2059"/>
    <w:rsid w:val="00717E03"/>
    <w:rsid w:val="00734E91"/>
    <w:rsid w:val="00771E12"/>
    <w:rsid w:val="00777A59"/>
    <w:rsid w:val="007F4341"/>
    <w:rsid w:val="008413F0"/>
    <w:rsid w:val="008A3F00"/>
    <w:rsid w:val="008B08D9"/>
    <w:rsid w:val="008E38FB"/>
    <w:rsid w:val="00982AE8"/>
    <w:rsid w:val="009A2774"/>
    <w:rsid w:val="009E4B0B"/>
    <w:rsid w:val="009E63CF"/>
    <w:rsid w:val="00A4394E"/>
    <w:rsid w:val="00A67618"/>
    <w:rsid w:val="00A93776"/>
    <w:rsid w:val="00AC3412"/>
    <w:rsid w:val="00B24038"/>
    <w:rsid w:val="00B31E74"/>
    <w:rsid w:val="00CE2377"/>
    <w:rsid w:val="00D02191"/>
    <w:rsid w:val="00DF07AB"/>
    <w:rsid w:val="00E32052"/>
    <w:rsid w:val="00EA2FCD"/>
    <w:rsid w:val="00F30115"/>
    <w:rsid w:val="00F414DD"/>
    <w:rsid w:val="1CFE4C8D"/>
    <w:rsid w:val="2AB22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6">
    <w:name w:val="toc 2"/>
    <w:basedOn w:val="1"/>
    <w:next w:val="1"/>
    <w:unhideWhenUsed/>
    <w:uiPriority w:val="39"/>
    <w:pPr>
      <w:spacing w:after="100"/>
      <w:ind w:left="220"/>
    </w:pPr>
    <w:rPr>
      <w:rFonts w:cs="Times New Roman" w:eastAsiaTheme="minorEastAsia"/>
      <w:lang w:eastAsia="pt-BR"/>
    </w:rPr>
  </w:style>
  <w:style w:type="paragraph" w:styleId="7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8">
    <w:name w:val="header"/>
    <w:basedOn w:val="1"/>
    <w:link w:val="14"/>
    <w:unhideWhenUsed/>
    <w:uiPriority w:val="99"/>
    <w:pPr>
      <w:tabs>
        <w:tab w:val="center" w:pos="4252"/>
        <w:tab w:val="right" w:pos="8504"/>
      </w:tabs>
      <w:spacing w:after="0" w:line="240" w:lineRule="auto"/>
    </w:pPr>
  </w:style>
  <w:style w:type="paragraph" w:styleId="9">
    <w:name w:val="footer"/>
    <w:basedOn w:val="1"/>
    <w:link w:val="15"/>
    <w:unhideWhenUsed/>
    <w:uiPriority w:val="99"/>
    <w:pPr>
      <w:tabs>
        <w:tab w:val="center" w:pos="4252"/>
        <w:tab w:val="right" w:pos="8504"/>
      </w:tabs>
      <w:spacing w:after="0" w:line="240" w:lineRule="auto"/>
    </w:pPr>
  </w:style>
  <w:style w:type="paragraph" w:styleId="10">
    <w:name w:val="toc 3"/>
    <w:basedOn w:val="1"/>
    <w:next w:val="1"/>
    <w:unhideWhenUsed/>
    <w:qFormat/>
    <w:uiPriority w:val="39"/>
    <w:pPr>
      <w:spacing w:after="100"/>
      <w:ind w:left="440"/>
    </w:pPr>
    <w:rPr>
      <w:rFonts w:cs="Times New Roman" w:eastAsiaTheme="minorEastAsia"/>
      <w:lang w:eastAsia="pt-BR"/>
    </w:rPr>
  </w:style>
  <w:style w:type="paragraph" w:styleId="11">
    <w:name w:val="toc 1"/>
    <w:basedOn w:val="1"/>
    <w:next w:val="1"/>
    <w:unhideWhenUsed/>
    <w:uiPriority w:val="39"/>
    <w:pPr>
      <w:spacing w:after="100"/>
    </w:pPr>
    <w:rPr>
      <w:rFonts w:cs="Times New Roman" w:eastAsiaTheme="minorEastAsia"/>
      <w:lang w:eastAsia="pt-BR"/>
    </w:rPr>
  </w:style>
  <w:style w:type="character" w:customStyle="1" w:styleId="12">
    <w:name w:val="pl-k"/>
    <w:basedOn w:val="3"/>
    <w:uiPriority w:val="0"/>
  </w:style>
  <w:style w:type="character" w:customStyle="1" w:styleId="13">
    <w:name w:val="pl-en"/>
    <w:basedOn w:val="3"/>
    <w:uiPriority w:val="0"/>
  </w:style>
  <w:style w:type="character" w:customStyle="1" w:styleId="14">
    <w:name w:val="Cabeçalho Char"/>
    <w:basedOn w:val="3"/>
    <w:link w:val="8"/>
    <w:qFormat/>
    <w:uiPriority w:val="99"/>
  </w:style>
  <w:style w:type="character" w:customStyle="1" w:styleId="15">
    <w:name w:val="Rodapé Char"/>
    <w:basedOn w:val="3"/>
    <w:link w:val="9"/>
    <w:qFormat/>
    <w:uiPriority w:val="99"/>
  </w:style>
  <w:style w:type="character" w:customStyle="1" w:styleId="16">
    <w:name w:val="Unresolved Mention"/>
    <w:basedOn w:val="3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17">
    <w:name w:val="Título 1 Char"/>
    <w:basedOn w:val="3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customStyle="1" w:styleId="18">
    <w:name w:val="TOC Heading"/>
    <w:basedOn w:val="2"/>
    <w:next w:val="1"/>
    <w:unhideWhenUsed/>
    <w:qFormat/>
    <w:uiPriority w:val="39"/>
    <w:pPr>
      <w:outlineLvl w:val="9"/>
    </w:pPr>
    <w:rPr>
      <w:lang w:eastAsia="pt-B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jpeg"/><Relationship Id="rId8" Type="http://schemas.openxmlformats.org/officeDocument/2006/relationships/image" Target="media/image2.jpeg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F4CF77-E942-4161-8478-A1B07DB3DDE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21</Pages>
  <Words>2341</Words>
  <Characters>12647</Characters>
  <Lines>105</Lines>
  <Paragraphs>29</Paragraphs>
  <TotalTime>0</TotalTime>
  <ScaleCrop>false</ScaleCrop>
  <LinksUpToDate>false</LinksUpToDate>
  <CharactersWithSpaces>14959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2022-06-24T01:00:00Z</dcterms:created>
  <dc:creator>adrielgraupp0205@gmail.com</dc:creator>
  <cp:lastModifiedBy>Tolotti</cp:lastModifiedBy>
  <dcterms:modified xsi:type="dcterms:W3CDTF">2023-06-27T23:27:20Z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1046-11.2.0.11537</vt:lpwstr>
  </property>
  <property fmtid="{D5CDD505-2E9C-101B-9397-08002B2CF9AE}" pid="3" name="ICV">
    <vt:lpwstr>048CF0BC11BF496DB296DEF7AAA8EE69</vt:lpwstr>
  </property>
</Properties>
</file>