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-415788871"/>
        <w:docPartObj>
          <w:docPartGallery w:val="Cover Pages"/>
          <w:docPartUnique/>
        </w:docPartObj>
      </w:sdtPr>
      <w:sdtEndPr/>
      <w:sdtContent>
        <w:p w:rsidR="00290DA2" w:rsidRPr="00173C7D" w:rsidRDefault="00173C7D">
          <w:pPr>
            <w:rPr>
              <w:rFonts w:ascii="Arial" w:hAnsi="Arial" w:cs="Arial"/>
            </w:rPr>
          </w:pPr>
          <w:r w:rsidRPr="00173C7D">
            <w:rPr>
              <w:rFonts w:ascii="Arial" w:hAnsi="Arial" w:cs="Arial"/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4088C663" wp14:editId="5A2F9BEE">
                <wp:simplePos x="0" y="0"/>
                <wp:positionH relativeFrom="page">
                  <wp:align>left</wp:align>
                </wp:positionH>
                <wp:positionV relativeFrom="paragraph">
                  <wp:posOffset>-1082675</wp:posOffset>
                </wp:positionV>
                <wp:extent cx="7556207" cy="10678602"/>
                <wp:effectExtent l="0" t="0" r="6985" b="8890"/>
                <wp:wrapNone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olha 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207" cy="10678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  <w:r w:rsidRPr="00173C7D">
            <w:rPr>
              <w:rFonts w:ascii="Arial" w:hAnsi="Arial" w:cs="Arial"/>
              <w:noProof/>
              <w:lang w:eastAsia="pt-BR"/>
            </w:rPr>
            <w:lastRenderedPageBreak/>
            <w:drawing>
              <wp:anchor distT="0" distB="0" distL="114300" distR="114300" simplePos="0" relativeHeight="251664384" behindDoc="0" locked="0" layoutInCell="1" allowOverlap="1" wp14:anchorId="77AE95A2" wp14:editId="7FAF4FA0">
                <wp:simplePos x="0" y="0"/>
                <wp:positionH relativeFrom="page">
                  <wp:posOffset>-635</wp:posOffset>
                </wp:positionH>
                <wp:positionV relativeFrom="paragraph">
                  <wp:posOffset>-1075055</wp:posOffset>
                </wp:positionV>
                <wp:extent cx="7560945" cy="10670540"/>
                <wp:effectExtent l="0" t="0" r="1905" b="0"/>
                <wp:wrapNone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olha 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7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290DA2" w:rsidRPr="00173C7D" w:rsidRDefault="00290DA2">
          <w:pPr>
            <w:rPr>
              <w:rFonts w:ascii="Arial" w:hAnsi="Arial" w:cs="Arial"/>
            </w:rPr>
          </w:pPr>
        </w:p>
        <w:p w:rsidR="00290DA2" w:rsidRPr="00173C7D" w:rsidRDefault="00290DA2">
          <w:pPr>
            <w:rPr>
              <w:rFonts w:ascii="Arial" w:hAnsi="Arial" w:cs="Arial"/>
            </w:rPr>
          </w:pPr>
        </w:p>
        <w:p w:rsidR="00173C7D" w:rsidRPr="00173C7D" w:rsidRDefault="00173C7D">
          <w:pPr>
            <w:rPr>
              <w:rFonts w:ascii="Arial" w:hAnsi="Arial" w:cs="Arial"/>
            </w:rPr>
          </w:pPr>
          <w:r w:rsidRPr="00173C7D"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95272A" wp14:editId="490C6AA0">
                    <wp:simplePos x="0" y="0"/>
                    <wp:positionH relativeFrom="column">
                      <wp:posOffset>3475419</wp:posOffset>
                    </wp:positionH>
                    <wp:positionV relativeFrom="paragraph">
                      <wp:posOffset>1168816</wp:posOffset>
                    </wp:positionV>
                    <wp:extent cx="3011334" cy="45719"/>
                    <wp:effectExtent l="0" t="0" r="0" b="0"/>
                    <wp:wrapNone/>
                    <wp:docPr id="14" name="Retâ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11334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641F992" id="Retângulo 14" o:spid="_x0000_s1026" style="position:absolute;margin-left:273.65pt;margin-top:92.05pt;width:237.1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" fillcolor="#2e74b5 [2404]" stroked="f" strokeweight="1pt"/>
                </w:pict>
              </mc:Fallback>
            </mc:AlternateContent>
          </w:r>
        </w:p>
        <w:p w:rsidR="00173C7D" w:rsidRPr="00173C7D" w:rsidRDefault="00173C7D">
          <w:pPr>
            <w:rPr>
              <w:rFonts w:ascii="Arial" w:hAnsi="Arial" w:cs="Arial"/>
            </w:rPr>
          </w:pPr>
        </w:p>
        <w:p w:rsidR="00173C7D" w:rsidRDefault="00173C7D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3459208</wp:posOffset>
                    </wp:positionH>
                    <wp:positionV relativeFrom="paragraph">
                      <wp:posOffset>1225549</wp:posOffset>
                    </wp:positionV>
                    <wp:extent cx="3007813" cy="74567"/>
                    <wp:effectExtent l="0" t="0" r="2540" b="1905"/>
                    <wp:wrapNone/>
                    <wp:docPr id="15" name="Retângul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07813" cy="745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07B97E" id="Retângulo 15" o:spid="_x0000_s1026" style="position:absolute;margin-left:272.4pt;margin-top:96.5pt;width:236.85pt;height: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" fillcolor="#2e74b5 [2404]" stroked="f" strokeweight="1pt"/>
                </w:pict>
              </mc:Fallback>
            </mc:AlternateContent>
          </w:r>
        </w:p>
        <w:p w:rsidR="00173C7D" w:rsidRPr="00173C7D" w:rsidRDefault="00C73884" w:rsidP="00257FCB"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lastRenderedPageBreak/>
            <w:t xml:space="preserve">1.1 </w:t>
          </w:r>
          <w:r w:rsidR="00173C7D" w:rsidRPr="00173C7D">
            <w:rPr>
              <w:rFonts w:ascii="Arial" w:hAnsi="Arial" w:cs="Arial"/>
              <w:b/>
            </w:rPr>
            <w:t>LISTA DE ILUSTRAÇÕES</w:t>
          </w: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257FCB" w:rsidRDefault="00257FCB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C73884" w:rsidP="00257FCB"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lastRenderedPageBreak/>
            <w:t xml:space="preserve">2.1 </w:t>
          </w:r>
          <w:r w:rsidR="00173C7D" w:rsidRPr="00173C7D">
            <w:rPr>
              <w:rFonts w:ascii="Arial" w:hAnsi="Arial" w:cs="Arial"/>
              <w:b/>
            </w:rPr>
            <w:t>SUMÁRIO</w:t>
          </w: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257FCB" w:rsidRPr="00C73884" w:rsidRDefault="00173C7D" w:rsidP="00C73884">
          <w:pPr>
            <w:pStyle w:val="PargrafodaLista"/>
            <w:numPr>
              <w:ilvl w:val="1"/>
              <w:numId w:val="2"/>
            </w:numPr>
            <w:spacing w:line="360" w:lineRule="auto"/>
            <w:jc w:val="both"/>
            <w:rPr>
              <w:rFonts w:ascii="Arial" w:hAnsi="Arial" w:cs="Arial"/>
            </w:rPr>
          </w:pPr>
          <w:r w:rsidRPr="00C73884">
            <w:rPr>
              <w:rFonts w:ascii="Arial" w:hAnsi="Arial" w:cs="Arial"/>
              <w:b/>
            </w:rPr>
            <w:lastRenderedPageBreak/>
            <w:t>INTRODUÇÃO</w:t>
          </w:r>
          <w:r w:rsidR="00690DC5" w:rsidRPr="00C73884">
            <w:rPr>
              <w:rFonts w:ascii="Arial" w:hAnsi="Arial" w:cs="Arial"/>
              <w:b/>
            </w:rPr>
            <w:t xml:space="preserve"> </w:t>
          </w:r>
        </w:p>
        <w:p w:rsidR="00257FCB" w:rsidRPr="00257FCB" w:rsidRDefault="00690DC5" w:rsidP="00257FCB">
          <w:pPr>
            <w:spacing w:after="0" w:line="360" w:lineRule="auto"/>
            <w:ind w:firstLine="567"/>
            <w:jc w:val="both"/>
            <w:rPr>
              <w:rFonts w:ascii="Arial" w:hAnsi="Arial" w:cs="Arial"/>
            </w:rPr>
          </w:pPr>
          <w:r w:rsidRPr="00257FCB">
            <w:rPr>
              <w:rFonts w:ascii="Arial" w:hAnsi="Arial" w:cs="Arial"/>
            </w:rPr>
            <w:t>Bem-vindo à Rail Wise, uma empresa lí</w:t>
          </w:r>
          <w:r w:rsidR="00257FCB" w:rsidRPr="00257FCB">
            <w:rPr>
              <w:rFonts w:ascii="Arial" w:hAnsi="Arial" w:cs="Arial"/>
            </w:rPr>
            <w:t xml:space="preserve">der no fornecimento de soluções </w:t>
          </w:r>
          <w:r w:rsidRPr="00257FCB">
            <w:rPr>
              <w:rFonts w:ascii="Arial" w:hAnsi="Arial" w:cs="Arial"/>
            </w:rPr>
            <w:t>inovadoras e abrangentes para linhas de trens. Nossa empresa é especializada em oferecer um sistema completo que aborda todos os aspectos essenciais do gerenciamento ferroviário, desde o fretamento de cargas por meio de vagões até a integração de sistemas de cobrança e controle de rotas.</w:t>
          </w:r>
        </w:p>
        <w:p w:rsidR="00690DC5" w:rsidRPr="00257FCB" w:rsidRDefault="00690DC5" w:rsidP="00257FCB">
          <w:pPr>
            <w:spacing w:after="0" w:line="360" w:lineRule="auto"/>
            <w:ind w:firstLine="567"/>
            <w:jc w:val="both"/>
            <w:rPr>
              <w:rFonts w:ascii="Arial" w:hAnsi="Arial" w:cs="Arial"/>
            </w:rPr>
          </w:pPr>
          <w:r w:rsidRPr="00257FCB">
            <w:rPr>
              <w:rFonts w:ascii="Arial" w:hAnsi="Arial" w:cs="Arial"/>
            </w:rPr>
            <w:t xml:space="preserve">A Rail Wise fornece aos seus clientes </w:t>
          </w:r>
          <w:r w:rsidR="00257FCB" w:rsidRPr="00257FCB">
            <w:rPr>
              <w:rFonts w:ascii="Arial" w:hAnsi="Arial" w:cs="Arial"/>
            </w:rPr>
            <w:t xml:space="preserve">a </w:t>
          </w:r>
          <w:r w:rsidRPr="00257FCB">
            <w:rPr>
              <w:rFonts w:ascii="Arial" w:hAnsi="Arial" w:cs="Arial"/>
            </w:rPr>
            <w:t>experiênc</w:t>
          </w:r>
          <w:r w:rsidR="00257FCB">
            <w:rPr>
              <w:rFonts w:ascii="Arial" w:hAnsi="Arial" w:cs="Arial"/>
            </w:rPr>
            <w:t xml:space="preserve">ia e expertise em gerenciamento </w:t>
          </w:r>
          <w:r w:rsidRPr="00257FCB">
            <w:rPr>
              <w:rFonts w:ascii="Arial" w:hAnsi="Arial" w:cs="Arial"/>
            </w:rPr>
            <w:t>ferroviário, sempre empenhados em ajudar nossos clientes a alcançar eficiência operacional, redução de custos e maior segurança em suas operações</w:t>
          </w:r>
          <w:r w:rsidRPr="00257FCB">
            <w:rPr>
              <w:rFonts w:ascii="Arial" w:hAnsi="Arial" w:cs="Arial"/>
            </w:rPr>
            <w:t>.</w:t>
          </w:r>
        </w:p>
        <w:p w:rsidR="00690DC5" w:rsidRPr="00690DC5" w:rsidRDefault="00690DC5" w:rsidP="00257FCB">
          <w:pPr>
            <w:spacing w:line="360" w:lineRule="auto"/>
            <w:jc w:val="both"/>
            <w:rPr>
              <w:rFonts w:ascii="Arial" w:hAnsi="Arial" w:cs="Arial"/>
            </w:rPr>
          </w:pPr>
          <w:r w:rsidRPr="00690DC5">
            <w:rPr>
              <w:rFonts w:ascii="Arial" w:hAnsi="Arial" w:cs="Arial"/>
            </w:rPr>
            <w:t xml:space="preserve">Na Rail Wise, estamos comprometidos em proporcionar aos nossos clientes uma experiência eficiente e livre de problemas, ajudando-os a otimizar suas operações ferroviárias e melhorar sua eficiência logística. Nosso sistema abrangente garante uma gestão integrada e simplificada de todas as etapas do processo ferroviário, resultando em maior produtividade, segurança </w:t>
          </w:r>
          <w:r w:rsidR="00257FCB">
            <w:rPr>
              <w:rFonts w:ascii="Arial" w:hAnsi="Arial" w:cs="Arial"/>
            </w:rPr>
            <w:t>aprimorada e redução de custos.</w:t>
          </w:r>
        </w:p>
        <w:p w:rsidR="00690DC5" w:rsidRPr="00690DC5" w:rsidRDefault="00690DC5" w:rsidP="00257FCB">
          <w:pPr>
            <w:spacing w:line="360" w:lineRule="auto"/>
            <w:jc w:val="both"/>
            <w:rPr>
              <w:rFonts w:ascii="Arial" w:hAnsi="Arial" w:cs="Arial"/>
            </w:rPr>
          </w:pPr>
          <w:r w:rsidRPr="00690DC5">
            <w:rPr>
              <w:rFonts w:ascii="Arial" w:hAnsi="Arial" w:cs="Arial"/>
            </w:rPr>
            <w:t>Uma das principais funcionalidades que oferecemos é o fretamento de cargas via vagões. Nossos clientes podem contar com uma ampla frota de vagões de carga para atender às suas necessidades específicas, seja para transporte de matérias-primas, produtos acabados ou qualquer outra mercadoria. Além disso, nosso sistema de cobrança integrado permite uma gestão eficiente e transparente das transações financeiras relacionadas ao t</w:t>
          </w:r>
          <w:r w:rsidR="00257FCB">
            <w:rPr>
              <w:rFonts w:ascii="Arial" w:hAnsi="Arial" w:cs="Arial"/>
            </w:rPr>
            <w:t>ransporte ferroviário.</w:t>
          </w:r>
        </w:p>
        <w:p w:rsidR="00173C7D" w:rsidRPr="00690DC5" w:rsidRDefault="00690DC5" w:rsidP="00257FCB">
          <w:pPr>
            <w:spacing w:line="360" w:lineRule="auto"/>
            <w:jc w:val="both"/>
            <w:rPr>
              <w:rFonts w:ascii="Arial" w:hAnsi="Arial" w:cs="Arial"/>
            </w:rPr>
          </w:pPr>
          <w:r w:rsidRPr="00690DC5">
            <w:rPr>
              <w:rFonts w:ascii="Arial" w:hAnsi="Arial" w:cs="Arial"/>
            </w:rPr>
            <w:t>Outro aspecto crucial do nosso sistema é o controle das rotas ferroviárias. Com a Rail Wise, os clientes têm acesso a uma plataforma avançada que monitora e coordena o fluxo de locomotivas e vagões, evitando conflitos e atrasos desnecessários. Isso resulta em uma programação mais precisa, menor tempo de espera e melhor aproveita</w:t>
          </w:r>
          <w:r w:rsidR="00257FCB">
            <w:rPr>
              <w:rFonts w:ascii="Arial" w:hAnsi="Arial" w:cs="Arial"/>
            </w:rPr>
            <w:t xml:space="preserve">mento dos recursos disponíveis. </w:t>
          </w:r>
          <w:r w:rsidRPr="00690DC5">
            <w:rPr>
              <w:rFonts w:ascii="Arial" w:hAnsi="Arial" w:cs="Arial"/>
            </w:rPr>
            <w:t>Junte-se a nós e descubra como podemos transformar a forma como você administra suas operações ferroviárias.</w:t>
          </w: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257FCB" w:rsidRDefault="00257FCB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Default="00C73884" w:rsidP="00257FCB"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lastRenderedPageBreak/>
            <w:t>4</w:t>
          </w:r>
          <w:r w:rsidR="00690DC5">
            <w:rPr>
              <w:rFonts w:ascii="Arial" w:hAnsi="Arial" w:cs="Arial"/>
              <w:b/>
            </w:rPr>
            <w:t xml:space="preserve">.1 </w:t>
          </w:r>
          <w:r w:rsidR="00173C7D" w:rsidRPr="00173C7D">
            <w:rPr>
              <w:rFonts w:ascii="Arial" w:hAnsi="Arial" w:cs="Arial"/>
              <w:b/>
            </w:rPr>
            <w:t>DESENVOLVIMENTO</w:t>
          </w:r>
          <w:r w:rsidR="00690DC5">
            <w:rPr>
              <w:rFonts w:ascii="Arial" w:hAnsi="Arial" w:cs="Arial"/>
              <w:b/>
            </w:rPr>
            <w:t xml:space="preserve">: </w:t>
          </w:r>
        </w:p>
        <w:p w:rsidR="00257FCB" w:rsidRPr="00257FCB" w:rsidRDefault="00257FCB" w:rsidP="00257FCB">
          <w:pPr>
            <w:spacing w:line="360" w:lineRule="auto"/>
            <w:rPr>
              <w:rFonts w:ascii="Arial" w:hAnsi="Arial" w:cs="Arial"/>
            </w:rPr>
          </w:pPr>
          <w:r w:rsidRPr="00257FCB">
            <w:rPr>
              <w:rFonts w:ascii="Arial" w:hAnsi="Arial" w:cs="Arial"/>
            </w:rPr>
            <w:t>D</w:t>
          </w: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C73884" w:rsidRDefault="00C73884" w:rsidP="00257FCB">
          <w:pPr>
            <w:spacing w:line="360" w:lineRule="auto"/>
            <w:rPr>
              <w:rFonts w:ascii="Arial" w:hAnsi="Arial" w:cs="Arial"/>
            </w:rPr>
          </w:pPr>
          <w:bookmarkStart w:id="0" w:name="_GoBack"/>
          <w:bookmarkEnd w:id="0"/>
        </w:p>
        <w:p w:rsidR="00173C7D" w:rsidRPr="00173C7D" w:rsidRDefault="00C73884" w:rsidP="00257FCB">
          <w:pPr>
            <w:spacing w:line="36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lastRenderedPageBreak/>
            <w:t>5</w:t>
          </w:r>
          <w:r w:rsidR="00690DC5">
            <w:rPr>
              <w:rFonts w:ascii="Arial" w:hAnsi="Arial" w:cs="Arial"/>
              <w:b/>
            </w:rPr>
            <w:t xml:space="preserve">.1 </w:t>
          </w:r>
          <w:r w:rsidR="00173C7D" w:rsidRPr="00173C7D">
            <w:rPr>
              <w:rFonts w:ascii="Arial" w:hAnsi="Arial" w:cs="Arial"/>
              <w:b/>
            </w:rPr>
            <w:t>CONCLUSÃO</w:t>
          </w:r>
          <w:r w:rsidR="00690DC5">
            <w:rPr>
              <w:rFonts w:ascii="Arial" w:hAnsi="Arial" w:cs="Arial"/>
              <w:b/>
            </w:rPr>
            <w:t xml:space="preserve">: </w:t>
          </w: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  <w:p w:rsidR="00690DC5" w:rsidRDefault="00690DC5" w:rsidP="00257FCB">
          <w:pPr>
            <w:spacing w:line="360" w:lineRule="auto"/>
            <w:rPr>
              <w:rFonts w:ascii="Arial" w:hAnsi="Arial" w:cs="Arial"/>
            </w:rPr>
          </w:pPr>
        </w:p>
        <w:p w:rsidR="00173C7D" w:rsidRPr="00690DC5" w:rsidRDefault="00690DC5" w:rsidP="00257FCB">
          <w:pPr>
            <w:spacing w:line="360" w:lineRule="auto"/>
            <w:rPr>
              <w:rFonts w:ascii="Arial" w:hAnsi="Arial" w:cs="Arial"/>
              <w:b/>
            </w:rPr>
          </w:pPr>
          <w:r w:rsidRPr="00690DC5">
            <w:rPr>
              <w:rFonts w:ascii="Arial" w:hAnsi="Arial" w:cs="Arial"/>
              <w:b/>
            </w:rPr>
            <w:t xml:space="preserve">4.1 </w:t>
          </w:r>
          <w:r w:rsidR="00173C7D" w:rsidRPr="00690DC5">
            <w:rPr>
              <w:rFonts w:ascii="Arial" w:hAnsi="Arial" w:cs="Arial"/>
              <w:b/>
            </w:rPr>
            <w:t>REFERÊNCIAS</w:t>
          </w:r>
          <w:r w:rsidRPr="00690DC5">
            <w:rPr>
              <w:rFonts w:ascii="Arial" w:hAnsi="Arial" w:cs="Arial"/>
              <w:b/>
            </w:rPr>
            <w:t>:</w:t>
          </w:r>
        </w:p>
        <w:p w:rsidR="00173C7D" w:rsidRPr="00173C7D" w:rsidRDefault="00173C7D" w:rsidP="00257FCB">
          <w:pPr>
            <w:spacing w:line="360" w:lineRule="auto"/>
            <w:rPr>
              <w:rFonts w:ascii="Arial" w:hAnsi="Arial" w:cs="Arial"/>
            </w:rPr>
          </w:pPr>
        </w:p>
      </w:sdtContent>
    </w:sdt>
    <w:p w:rsidR="00173C7D" w:rsidRPr="00173C7D" w:rsidRDefault="00173C7D" w:rsidP="00257FCB">
      <w:pPr>
        <w:spacing w:line="360" w:lineRule="auto"/>
        <w:rPr>
          <w:rFonts w:ascii="Arial" w:hAnsi="Arial" w:cs="Arial"/>
        </w:rPr>
      </w:pPr>
    </w:p>
    <w:p w:rsidR="00173C7D" w:rsidRPr="00173C7D" w:rsidRDefault="00173C7D" w:rsidP="00257FCB">
      <w:pPr>
        <w:spacing w:line="360" w:lineRule="auto"/>
        <w:rPr>
          <w:rFonts w:ascii="Arial" w:hAnsi="Arial" w:cs="Arial"/>
        </w:rPr>
      </w:pPr>
    </w:p>
    <w:sectPr w:rsidR="00173C7D" w:rsidRPr="00173C7D" w:rsidSect="00257FCB"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F49" w:rsidRDefault="00520F49" w:rsidP="00173C7D">
      <w:pPr>
        <w:spacing w:after="0" w:line="240" w:lineRule="auto"/>
      </w:pPr>
      <w:r>
        <w:separator/>
      </w:r>
    </w:p>
  </w:endnote>
  <w:endnote w:type="continuationSeparator" w:id="0">
    <w:p w:rsidR="00520F49" w:rsidRDefault="00520F49" w:rsidP="0017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F49" w:rsidRDefault="00520F49" w:rsidP="00173C7D">
      <w:pPr>
        <w:spacing w:after="0" w:line="240" w:lineRule="auto"/>
      </w:pPr>
      <w:r>
        <w:separator/>
      </w:r>
    </w:p>
  </w:footnote>
  <w:footnote w:type="continuationSeparator" w:id="0">
    <w:p w:rsidR="00520F49" w:rsidRDefault="00520F49" w:rsidP="0017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71A5"/>
    <w:multiLevelType w:val="multilevel"/>
    <w:tmpl w:val="3C5E2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6ABD22DB"/>
    <w:multiLevelType w:val="multilevel"/>
    <w:tmpl w:val="CA1E8C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9A"/>
    <w:rsid w:val="00173C7D"/>
    <w:rsid w:val="00193C10"/>
    <w:rsid w:val="00257FCB"/>
    <w:rsid w:val="00290DA2"/>
    <w:rsid w:val="00520F49"/>
    <w:rsid w:val="00690DC5"/>
    <w:rsid w:val="00B6489A"/>
    <w:rsid w:val="00C7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CA1D"/>
  <w15:chartTrackingRefBased/>
  <w15:docId w15:val="{2754DA97-EBD9-4AB0-933A-E208BFC2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6489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6489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73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C7D"/>
  </w:style>
  <w:style w:type="paragraph" w:styleId="Rodap">
    <w:name w:val="footer"/>
    <w:basedOn w:val="Normal"/>
    <w:link w:val="RodapChar"/>
    <w:uiPriority w:val="99"/>
    <w:unhideWhenUsed/>
    <w:rsid w:val="00173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C7D"/>
  </w:style>
  <w:style w:type="paragraph" w:styleId="PargrafodaLista">
    <w:name w:val="List Paragraph"/>
    <w:basedOn w:val="Normal"/>
    <w:uiPriority w:val="34"/>
    <w:qFormat/>
    <w:rsid w:val="0025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2023-06-21T00:42:00Z</dcterms:created>
  <dcterms:modified xsi:type="dcterms:W3CDTF">2023-06-21T00:42:00Z</dcterms:modified>
</cp:coreProperties>
</file>