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068A" w14:textId="661E9C7E" w:rsidR="00A949B9" w:rsidRDefault="00A949B9">
      <w:r>
        <w:t>ASSISTENTE DE APOIO À ELABORAÇÃO DE RELATÓRIO DE UNIDADES CURRICULARES</w:t>
      </w:r>
    </w:p>
    <w:p w14:paraId="6FD16F15" w14:textId="46A4C210" w:rsidR="00A949B9" w:rsidRDefault="00A949B9">
      <w:r w:rsidRPr="00A949B9">
        <w:t>Faculdade de Engenharia da Universidade do Porto (FEUP)</w:t>
      </w:r>
    </w:p>
    <w:p w14:paraId="70EB9E4D" w14:textId="56AAC196" w:rsidR="00731F77" w:rsidRDefault="00A949B9" w:rsidP="00A949B9">
      <w:pPr>
        <w:jc w:val="center"/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POLÍTICA DE PRIVACIDADE E DE PROTEÇÃO DE DADOS</w:t>
      </w:r>
    </w:p>
    <w:p w14:paraId="0E324FBA" w14:textId="77777777" w:rsidR="00A949B9" w:rsidRDefault="00A949B9" w:rsidP="00A949B9">
      <w:pPr>
        <w:jc w:val="center"/>
        <w:rPr>
          <w:b/>
          <w:bCs/>
          <w:sz w:val="28"/>
          <w:szCs w:val="28"/>
          <w:u w:val="single"/>
        </w:rPr>
      </w:pPr>
    </w:p>
    <w:p w14:paraId="3BAD124C" w14:textId="3BFCBE17" w:rsidR="00A949B9" w:rsidRDefault="00A949B9" w:rsidP="00A949B9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ENQUADRAMENTO</w:t>
      </w:r>
    </w:p>
    <w:p w14:paraId="4D8CC89F" w14:textId="77777777" w:rsidR="00A949B9" w:rsidRDefault="00A949B9" w:rsidP="00A949B9">
      <w:pPr>
        <w:jc w:val="both"/>
        <w:rPr>
          <w:b/>
          <w:bCs/>
          <w:sz w:val="28"/>
          <w:szCs w:val="28"/>
          <w:u w:val="single"/>
        </w:rPr>
      </w:pPr>
    </w:p>
    <w:p w14:paraId="33932F25" w14:textId="77777777" w:rsidR="00A949B9" w:rsidRDefault="00A949B9" w:rsidP="00A949B9">
      <w:pPr>
        <w:spacing w:line="360" w:lineRule="auto"/>
        <w:ind w:firstLine="360"/>
        <w:jc w:val="both"/>
      </w:pPr>
      <w:r>
        <w:t>A presente aplicação é disponibilizada pela Faculdade de Engenharia da Universidade do Porto (FEUP), no âmbito das atividades de melhoria contínua do ensino, sob responsabilidade institucional da Direção da FEUP, através do pelouro respetivo.</w:t>
      </w:r>
    </w:p>
    <w:p w14:paraId="4C9C8E20" w14:textId="77777777" w:rsidR="00A949B9" w:rsidRDefault="00A949B9" w:rsidP="00A949B9">
      <w:pPr>
        <w:spacing w:line="360" w:lineRule="auto"/>
        <w:ind w:firstLine="360"/>
        <w:jc w:val="both"/>
      </w:pPr>
      <w:r>
        <w:t>A aplicação destina-se a apoiar os regentes de unidades curriculares na elaboração de relatórios pedagógicos, permitindo a análise de informação institucional e a geração de propostas de relatório com apoio de tecnologias de inteligência artificial.</w:t>
      </w:r>
    </w:p>
    <w:p w14:paraId="10D5169B" w14:textId="655D6FF2" w:rsidR="00A949B9" w:rsidRDefault="00A949B9" w:rsidP="00A949B9">
      <w:pPr>
        <w:spacing w:line="360" w:lineRule="auto"/>
        <w:ind w:firstLine="360"/>
        <w:jc w:val="both"/>
      </w:pPr>
      <w:r>
        <w:t>A utilização da aplicação encontra-se limitada a utilizadores autenticados que disponham de permissões institucionais para a regência das unidades curriculares em causa.</w:t>
      </w:r>
    </w:p>
    <w:p w14:paraId="09B2A19A" w14:textId="192BEE0F" w:rsidR="00A949B9" w:rsidRDefault="00A949B9" w:rsidP="00A949B9">
      <w:pPr>
        <w:spacing w:line="360" w:lineRule="auto"/>
        <w:ind w:firstLine="360"/>
        <w:jc w:val="both"/>
      </w:pPr>
      <w:r>
        <w:t>As finalidades da presente aplicação contendem com o apoio na elaboração de relatórios de unidades curriculares; a capacidade de assegurar a monitorização técnica, auditoria e controlo de custos da utilização da aplicação e a forma de garantir a segurança e integridade do sistema.</w:t>
      </w:r>
    </w:p>
    <w:p w14:paraId="2311C619" w14:textId="61351799" w:rsidR="00A949B9" w:rsidRPr="00A949B9" w:rsidRDefault="00A949B9" w:rsidP="00A949B9">
      <w:pPr>
        <w:spacing w:line="360" w:lineRule="auto"/>
        <w:ind w:firstLine="360"/>
        <w:jc w:val="both"/>
      </w:pPr>
      <w:r>
        <w:t>De um ponto de vista de fundamento jurídico, o presente tratamento assenta no exercício de funções de interesse público no domínio da organização e melhoria do ensino superior.</w:t>
      </w:r>
    </w:p>
    <w:p w14:paraId="3EC731A2" w14:textId="77777777" w:rsidR="00A949B9" w:rsidRPr="00A949B9" w:rsidRDefault="00A949B9" w:rsidP="00A949B9">
      <w:pPr>
        <w:jc w:val="both"/>
        <w:rPr>
          <w:b/>
          <w:bCs/>
          <w:sz w:val="28"/>
          <w:szCs w:val="28"/>
          <w:u w:val="single"/>
        </w:rPr>
      </w:pPr>
    </w:p>
    <w:p w14:paraId="4FFEEE53" w14:textId="2964A562" w:rsidR="00A949B9" w:rsidRPr="00A949B9" w:rsidRDefault="00A949B9" w:rsidP="00A949B9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RESPONSÁVEL PELO TRATAMENTO E INTERVENIENTES</w:t>
      </w:r>
    </w:p>
    <w:p w14:paraId="66929EC3" w14:textId="77777777" w:rsidR="00A949B9" w:rsidRDefault="00A949B9"/>
    <w:p w14:paraId="154006DB" w14:textId="77777777" w:rsidR="00A949B9" w:rsidRDefault="00A949B9" w:rsidP="00A949B9">
      <w:pPr>
        <w:spacing w:line="360" w:lineRule="auto"/>
        <w:ind w:firstLine="360"/>
        <w:jc w:val="both"/>
      </w:pPr>
      <w:r>
        <w:t>O responsável pelo tratamento dos dados pessoais é a Direção da FEUP, no exercício das suas competências institucionais.</w:t>
      </w:r>
    </w:p>
    <w:p w14:paraId="09DD0D23" w14:textId="3CB8B68D" w:rsidR="00A949B9" w:rsidRDefault="00A949B9" w:rsidP="00A949B9">
      <w:pPr>
        <w:spacing w:line="360" w:lineRule="auto"/>
        <w:ind w:firstLine="360"/>
        <w:jc w:val="both"/>
      </w:pPr>
      <w:r>
        <w:t>No âmbito da exploração técnica da aplicação, intervêm as seguintes entidades:</w:t>
      </w:r>
    </w:p>
    <w:p w14:paraId="41BE052B" w14:textId="77777777" w:rsidR="00A949B9" w:rsidRDefault="00A949B9" w:rsidP="00A949B9">
      <w:pPr>
        <w:pStyle w:val="PargrafodaLista"/>
        <w:numPr>
          <w:ilvl w:val="0"/>
          <w:numId w:val="2"/>
        </w:numPr>
        <w:spacing w:line="360" w:lineRule="auto"/>
        <w:jc w:val="both"/>
      </w:pPr>
      <w:r>
        <w:lastRenderedPageBreak/>
        <w:t>Responsável técnico da aplicação, que assegura o seu desenvolvimento e manutenção por conta do responsável pelo tratamento;</w:t>
      </w:r>
    </w:p>
    <w:p w14:paraId="31D90F80" w14:textId="77777777" w:rsidR="00A949B9" w:rsidRDefault="00A949B9" w:rsidP="00A949B9">
      <w:pPr>
        <w:pStyle w:val="PargrafodaLista"/>
        <w:numPr>
          <w:ilvl w:val="0"/>
          <w:numId w:val="2"/>
        </w:numPr>
        <w:spacing w:line="360" w:lineRule="auto"/>
        <w:jc w:val="both"/>
      </w:pPr>
      <w:proofErr w:type="spellStart"/>
      <w:r>
        <w:t>UPdigital</w:t>
      </w:r>
      <w:proofErr w:type="spellEnd"/>
      <w:r>
        <w:t>, enquanto entidade responsável pela infraestrutura tecnológica (máquina virtual e rede), não tendo acesso funcional aos dados tratados na aplicação;</w:t>
      </w:r>
    </w:p>
    <w:p w14:paraId="71F2223D" w14:textId="6F34714C" w:rsidR="00A949B9" w:rsidRDefault="00A949B9" w:rsidP="00A949B9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Fornecedores de modelos de linguagem (LLM), conforme descrito infra, que atuam como destinatários de dados no contexto de serviços de processamento mediante API.</w:t>
      </w:r>
    </w:p>
    <w:p w14:paraId="777536B1" w14:textId="77777777" w:rsidR="00A949B9" w:rsidRDefault="00A949B9" w:rsidP="00A949B9">
      <w:pPr>
        <w:spacing w:line="360" w:lineRule="auto"/>
        <w:jc w:val="both"/>
      </w:pPr>
    </w:p>
    <w:p w14:paraId="57477C76" w14:textId="21B190F0" w:rsidR="00A949B9" w:rsidRPr="00A949B9" w:rsidRDefault="00A949B9" w:rsidP="00A949B9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CATEGORIAS DE DADOS PESSOAIS</w:t>
      </w:r>
    </w:p>
    <w:p w14:paraId="33CF5AA4" w14:textId="77777777" w:rsidR="00A949B9" w:rsidRDefault="00A949B9" w:rsidP="00A949B9">
      <w:pPr>
        <w:spacing w:line="360" w:lineRule="auto"/>
        <w:jc w:val="both"/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61"/>
        <w:gridCol w:w="2146"/>
        <w:gridCol w:w="4387"/>
      </w:tblGrid>
      <w:tr w:rsidR="00A949B9" w:rsidRPr="00A949B9" w14:paraId="10CC7F63" w14:textId="77777777" w:rsidTr="00A949B9">
        <w:tc>
          <w:tcPr>
            <w:tcW w:w="0" w:type="auto"/>
            <w:hideMark/>
          </w:tcPr>
          <w:p w14:paraId="2A66C6D0" w14:textId="77777777" w:rsidR="00A949B9" w:rsidRPr="00A949B9" w:rsidRDefault="00A949B9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  <w:t>Categoria</w:t>
            </w:r>
          </w:p>
        </w:tc>
        <w:tc>
          <w:tcPr>
            <w:tcW w:w="0" w:type="auto"/>
            <w:hideMark/>
          </w:tcPr>
          <w:p w14:paraId="43E5F247" w14:textId="77777777" w:rsidR="00A949B9" w:rsidRPr="00A949B9" w:rsidRDefault="00A949B9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  <w:t>Tipo de dados</w:t>
            </w:r>
          </w:p>
        </w:tc>
        <w:tc>
          <w:tcPr>
            <w:tcW w:w="0" w:type="auto"/>
            <w:hideMark/>
          </w:tcPr>
          <w:p w14:paraId="678C6A07" w14:textId="77777777" w:rsidR="00A949B9" w:rsidRPr="00A949B9" w:rsidRDefault="00A949B9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  <w:t>Descrição</w:t>
            </w:r>
          </w:p>
        </w:tc>
      </w:tr>
      <w:tr w:rsidR="0048643D" w:rsidRPr="00A949B9" w14:paraId="75573B0F" w14:textId="77777777" w:rsidTr="00A949B9">
        <w:tc>
          <w:tcPr>
            <w:tcW w:w="0" w:type="auto"/>
            <w:vMerge w:val="restart"/>
            <w:hideMark/>
          </w:tcPr>
          <w:p w14:paraId="0A79AA1E" w14:textId="77777777" w:rsidR="0048643D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</w:p>
          <w:p w14:paraId="61AEE2F3" w14:textId="77777777" w:rsidR="0048643D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</w:p>
          <w:p w14:paraId="103FC193" w14:textId="788000E2" w:rsidR="0048643D" w:rsidRPr="00A949B9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  <w:t>Dados institucionais</w:t>
            </w:r>
          </w:p>
        </w:tc>
        <w:tc>
          <w:tcPr>
            <w:tcW w:w="0" w:type="auto"/>
            <w:hideMark/>
          </w:tcPr>
          <w:p w14:paraId="78F1D840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Conteúdos pedagógicos e académicos</w:t>
            </w:r>
          </w:p>
        </w:tc>
        <w:tc>
          <w:tcPr>
            <w:tcW w:w="0" w:type="auto"/>
            <w:hideMark/>
          </w:tcPr>
          <w:p w14:paraId="710203C3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Ficha da unidade curricular (objetivos, conteúdos e métodos de avaliação), sumários, conteúdos e enunciados disponibilizados no SIGARRA e Moodle</w:t>
            </w:r>
          </w:p>
        </w:tc>
      </w:tr>
      <w:tr w:rsidR="0048643D" w:rsidRPr="00A949B9" w14:paraId="4E583F74" w14:textId="77777777" w:rsidTr="00A949B9">
        <w:tc>
          <w:tcPr>
            <w:tcW w:w="0" w:type="auto"/>
            <w:vMerge/>
            <w:hideMark/>
          </w:tcPr>
          <w:p w14:paraId="2E81ABF5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AE9312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Dados estatísticos agregados</w:t>
            </w:r>
          </w:p>
        </w:tc>
        <w:tc>
          <w:tcPr>
            <w:tcW w:w="0" w:type="auto"/>
            <w:hideMark/>
          </w:tcPr>
          <w:p w14:paraId="274CF4CE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Estatísticas agregadas de avaliação e resultados agregados de inquéritos pedagógicos (sem identificação individual)</w:t>
            </w:r>
          </w:p>
        </w:tc>
      </w:tr>
      <w:tr w:rsidR="0048643D" w:rsidRPr="00A949B9" w14:paraId="2ED97907" w14:textId="77777777" w:rsidTr="00A949B9">
        <w:tc>
          <w:tcPr>
            <w:tcW w:w="0" w:type="auto"/>
            <w:vMerge w:val="restart"/>
            <w:hideMark/>
          </w:tcPr>
          <w:p w14:paraId="2968FC8D" w14:textId="77777777" w:rsidR="0048643D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</w:p>
          <w:p w14:paraId="2A871CF5" w14:textId="2A4B64DB" w:rsidR="0048643D" w:rsidRPr="00A949B9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  <w:t>Dados pessoais de docentes</w:t>
            </w:r>
          </w:p>
        </w:tc>
        <w:tc>
          <w:tcPr>
            <w:tcW w:w="0" w:type="auto"/>
            <w:hideMark/>
          </w:tcPr>
          <w:p w14:paraId="1C6EB85A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Dados identificativos indiretos</w:t>
            </w:r>
          </w:p>
        </w:tc>
        <w:tc>
          <w:tcPr>
            <w:tcW w:w="0" w:type="auto"/>
            <w:hideMark/>
          </w:tcPr>
          <w:p w14:paraId="5EA303E6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Código do utilizador</w:t>
            </w:r>
          </w:p>
        </w:tc>
      </w:tr>
      <w:tr w:rsidR="0048643D" w:rsidRPr="00A949B9" w14:paraId="4F6DF012" w14:textId="77777777" w:rsidTr="00A949B9">
        <w:tc>
          <w:tcPr>
            <w:tcW w:w="0" w:type="auto"/>
            <w:vMerge/>
            <w:hideMark/>
          </w:tcPr>
          <w:p w14:paraId="6804DFA7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04E8E7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Dados operacionais</w:t>
            </w:r>
          </w:p>
        </w:tc>
        <w:tc>
          <w:tcPr>
            <w:tcW w:w="0" w:type="auto"/>
            <w:hideMark/>
          </w:tcPr>
          <w:p w14:paraId="3D67BA96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Identificação da unidade curricular e registos técnicos de execução associados à utilização da aplicação</w:t>
            </w:r>
          </w:p>
        </w:tc>
      </w:tr>
      <w:tr w:rsidR="0048643D" w:rsidRPr="00A949B9" w14:paraId="7B86EB0F" w14:textId="77777777" w:rsidTr="00A949B9">
        <w:tc>
          <w:tcPr>
            <w:tcW w:w="0" w:type="auto"/>
            <w:vMerge w:val="restart"/>
            <w:hideMark/>
          </w:tcPr>
          <w:p w14:paraId="279DE7F8" w14:textId="77777777" w:rsidR="0048643D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</w:p>
          <w:p w14:paraId="6F9B20C5" w14:textId="77777777" w:rsidR="0048643D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</w:p>
          <w:p w14:paraId="5003511B" w14:textId="77777777" w:rsidR="0048643D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</w:p>
          <w:p w14:paraId="479FCBBD" w14:textId="2D4520AD" w:rsidR="0048643D" w:rsidRPr="00A949B9" w:rsidRDefault="0048643D" w:rsidP="00A949B9">
            <w:pPr>
              <w:jc w:val="center"/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b/>
                <w:bCs/>
                <w:color w:val="auto"/>
                <w:kern w:val="0"/>
                <w:lang w:eastAsia="pt-PT"/>
                <w14:ligatures w14:val="none"/>
              </w:rPr>
              <w:t>Risco residual de dados pessoais de estudantes</w:t>
            </w:r>
          </w:p>
        </w:tc>
        <w:tc>
          <w:tcPr>
            <w:tcW w:w="0" w:type="auto"/>
            <w:hideMark/>
          </w:tcPr>
          <w:p w14:paraId="5857EC66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Dados potencialmente incluídos em ficheiros</w:t>
            </w:r>
          </w:p>
        </w:tc>
        <w:tc>
          <w:tcPr>
            <w:tcW w:w="0" w:type="auto"/>
            <w:hideMark/>
          </w:tcPr>
          <w:p w14:paraId="4014DD9F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A aplicação não visa o tratamento de dados pessoais de estudantes. Contudo, poderá ocorrer, a título excecional, a inclusão inadvertida de dados pessoais em conteúdos carregados (por exemplo, ficheiros)</w:t>
            </w:r>
          </w:p>
        </w:tc>
      </w:tr>
      <w:tr w:rsidR="0048643D" w:rsidRPr="00A949B9" w14:paraId="5A3A209A" w14:textId="77777777" w:rsidTr="00A949B9">
        <w:tc>
          <w:tcPr>
            <w:tcW w:w="0" w:type="auto"/>
            <w:vMerge/>
            <w:hideMark/>
          </w:tcPr>
          <w:p w14:paraId="01F4978A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662AA1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Medidas de mitigação</w:t>
            </w:r>
          </w:p>
        </w:tc>
        <w:tc>
          <w:tcPr>
            <w:tcW w:w="0" w:type="auto"/>
            <w:hideMark/>
          </w:tcPr>
          <w:p w14:paraId="2D7E1D63" w14:textId="77777777" w:rsidR="0048643D" w:rsidRPr="00A949B9" w:rsidRDefault="0048643D" w:rsidP="00A949B9">
            <w:pPr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</w:pPr>
            <w:r w:rsidRPr="00A949B9">
              <w:rPr>
                <w:rFonts w:eastAsia="Times New Roman" w:cs="Calibri Light"/>
                <w:color w:val="auto"/>
                <w:kern w:val="0"/>
                <w:lang w:eastAsia="pt-PT"/>
                <w14:ligatures w14:val="none"/>
              </w:rPr>
              <w:t>Implementação de mecanismos automáticos de deteção e exclusão de conteúdos potencialmente contendo dados pessoais, impedindo o seu processamento subsequente</w:t>
            </w:r>
          </w:p>
        </w:tc>
      </w:tr>
    </w:tbl>
    <w:p w14:paraId="670F8122" w14:textId="77777777" w:rsidR="00A949B9" w:rsidRDefault="00A949B9"/>
    <w:p w14:paraId="704D49B9" w14:textId="77777777" w:rsidR="00A949B9" w:rsidRDefault="00A949B9"/>
    <w:p w14:paraId="2DC28702" w14:textId="00ABA06C" w:rsidR="00A949B9" w:rsidRDefault="00A949B9" w:rsidP="00A949B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lastRenderedPageBreak/>
        <w:t xml:space="preserve">MODO DE RECOLHA DOS DADOS PESSOAIS </w:t>
      </w:r>
    </w:p>
    <w:p w14:paraId="0E59CE56" w14:textId="77777777" w:rsidR="00A949B9" w:rsidRDefault="00A949B9" w:rsidP="00A949B9">
      <w:pPr>
        <w:rPr>
          <w:b/>
          <w:bCs/>
          <w:sz w:val="28"/>
          <w:szCs w:val="28"/>
          <w:u w:val="single"/>
        </w:rPr>
      </w:pPr>
    </w:p>
    <w:p w14:paraId="24AE3BF3" w14:textId="77777777" w:rsidR="00C962E8" w:rsidRDefault="00C962E8" w:rsidP="00C962E8">
      <w:pPr>
        <w:spacing w:line="360" w:lineRule="auto"/>
        <w:ind w:firstLine="360"/>
        <w:jc w:val="both"/>
      </w:pPr>
      <w:r>
        <w:t>Os dados tratados no âmbito da aplicação são obtidos a partir dos sistemas institucionais da Universidade do Porto, designadamente o SIGARRA e o Moodle, no contexto de uma sessão autenticada do utilizador. O acesso encontra-se estritamente limitado às unidades curriculares relativamente às quais o utilizador dispõe de permissões institucionais de regência.</w:t>
      </w:r>
    </w:p>
    <w:p w14:paraId="6C1D7663" w14:textId="77777777" w:rsidR="00C962E8" w:rsidRDefault="00C962E8" w:rsidP="00C962E8">
      <w:pPr>
        <w:spacing w:line="360" w:lineRule="auto"/>
        <w:ind w:firstLine="360"/>
        <w:jc w:val="both"/>
      </w:pPr>
      <w:r>
        <w:t>O tratamento de dados desenvolve-se de forma sequencial e controlada, iniciando-se com a recolha de dados institucionais relevantes, seguida da sua análise e preparação interna. Sempre que aplicável, parte dessa informação pode ser temporariamente transmitida a fornecedores de modelos de linguagem, com vista ao apoio à geração de conteúdo.</w:t>
      </w:r>
    </w:p>
    <w:p w14:paraId="372BE11C" w14:textId="09CBD7AB" w:rsidR="00C962E8" w:rsidRPr="00C962E8" w:rsidRDefault="00C962E8" w:rsidP="00C962E8">
      <w:pPr>
        <w:spacing w:line="360" w:lineRule="auto"/>
        <w:ind w:firstLine="360"/>
        <w:jc w:val="both"/>
      </w:pPr>
      <w:r>
        <w:t>Com base nesses dados, a aplicação produz uma proposta de relatório, que é apresentada ao utilizador para revisão. A eventual submissão do relatório no SIGARRA depende sempre de validação expressa por parte do utilizador, assegurando-se, assim, a existência de controlo humano em todas as fases decisivas do processo.</w:t>
      </w:r>
    </w:p>
    <w:p w14:paraId="0EFE9999" w14:textId="77777777" w:rsidR="00C962E8" w:rsidRPr="00A949B9" w:rsidRDefault="00C962E8" w:rsidP="00A949B9">
      <w:pPr>
        <w:rPr>
          <w:b/>
          <w:bCs/>
          <w:sz w:val="28"/>
          <w:szCs w:val="28"/>
          <w:u w:val="single"/>
        </w:rPr>
      </w:pPr>
    </w:p>
    <w:p w14:paraId="5BC1FE64" w14:textId="0440B1DB" w:rsidR="00A949B9" w:rsidRDefault="00A949B9" w:rsidP="00A949B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UTILIZAÇÃO DE LLM (MODELOS DE LINGUAGEM)</w:t>
      </w:r>
    </w:p>
    <w:p w14:paraId="0E324C1D" w14:textId="77777777" w:rsidR="00A949B9" w:rsidRPr="00A949B9" w:rsidRDefault="00A949B9" w:rsidP="00A949B9">
      <w:pPr>
        <w:pStyle w:val="PargrafodaLista"/>
        <w:rPr>
          <w:b/>
          <w:bCs/>
          <w:sz w:val="28"/>
          <w:szCs w:val="28"/>
          <w:u w:val="single"/>
        </w:rPr>
      </w:pPr>
    </w:p>
    <w:p w14:paraId="7DC26C21" w14:textId="77777777" w:rsidR="006C1AA7" w:rsidRDefault="006C1AA7" w:rsidP="006C1AA7">
      <w:pPr>
        <w:spacing w:line="360" w:lineRule="auto"/>
        <w:ind w:firstLine="360"/>
        <w:jc w:val="both"/>
      </w:pPr>
      <w:r>
        <w:t>A aplicação recorre a modelos de linguagem de grande escala (LLM) como instrumento de apoio à elaboração dos relatórios de unidades curriculares, funcionando estes sistemas como ferramentas auxiliares de análise e geração de texto.</w:t>
      </w:r>
    </w:p>
    <w:p w14:paraId="1157E744" w14:textId="77777777" w:rsidR="006C1AA7" w:rsidRDefault="006C1AA7" w:rsidP="006C1AA7">
      <w:pPr>
        <w:spacing w:line="360" w:lineRule="auto"/>
        <w:ind w:firstLine="360"/>
        <w:jc w:val="both"/>
      </w:pPr>
      <w:r>
        <w:t xml:space="preserve">Por defeito, o processamento é efetuado através da API comercial da </w:t>
      </w:r>
      <w:proofErr w:type="spellStart"/>
      <w:r>
        <w:t>Anthropic</w:t>
      </w:r>
      <w:proofErr w:type="spellEnd"/>
      <w:r>
        <w:t xml:space="preserve">, estando igualmente disponível, como alternativa, a utilização do serviço IAedu, assente na infraestrutura </w:t>
      </w:r>
      <w:proofErr w:type="spellStart"/>
      <w:r>
        <w:t>Azure</w:t>
      </w:r>
      <w:proofErr w:type="spellEnd"/>
      <w:r>
        <w:t xml:space="preserve"> AI </w:t>
      </w:r>
      <w:proofErr w:type="spellStart"/>
      <w:r>
        <w:t>Foundry</w:t>
      </w:r>
      <w:proofErr w:type="spellEnd"/>
      <w:r>
        <w:t xml:space="preserve"> disponibilizada pela FCT/FCCN.</w:t>
      </w:r>
    </w:p>
    <w:p w14:paraId="57B47FFE" w14:textId="77777777" w:rsidR="006C1AA7" w:rsidRDefault="006C1AA7" w:rsidP="006C1AA7">
      <w:pPr>
        <w:spacing w:line="360" w:lineRule="auto"/>
        <w:ind w:firstLine="360"/>
        <w:jc w:val="both"/>
      </w:pPr>
      <w:r>
        <w:t xml:space="preserve">No âmbito desta funcionalidade, são transmitidos apenas os dados estritamente necessários à geração do relatório, incluindo conteúdos programáticos e pedagógicos, sumários, enunciados de avaliação (após conversão para formato textual) e estatísticas agregadas. Não são, em caso algum, transmitidas credenciais de autenticação, dados </w:t>
      </w:r>
      <w:r>
        <w:lastRenderedPageBreak/>
        <w:t>individuais de estudantes ou quaisquer conteúdos previamente excluídos pelos mecanismos automáticos de filtragem.</w:t>
      </w:r>
    </w:p>
    <w:p w14:paraId="5CD2303E" w14:textId="77777777" w:rsidR="006C1AA7" w:rsidRDefault="006C1AA7" w:rsidP="006C1AA7">
      <w:pPr>
        <w:spacing w:line="360" w:lineRule="auto"/>
        <w:ind w:firstLine="360"/>
        <w:jc w:val="both"/>
      </w:pPr>
      <w:r>
        <w:t xml:space="preserve">O tratamento obedece a princípios de minimização e necessidade, sendo assegurado, designadamente, que apenas são enviados dados em formato textual, com exclusão de </w:t>
      </w:r>
      <w:proofErr w:type="spellStart"/>
      <w:r>
        <w:t>metadados</w:t>
      </w:r>
      <w:proofErr w:type="spellEnd"/>
      <w:r>
        <w:t xml:space="preserve"> associados aos ficheiros, e que quaisquer conteúdos potencialmente suscetíveis de conter dados pessoais são previamente identificados e removidos. Sempre que possível, é privilegiada a utilização de dados agregados, sendo ainda assegurado que o resultado gerado pelo sistema é sujeito a validação humana antes de qualquer utilização institucional.</w:t>
      </w:r>
    </w:p>
    <w:p w14:paraId="78772779" w14:textId="09354CDB" w:rsidR="00A949B9" w:rsidRDefault="006C1AA7" w:rsidP="006C1AA7">
      <w:pPr>
        <w:spacing w:line="360" w:lineRule="auto"/>
        <w:ind w:firstLine="360"/>
        <w:jc w:val="both"/>
      </w:pPr>
      <w:r>
        <w:t xml:space="preserve">Relativamente à retenção de dados pelos fornecedores, o serviço IAedu não procede ao armazenamento nem à reutilização da informação submetida, enquanto, no caso da </w:t>
      </w:r>
      <w:proofErr w:type="spellStart"/>
      <w:r>
        <w:t>Anthropic</w:t>
      </w:r>
      <w:proofErr w:type="spellEnd"/>
      <w:r>
        <w:t>, poderá ocorrer retenção temporária limitada, exclusivamente para efeitos de segurança e prevenção de utilização abusiva, não sendo os dados utilizados para treino de modelos, nos termos contratuais aplicáveis.</w:t>
      </w:r>
    </w:p>
    <w:p w14:paraId="5A7B4D7E" w14:textId="77777777" w:rsidR="006C1AA7" w:rsidRPr="006C1AA7" w:rsidRDefault="006C1AA7" w:rsidP="006C1AA7">
      <w:pPr>
        <w:spacing w:line="360" w:lineRule="auto"/>
        <w:ind w:firstLine="360"/>
        <w:jc w:val="both"/>
      </w:pPr>
    </w:p>
    <w:p w14:paraId="645A7A1D" w14:textId="4501ADCA" w:rsidR="00A949B9" w:rsidRDefault="00A949B9" w:rsidP="00A949B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REGISTOS TÉCNICOS E AUDITORIAS</w:t>
      </w:r>
    </w:p>
    <w:p w14:paraId="4195FD70" w14:textId="77777777" w:rsidR="00A949B9" w:rsidRDefault="00A949B9" w:rsidP="00A949B9">
      <w:pPr>
        <w:rPr>
          <w:b/>
          <w:bCs/>
          <w:sz w:val="28"/>
          <w:szCs w:val="28"/>
          <w:u w:val="single"/>
        </w:rPr>
      </w:pPr>
    </w:p>
    <w:p w14:paraId="465A268E" w14:textId="7B24C581" w:rsidR="00B07A48" w:rsidRDefault="00B07A48" w:rsidP="00B07A48">
      <w:pPr>
        <w:spacing w:line="360" w:lineRule="auto"/>
        <w:ind w:firstLine="360"/>
        <w:jc w:val="both"/>
      </w:pPr>
      <w:r>
        <w:t xml:space="preserve">Para fins de auditoria e gestão operacional, são mantidos registos técnicos contendo apenas </w:t>
      </w:r>
      <w:proofErr w:type="spellStart"/>
      <w:r>
        <w:t>metadados</w:t>
      </w:r>
      <w:proofErr w:type="spellEnd"/>
      <w:r>
        <w:t>, incluindo:</w:t>
      </w:r>
    </w:p>
    <w:p w14:paraId="0B85E430" w14:textId="77777777" w:rsidR="00B07A48" w:rsidRDefault="00B07A48" w:rsidP="00B07A48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data e hora (</w:t>
      </w:r>
      <w:proofErr w:type="spellStart"/>
      <w:r>
        <w:t>timestamp</w:t>
      </w:r>
      <w:proofErr w:type="spellEnd"/>
      <w:r>
        <w:t>);</w:t>
      </w:r>
    </w:p>
    <w:p w14:paraId="2A8FCDAC" w14:textId="77777777" w:rsidR="00B07A48" w:rsidRDefault="00B07A48" w:rsidP="00B07A48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código do utilizador;</w:t>
      </w:r>
    </w:p>
    <w:p w14:paraId="69D1F6DB" w14:textId="77777777" w:rsidR="00B07A48" w:rsidRDefault="00B07A48" w:rsidP="00B07A48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unidade curricular;</w:t>
      </w:r>
    </w:p>
    <w:p w14:paraId="36F81251" w14:textId="77777777" w:rsidR="00B07A48" w:rsidRDefault="00B07A48" w:rsidP="00B07A48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identificador da operação;</w:t>
      </w:r>
    </w:p>
    <w:p w14:paraId="65E37056" w14:textId="77777777" w:rsidR="00B07A48" w:rsidRDefault="00B07A48" w:rsidP="00B07A48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modelo utilizado;</w:t>
      </w:r>
    </w:p>
    <w:p w14:paraId="615974F2" w14:textId="77777777" w:rsidR="00B07A48" w:rsidRDefault="00B07A48" w:rsidP="00B07A48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custo estimado;</w:t>
      </w:r>
    </w:p>
    <w:p w14:paraId="3FE862B9" w14:textId="77777777" w:rsidR="00B07A48" w:rsidRDefault="00B07A48" w:rsidP="00B07A48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duração da execução.</w:t>
      </w:r>
    </w:p>
    <w:p w14:paraId="032B6930" w14:textId="280AFC35" w:rsidR="00B07A48" w:rsidRPr="00B07A48" w:rsidRDefault="00B07A48" w:rsidP="00243997">
      <w:pPr>
        <w:spacing w:line="360" w:lineRule="auto"/>
        <w:ind w:firstLine="360"/>
        <w:jc w:val="both"/>
      </w:pPr>
      <w:r>
        <w:t>Estes registos não incluem conteúdos processados, não incluem credenciais e são utilizados exclusivamente para fins técnicos e de controlo de custos</w:t>
      </w:r>
      <w:r w:rsidR="00243997">
        <w:t>, sendo conservados até, previsivelmente,</w:t>
      </w:r>
      <w:r>
        <w:t xml:space="preserve"> 365 dias.</w:t>
      </w:r>
    </w:p>
    <w:p w14:paraId="340DC59E" w14:textId="77777777" w:rsidR="00B07A48" w:rsidRPr="00A949B9" w:rsidRDefault="00B07A48" w:rsidP="00A949B9">
      <w:pPr>
        <w:rPr>
          <w:b/>
          <w:bCs/>
          <w:sz w:val="28"/>
          <w:szCs w:val="28"/>
          <w:u w:val="single"/>
        </w:rPr>
      </w:pPr>
    </w:p>
    <w:p w14:paraId="526AB226" w14:textId="27C11771" w:rsidR="00A949B9" w:rsidRDefault="00A949B9" w:rsidP="0048643D">
      <w:pPr>
        <w:pStyle w:val="PargrafodaLista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CONSERVAÇÃO E RETENÇÃO DE DADOS</w:t>
      </w:r>
    </w:p>
    <w:p w14:paraId="5F2A8754" w14:textId="77777777" w:rsid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>O tratamento de dados pessoais no âmbito da aplicação observa o princípio da limitação da conservação, sendo os dados mantidos apenas durante o período estritamente necessário à prossecução das finalidades que motivam o respetivo tratamento.</w:t>
      </w:r>
    </w:p>
    <w:p w14:paraId="3C5ECCFF" w14:textId="304EEEC3" w:rsidR="0048643D" w:rsidRP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>Distinguem</w:t>
      </w:r>
      <w:r w:rsidRPr="0048643D">
        <w:rPr>
          <w:rFonts w:ascii="Cambria Math" w:hAnsi="Cambria Math" w:cs="Cambria Math"/>
        </w:rPr>
        <w:t>‑</w:t>
      </w:r>
      <w:r w:rsidRPr="0048643D">
        <w:rPr>
          <w:rFonts w:cs="Calibri Light"/>
        </w:rPr>
        <w:t>se, para o efeito, as seguintes categorias de dados e respetivos prazos de conservação:</w:t>
      </w:r>
    </w:p>
    <w:p w14:paraId="1BEB20A4" w14:textId="0C449A2A" w:rsidR="0048643D" w:rsidRPr="0048643D" w:rsidRDefault="0048643D" w:rsidP="0048643D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="Calibri Light"/>
          <w:u w:val="single"/>
        </w:rPr>
      </w:pPr>
      <w:r w:rsidRPr="0048643D">
        <w:rPr>
          <w:rFonts w:cs="Calibri Light"/>
        </w:rPr>
        <w:t xml:space="preserve"> </w:t>
      </w:r>
      <w:r w:rsidRPr="0048643D">
        <w:rPr>
          <w:rFonts w:cs="Calibri Light"/>
          <w:u w:val="single"/>
        </w:rPr>
        <w:t>Dados de execução da aplicação</w:t>
      </w:r>
    </w:p>
    <w:p w14:paraId="264FEA6D" w14:textId="77777777" w:rsidR="0048643D" w:rsidRP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>Os dados gerados durante a utilização da aplicação, incluindo conteúdos temporários, ficheiros de apoio à geração de relatórios e resultados produzidos, são armazenados de forma transitória em ambiente controlado e automaticamente eliminados após um período máximo de 1 hora, contado desde a respetiva criação.</w:t>
      </w:r>
    </w:p>
    <w:p w14:paraId="62E12FF0" w14:textId="77777777" w:rsidR="0048643D" w:rsidRP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>Esta retenção limitada visa exclusivamente permitir a revisão e eventual submissão do relatório pelo utilizador, não sendo os dados conservados para quaisquer outras finalidades.</w:t>
      </w:r>
    </w:p>
    <w:p w14:paraId="73F8E9F1" w14:textId="66875907" w:rsidR="0048643D" w:rsidRPr="0048643D" w:rsidRDefault="0048643D" w:rsidP="0048643D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="Calibri Light"/>
          <w:u w:val="single"/>
        </w:rPr>
      </w:pPr>
      <w:r w:rsidRPr="0048643D">
        <w:rPr>
          <w:rFonts w:cs="Calibri Light"/>
          <w:u w:val="single"/>
        </w:rPr>
        <w:t xml:space="preserve"> Sessões de autenticação</w:t>
      </w:r>
    </w:p>
    <w:p w14:paraId="2F33C800" w14:textId="77777777" w:rsidR="0048643D" w:rsidRP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>As sessões de utilizador são temporárias e expiram automaticamente após um período de inatividade, não sendo armazenadas credenciais de autenticação em qualquer momento.</w:t>
      </w:r>
    </w:p>
    <w:p w14:paraId="708C6ECE" w14:textId="61CB2C68" w:rsidR="0048643D" w:rsidRPr="0048643D" w:rsidRDefault="0048643D" w:rsidP="0048643D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="Calibri Light"/>
          <w:u w:val="single"/>
        </w:rPr>
      </w:pPr>
      <w:r w:rsidRPr="0048643D">
        <w:rPr>
          <w:rFonts w:cs="Calibri Light"/>
          <w:u w:val="single"/>
        </w:rPr>
        <w:t xml:space="preserve">Registos técnicos e </w:t>
      </w:r>
      <w:proofErr w:type="spellStart"/>
      <w:r w:rsidRPr="0048643D">
        <w:rPr>
          <w:rFonts w:cs="Calibri Light"/>
          <w:u w:val="single"/>
        </w:rPr>
        <w:t>metadados</w:t>
      </w:r>
      <w:proofErr w:type="spellEnd"/>
      <w:r w:rsidRPr="0048643D">
        <w:rPr>
          <w:rFonts w:cs="Calibri Light"/>
          <w:u w:val="single"/>
        </w:rPr>
        <w:t xml:space="preserve"> de utilização</w:t>
      </w:r>
    </w:p>
    <w:p w14:paraId="188E2975" w14:textId="65BEADBF" w:rsidR="0048643D" w:rsidRP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 xml:space="preserve">Para fins de auditoria técnica, monitorização do funcionamento do sistema e controlo de custos associados à utilização de serviços externos, são mantidos registos técnicos contendo exclusivamente </w:t>
      </w:r>
      <w:proofErr w:type="spellStart"/>
      <w:r w:rsidRPr="0048643D">
        <w:rPr>
          <w:rFonts w:cs="Calibri Light"/>
        </w:rPr>
        <w:t>metadados</w:t>
      </w:r>
      <w:proofErr w:type="spellEnd"/>
      <w:r w:rsidRPr="0048643D">
        <w:rPr>
          <w:rFonts w:cs="Calibri Light"/>
        </w:rPr>
        <w:t>, designadamente:</w:t>
      </w:r>
    </w:p>
    <w:p w14:paraId="20D9294D" w14:textId="77777777" w:rsidR="0048643D" w:rsidRPr="0048643D" w:rsidRDefault="0048643D" w:rsidP="0048643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cs="Calibri Light"/>
        </w:rPr>
      </w:pPr>
      <w:r w:rsidRPr="0048643D">
        <w:rPr>
          <w:rFonts w:cs="Calibri Light"/>
        </w:rPr>
        <w:t>data e hora da operação;</w:t>
      </w:r>
    </w:p>
    <w:p w14:paraId="46122080" w14:textId="77777777" w:rsidR="0048643D" w:rsidRPr="0048643D" w:rsidRDefault="0048643D" w:rsidP="0048643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cs="Calibri Light"/>
        </w:rPr>
      </w:pPr>
      <w:r w:rsidRPr="0048643D">
        <w:rPr>
          <w:rFonts w:cs="Calibri Light"/>
        </w:rPr>
        <w:t>identificador do utilizador;</w:t>
      </w:r>
    </w:p>
    <w:p w14:paraId="4075AAD0" w14:textId="77777777" w:rsidR="0048643D" w:rsidRPr="0048643D" w:rsidRDefault="0048643D" w:rsidP="0048643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cs="Calibri Light"/>
        </w:rPr>
      </w:pPr>
      <w:r w:rsidRPr="0048643D">
        <w:rPr>
          <w:rFonts w:cs="Calibri Light"/>
        </w:rPr>
        <w:t>identificação da unidade curricular;</w:t>
      </w:r>
    </w:p>
    <w:p w14:paraId="7D26BF02" w14:textId="77777777" w:rsidR="0048643D" w:rsidRPr="0048643D" w:rsidRDefault="0048643D" w:rsidP="0048643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cs="Calibri Light"/>
        </w:rPr>
      </w:pPr>
      <w:r w:rsidRPr="0048643D">
        <w:rPr>
          <w:rFonts w:cs="Calibri Light"/>
        </w:rPr>
        <w:t>identificador técnico da operação;</w:t>
      </w:r>
    </w:p>
    <w:p w14:paraId="527A9A93" w14:textId="77777777" w:rsidR="0048643D" w:rsidRPr="0048643D" w:rsidRDefault="0048643D" w:rsidP="0048643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cs="Calibri Light"/>
        </w:rPr>
      </w:pPr>
      <w:r w:rsidRPr="0048643D">
        <w:rPr>
          <w:rFonts w:cs="Calibri Light"/>
        </w:rPr>
        <w:lastRenderedPageBreak/>
        <w:t>modelo de linguagem utilizado;</w:t>
      </w:r>
    </w:p>
    <w:p w14:paraId="503F41A5" w14:textId="1357DCA9" w:rsidR="0048643D" w:rsidRPr="0048643D" w:rsidRDefault="0048643D" w:rsidP="0048643D">
      <w:pPr>
        <w:pStyle w:val="PargrafodaLista"/>
        <w:numPr>
          <w:ilvl w:val="0"/>
          <w:numId w:val="10"/>
        </w:numPr>
        <w:spacing w:line="360" w:lineRule="auto"/>
        <w:jc w:val="both"/>
        <w:rPr>
          <w:rFonts w:cs="Calibri Light"/>
        </w:rPr>
      </w:pPr>
      <w:r w:rsidRPr="0048643D">
        <w:rPr>
          <w:rFonts w:cs="Calibri Light"/>
        </w:rPr>
        <w:t>custos e duração de execução.</w:t>
      </w:r>
    </w:p>
    <w:p w14:paraId="25C6253E" w14:textId="77777777" w:rsidR="0048643D" w:rsidRP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>Estes registos não incluem conteúdos processados nem dados pessoais de estudantes e são conservados por um período máximo de 365 dias, findo o qual são automaticamente eliminados.</w:t>
      </w:r>
    </w:p>
    <w:p w14:paraId="3D8F8E3F" w14:textId="411A57B3" w:rsidR="0048643D" w:rsidRPr="0048643D" w:rsidRDefault="0048643D" w:rsidP="0048643D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="Calibri Light"/>
        </w:rPr>
      </w:pPr>
      <w:r w:rsidRPr="0048643D">
        <w:rPr>
          <w:rFonts w:cs="Calibri Light"/>
        </w:rPr>
        <w:t xml:space="preserve"> Infraestrutura e inexistência de backups aplicacionais</w:t>
      </w:r>
    </w:p>
    <w:p w14:paraId="4750CEBE" w14:textId="77777777" w:rsidR="0048643D" w:rsidRP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>Os dados tratados pela aplicação não são objeto de backup aplicacional, sendo armazenados em infraestrutura que assegura exclusivamente redundância técnica ao nível do hardware.</w:t>
      </w:r>
    </w:p>
    <w:p w14:paraId="0CF50536" w14:textId="0B57887A" w:rsidR="0048643D" w:rsidRPr="0048643D" w:rsidRDefault="0048643D" w:rsidP="0048643D">
      <w:pPr>
        <w:spacing w:line="360" w:lineRule="auto"/>
        <w:ind w:firstLine="360"/>
        <w:jc w:val="both"/>
        <w:rPr>
          <w:rFonts w:cs="Calibri Light"/>
        </w:rPr>
      </w:pPr>
      <w:r w:rsidRPr="0048643D">
        <w:rPr>
          <w:rFonts w:cs="Calibri Light"/>
        </w:rPr>
        <w:t>Atendendo à sua natureza temporária ou meramente técnica, a eventual perda desses dados não afeta os direitos e liberdades dos titulares, nem compromete a integridade do tratamento.</w:t>
      </w:r>
    </w:p>
    <w:p w14:paraId="014F187A" w14:textId="77777777" w:rsidR="00A949B9" w:rsidRPr="00A949B9" w:rsidRDefault="00A949B9" w:rsidP="00A949B9">
      <w:pPr>
        <w:rPr>
          <w:b/>
          <w:bCs/>
          <w:sz w:val="28"/>
          <w:szCs w:val="28"/>
          <w:u w:val="single"/>
        </w:rPr>
      </w:pPr>
    </w:p>
    <w:p w14:paraId="1E320856" w14:textId="7DD08C48" w:rsidR="00A949B9" w:rsidRDefault="00A949B9" w:rsidP="00A949B9">
      <w:pPr>
        <w:pStyle w:val="PargrafodaLista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SEGURANÇA DO TRATAMENTO</w:t>
      </w:r>
    </w:p>
    <w:p w14:paraId="74B8B069" w14:textId="77777777" w:rsidR="00A949B9" w:rsidRDefault="00A949B9" w:rsidP="00A949B9">
      <w:pPr>
        <w:rPr>
          <w:b/>
          <w:bCs/>
          <w:sz w:val="28"/>
          <w:szCs w:val="28"/>
          <w:u w:val="single"/>
        </w:rPr>
      </w:pPr>
    </w:p>
    <w:p w14:paraId="5ADA5166" w14:textId="77777777" w:rsidR="003E66C5" w:rsidRDefault="003E66C5" w:rsidP="00511264">
      <w:pPr>
        <w:spacing w:line="360" w:lineRule="auto"/>
        <w:ind w:left="360" w:firstLine="348"/>
        <w:jc w:val="both"/>
      </w:pPr>
      <w:r>
        <w:t>A aplicação adota um conjunto de medidas técnicas e organizativas adequadas à natureza, âmbito, contexto e finalidades do tratamento, bem como aos riscos identificados para os direitos e liberdades dos titulares dos dados, nos termos do artigo 32.º do Regulamento (UE) 2016/679 (RGPD).</w:t>
      </w:r>
    </w:p>
    <w:p w14:paraId="2E6E91B5" w14:textId="71CD3B7F" w:rsidR="003E66C5" w:rsidRDefault="003E66C5" w:rsidP="00511264">
      <w:pPr>
        <w:spacing w:line="360" w:lineRule="auto"/>
        <w:ind w:left="360" w:firstLine="348"/>
        <w:jc w:val="both"/>
      </w:pPr>
      <w:r>
        <w:t>Em particular, são implementadas as seguintes medidas:</w:t>
      </w:r>
    </w:p>
    <w:p w14:paraId="50705250" w14:textId="5295B79E" w:rsidR="003E66C5" w:rsidRDefault="003E66C5" w:rsidP="003E66C5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Cifragem das comunicações: todos os dados transmitidos entre o utilizador e a aplicação circulam através de protocolos seguros (HTTPS/TLS), garantindo a confidencialidade e integridade da informação em trânsito;</w:t>
      </w:r>
    </w:p>
    <w:p w14:paraId="6BCB30BE" w14:textId="19FADE30" w:rsidR="003E66C5" w:rsidRDefault="003E66C5" w:rsidP="003E66C5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Autenticação segura e federada: a autenticação dos utilizadores é assegurada através de mecanismos institucionais (</w:t>
      </w:r>
      <w:proofErr w:type="spellStart"/>
      <w:r>
        <w:t>Shibboleth</w:t>
      </w:r>
      <w:proofErr w:type="spellEnd"/>
      <w:r>
        <w:t>/SAML2), sendo as credenciais tratadas exclusivamente pelos sistemas de identidade da Universidade do Porto, não transitando nem sendo armazenadas pela aplicação;</w:t>
      </w:r>
    </w:p>
    <w:p w14:paraId="7A1339C5" w14:textId="6A603BE4" w:rsidR="003E66C5" w:rsidRDefault="003E66C5" w:rsidP="003E66C5">
      <w:pPr>
        <w:pStyle w:val="PargrafodaLista"/>
        <w:numPr>
          <w:ilvl w:val="0"/>
          <w:numId w:val="3"/>
        </w:numPr>
        <w:spacing w:line="360" w:lineRule="auto"/>
        <w:jc w:val="both"/>
      </w:pPr>
      <w:proofErr w:type="gramStart"/>
      <w:r>
        <w:lastRenderedPageBreak/>
        <w:t>Não</w:t>
      </w:r>
      <w:proofErr w:type="gramEnd"/>
      <w:r>
        <w:t xml:space="preserve"> armazenamento de credenciais: a aplicação não procede, em nenhum momento, ao armazenamento, registo ou tratamento de credenciais de autenticação dos utilizadores;</w:t>
      </w:r>
    </w:p>
    <w:p w14:paraId="187E73D4" w14:textId="40EE2C40" w:rsidR="003E66C5" w:rsidRDefault="003E66C5" w:rsidP="003E66C5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Controlo de acessos baseado em permissões institucionais: o acesso à informação encontra</w:t>
      </w:r>
      <w:r w:rsidRPr="003E66C5">
        <w:rPr>
          <w:rFonts w:ascii="Cambria Math" w:hAnsi="Cambria Math" w:cs="Cambria Math"/>
        </w:rPr>
        <w:t>‑</w:t>
      </w:r>
      <w:r>
        <w:t xml:space="preserve">se limitado </w:t>
      </w:r>
      <w:r w:rsidRPr="003E66C5">
        <w:rPr>
          <w:rFonts w:cs="Calibri Light"/>
        </w:rPr>
        <w:t>à</w:t>
      </w:r>
      <w:r>
        <w:t>s unidades curriculares para as quais o utilizador possui legitimamente permiss</w:t>
      </w:r>
      <w:r w:rsidRPr="003E66C5">
        <w:rPr>
          <w:rFonts w:cs="Calibri Light"/>
        </w:rPr>
        <w:t>õ</w:t>
      </w:r>
      <w:r>
        <w:t>es de reg</w:t>
      </w:r>
      <w:r w:rsidRPr="003E66C5">
        <w:rPr>
          <w:rFonts w:cs="Calibri Light"/>
        </w:rPr>
        <w:t>ê</w:t>
      </w:r>
      <w:r>
        <w:t>ncia, assegurando o princ</w:t>
      </w:r>
      <w:r w:rsidRPr="003E66C5">
        <w:rPr>
          <w:rFonts w:cs="Calibri Light"/>
        </w:rPr>
        <w:t>í</w:t>
      </w:r>
      <w:r>
        <w:t>pio da necessidade de conhecimento;</w:t>
      </w:r>
    </w:p>
    <w:p w14:paraId="797BC786" w14:textId="3A7A1508" w:rsidR="003E66C5" w:rsidRDefault="003E66C5" w:rsidP="003E66C5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Segregação lógica dos dados: os dados são organizados e tratados de forma segregada por unidade curricular e por sessão de execução, prevenindo acessos indevidos entre diferentes contextos;</w:t>
      </w:r>
    </w:p>
    <w:p w14:paraId="0FD7D9A3" w14:textId="1767C1D0" w:rsidR="003E66C5" w:rsidRDefault="003E66C5" w:rsidP="003E66C5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Eliminação automática de dados temporários: os dados gerados durante a execução da aplicação são automaticamente eliminados após um período máximo de retenção previamente definido, reduzindo o risco de conservação excessiva;</w:t>
      </w:r>
    </w:p>
    <w:p w14:paraId="43DDF100" w14:textId="2ADD117B" w:rsidR="003E66C5" w:rsidRDefault="003E66C5" w:rsidP="003E66C5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Monitorização e controlo de utilização: são implementados mecanismos de registo técnico e limitação de utilização (incluindo controlo de custos), permitindo a deteção de padrões anómalos ou utilizações indevidas;</w:t>
      </w:r>
    </w:p>
    <w:p w14:paraId="4EFC4427" w14:textId="34735B60" w:rsidR="003E66C5" w:rsidRDefault="003E66C5" w:rsidP="003E66C5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Filtragem e sanitização de conteúdos: os conteúdos processados são sujeitos a mecanismos de filtragem e sanitização, incluindo a deteção automatizada de elementos potencialmente contendo dados pessoais, com vista à sua exclusão antes de qualquer tratamento subsequente.</w:t>
      </w:r>
    </w:p>
    <w:p w14:paraId="787BA13D" w14:textId="77777777" w:rsidR="003E66C5" w:rsidRPr="003E66C5" w:rsidRDefault="003E66C5" w:rsidP="003E66C5">
      <w:pPr>
        <w:spacing w:line="360" w:lineRule="auto"/>
        <w:jc w:val="both"/>
      </w:pPr>
    </w:p>
    <w:p w14:paraId="2E1FD13E" w14:textId="0A9EFC12" w:rsidR="00A949B9" w:rsidRDefault="00A949B9" w:rsidP="003E66C5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GESTÃO DE INCIDENTES</w:t>
      </w:r>
    </w:p>
    <w:p w14:paraId="5E7F25AB" w14:textId="77777777" w:rsidR="00A949B9" w:rsidRDefault="00A949B9" w:rsidP="003E66C5">
      <w:pPr>
        <w:pStyle w:val="PargrafodaLista"/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5B0D241A" w14:textId="77777777" w:rsidR="00511264" w:rsidRPr="00511264" w:rsidRDefault="00511264" w:rsidP="00511264">
      <w:pPr>
        <w:pStyle w:val="PargrafodaLista"/>
        <w:spacing w:line="360" w:lineRule="auto"/>
        <w:ind w:left="0" w:firstLine="284"/>
        <w:jc w:val="both"/>
      </w:pPr>
      <w:r w:rsidRPr="00511264">
        <w:t>A aplicação dispõe de procedimentos destinados a assegurar a deteção, resposta e mitigação de incidentes de segurança, incluindo eventuais violações de dados pessoais, nos termos previstos nos artigos 33.º e 34.º do RGPD.</w:t>
      </w:r>
    </w:p>
    <w:p w14:paraId="21D87B71" w14:textId="2E2C54FC" w:rsidR="00511264" w:rsidRPr="00511264" w:rsidRDefault="00511264" w:rsidP="00511264">
      <w:pPr>
        <w:pStyle w:val="PargrafodaLista"/>
        <w:spacing w:line="360" w:lineRule="auto"/>
        <w:ind w:left="0" w:firstLine="284"/>
        <w:jc w:val="both"/>
      </w:pPr>
      <w:r w:rsidRPr="00511264">
        <w:t>Em caso de incidente, são adotadas, designadamente, as seguintes medidas:</w:t>
      </w:r>
    </w:p>
    <w:p w14:paraId="0B60295D" w14:textId="77777777" w:rsidR="00511264" w:rsidRDefault="00511264" w:rsidP="00511264">
      <w:pPr>
        <w:pStyle w:val="PargrafodaLista"/>
        <w:numPr>
          <w:ilvl w:val="0"/>
          <w:numId w:val="4"/>
        </w:numPr>
        <w:spacing w:line="360" w:lineRule="auto"/>
        <w:ind w:left="993" w:hanging="284"/>
        <w:jc w:val="both"/>
      </w:pPr>
      <w:r w:rsidRPr="00511264">
        <w:t>Comunicação imediata interna às entidades competentes da FEUP, incluindo a Unidade de Proteção de Dados</w:t>
      </w:r>
      <w:r>
        <w:t xml:space="preserve"> da Universidade do Porto</w:t>
      </w:r>
      <w:r w:rsidRPr="00511264">
        <w:t xml:space="preserve">, para efeitos de </w:t>
      </w:r>
      <w:r w:rsidRPr="00511264">
        <w:lastRenderedPageBreak/>
        <w:t>avaliação do incidente e eventual notificação às autoridades e aos titulares dos dados, nos termos legais aplicáveis;</w:t>
      </w:r>
    </w:p>
    <w:p w14:paraId="11651C37" w14:textId="77777777" w:rsidR="00511264" w:rsidRDefault="00511264" w:rsidP="00511264">
      <w:pPr>
        <w:pStyle w:val="PargrafodaLista"/>
        <w:numPr>
          <w:ilvl w:val="0"/>
          <w:numId w:val="4"/>
        </w:numPr>
        <w:spacing w:line="360" w:lineRule="auto"/>
        <w:ind w:left="993" w:hanging="284"/>
        <w:jc w:val="both"/>
      </w:pPr>
      <w:r w:rsidRPr="00511264">
        <w:t>Implementação de medidas técnicas de contenção e mitigação, podendo incluir, quando necessário, a suspensão temporária da aplicação ou de funcionalidades específicas;</w:t>
      </w:r>
    </w:p>
    <w:p w14:paraId="63E9CADA" w14:textId="77777777" w:rsidR="00511264" w:rsidRDefault="00511264" w:rsidP="00511264">
      <w:pPr>
        <w:pStyle w:val="PargrafodaLista"/>
        <w:numPr>
          <w:ilvl w:val="0"/>
          <w:numId w:val="4"/>
        </w:numPr>
        <w:spacing w:line="360" w:lineRule="auto"/>
        <w:ind w:left="993" w:hanging="284"/>
        <w:jc w:val="both"/>
      </w:pPr>
      <w:r w:rsidRPr="00511264">
        <w:t>Análise dos registos técnicos disponíveis, com vista à identificação da origem, natureza e extensão do incidente;</w:t>
      </w:r>
    </w:p>
    <w:p w14:paraId="4E743BAB" w14:textId="687B794F" w:rsidR="00511264" w:rsidRPr="00511264" w:rsidRDefault="00511264" w:rsidP="00511264">
      <w:pPr>
        <w:pStyle w:val="PargrafodaLista"/>
        <w:numPr>
          <w:ilvl w:val="0"/>
          <w:numId w:val="4"/>
        </w:numPr>
        <w:spacing w:line="360" w:lineRule="auto"/>
        <w:ind w:left="993" w:hanging="284"/>
        <w:jc w:val="both"/>
      </w:pPr>
      <w:r w:rsidRPr="00511264">
        <w:t>Adoção de medidas corretivas destinadas a prevenir a repetição do incidente e reforçar o nível de segurança do sistema.</w:t>
      </w:r>
    </w:p>
    <w:p w14:paraId="637A1B88" w14:textId="77777777" w:rsidR="00A949B9" w:rsidRPr="00A949B9" w:rsidRDefault="00A949B9" w:rsidP="003E66C5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75052579" w14:textId="1DE055A6" w:rsidR="00A949B9" w:rsidRDefault="00A949B9" w:rsidP="003E66C5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DIREITOS DOS TITULARES</w:t>
      </w:r>
    </w:p>
    <w:p w14:paraId="639C9F22" w14:textId="3A4277BA" w:rsidR="001A7225" w:rsidRPr="001A7225" w:rsidRDefault="001A7225" w:rsidP="001A7225">
      <w:pPr>
        <w:spacing w:line="360" w:lineRule="auto"/>
        <w:ind w:firstLine="360"/>
        <w:jc w:val="both"/>
      </w:pPr>
      <w:r w:rsidRPr="001A7225">
        <w:t>Nos termos do Regulamento (UE) 2016/679, os titulares dos dados pessoais dispõem, quando aplicável, dos seguintes direitos:</w:t>
      </w:r>
    </w:p>
    <w:p w14:paraId="0A91D470" w14:textId="77777777" w:rsidR="001A7225" w:rsidRPr="001A7225" w:rsidRDefault="001A7225" w:rsidP="001A7225">
      <w:pPr>
        <w:pStyle w:val="PargrafodaLista"/>
        <w:numPr>
          <w:ilvl w:val="0"/>
          <w:numId w:val="5"/>
        </w:numPr>
        <w:spacing w:line="360" w:lineRule="auto"/>
        <w:ind w:left="426" w:firstLine="131"/>
        <w:jc w:val="both"/>
      </w:pPr>
      <w:r w:rsidRPr="001A7225">
        <w:t>direito de acesso aos dados que lhes digam respeito;</w:t>
      </w:r>
    </w:p>
    <w:p w14:paraId="178F948C" w14:textId="77777777" w:rsidR="001A7225" w:rsidRPr="001A7225" w:rsidRDefault="001A7225" w:rsidP="001A7225">
      <w:pPr>
        <w:pStyle w:val="PargrafodaLista"/>
        <w:numPr>
          <w:ilvl w:val="0"/>
          <w:numId w:val="5"/>
        </w:numPr>
        <w:spacing w:line="360" w:lineRule="auto"/>
        <w:ind w:left="426" w:firstLine="131"/>
        <w:jc w:val="both"/>
      </w:pPr>
      <w:r w:rsidRPr="001A7225">
        <w:t>direito de retificação de dados inexatos ou incompletos;</w:t>
      </w:r>
    </w:p>
    <w:p w14:paraId="7A4279C0" w14:textId="77777777" w:rsidR="001A7225" w:rsidRPr="001A7225" w:rsidRDefault="001A7225" w:rsidP="001A7225">
      <w:pPr>
        <w:pStyle w:val="PargrafodaLista"/>
        <w:numPr>
          <w:ilvl w:val="0"/>
          <w:numId w:val="5"/>
        </w:numPr>
        <w:spacing w:line="360" w:lineRule="auto"/>
        <w:ind w:left="426" w:firstLine="131"/>
        <w:jc w:val="both"/>
      </w:pPr>
      <w:r w:rsidRPr="001A7225">
        <w:t>direito à limitação do tratamento;</w:t>
      </w:r>
    </w:p>
    <w:p w14:paraId="03CEC3A7" w14:textId="033A22D9" w:rsidR="001A7225" w:rsidRPr="001A7225" w:rsidRDefault="001A7225" w:rsidP="001A7225">
      <w:pPr>
        <w:pStyle w:val="PargrafodaLista"/>
        <w:numPr>
          <w:ilvl w:val="0"/>
          <w:numId w:val="5"/>
        </w:numPr>
        <w:spacing w:line="360" w:lineRule="auto"/>
        <w:ind w:left="426" w:firstLine="131"/>
        <w:jc w:val="both"/>
      </w:pPr>
      <w:r w:rsidRPr="001A7225">
        <w:t>direito de oposição ao tratamento, nos termos legalmente previstos.</w:t>
      </w:r>
    </w:p>
    <w:p w14:paraId="392E9F91" w14:textId="7A496135" w:rsidR="00A949B9" w:rsidRPr="001A7225" w:rsidRDefault="001A7225" w:rsidP="001A7225">
      <w:pPr>
        <w:spacing w:line="360" w:lineRule="auto"/>
        <w:ind w:firstLine="360"/>
        <w:jc w:val="both"/>
      </w:pPr>
      <w:r w:rsidRPr="001A7225">
        <w:t xml:space="preserve">O exercício destes direitos é efetuado através dos canais institucionais da Universidade do Porto, </w:t>
      </w:r>
      <w:r w:rsidR="00037E51">
        <w:t xml:space="preserve">designadamente através da Plataforma - </w:t>
      </w:r>
      <w:hyperlink r:id="rId7" w:history="1">
        <w:r w:rsidR="00037E51" w:rsidRPr="00DA4C29">
          <w:rPr>
            <w:rStyle w:val="Hiperligao"/>
          </w:rPr>
          <w:t>https://www.up.pt/pdados/</w:t>
        </w:r>
      </w:hyperlink>
      <w:r w:rsidR="00037E51">
        <w:t xml:space="preserve"> - </w:t>
      </w:r>
      <w:r w:rsidRPr="001A7225">
        <w:t>podendo implicar a verificação da identidade do requerente, de modo a salvaguardar a confidencialidade dos dados.</w:t>
      </w:r>
    </w:p>
    <w:p w14:paraId="109687AA" w14:textId="77777777" w:rsidR="002619F5" w:rsidRPr="00A949B9" w:rsidRDefault="002619F5" w:rsidP="003E66C5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54587B79" w14:textId="3ED89201" w:rsidR="00A949B9" w:rsidRPr="00A80ED1" w:rsidRDefault="00A949B9" w:rsidP="00D10167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 xml:space="preserve">CONTACTOS </w:t>
      </w:r>
    </w:p>
    <w:p w14:paraId="3D84F8BE" w14:textId="77777777" w:rsidR="00D10167" w:rsidRPr="00D10167" w:rsidRDefault="00D10167" w:rsidP="00A80ED1">
      <w:pPr>
        <w:spacing w:before="100" w:beforeAutospacing="1" w:after="100" w:afterAutospacing="1" w:line="360" w:lineRule="auto"/>
        <w:ind w:firstLine="360"/>
        <w:jc w:val="both"/>
        <w:rPr>
          <w:rFonts w:eastAsia="Times New Roman" w:cs="Calibri Light"/>
          <w:color w:val="auto"/>
          <w:kern w:val="0"/>
          <w:lang w:eastAsia="pt-PT"/>
          <w14:ligatures w14:val="none"/>
        </w:rPr>
      </w:pPr>
      <w:r w:rsidRPr="00D10167">
        <w:rPr>
          <w:rFonts w:eastAsia="Times New Roman" w:cs="Calibri Light"/>
          <w:color w:val="auto"/>
          <w:kern w:val="0"/>
          <w:lang w:eastAsia="pt-PT"/>
          <w14:ligatures w14:val="none"/>
        </w:rPr>
        <w:t>Para quaisquer questões relacionadas com o funcionamento da aplicação, bem como com o tratamento de dados pessoais subjacente, encontram-se disponíveis os seguintes contactos:</w:t>
      </w:r>
    </w:p>
    <w:p w14:paraId="314778B0" w14:textId="34A41261" w:rsidR="00D10167" w:rsidRPr="00D10167" w:rsidRDefault="00D10167" w:rsidP="00D1016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Calibri Light"/>
          <w:color w:val="auto"/>
          <w:kern w:val="0"/>
          <w:lang w:eastAsia="pt-PT"/>
          <w14:ligatures w14:val="none"/>
        </w:rPr>
      </w:pPr>
      <w:r w:rsidRPr="00D10167">
        <w:rPr>
          <w:rFonts w:eastAsia="Times New Roman" w:cs="Calibri Light"/>
          <w:b/>
          <w:bCs/>
          <w:color w:val="auto"/>
          <w:kern w:val="0"/>
          <w:lang w:eastAsia="pt-PT"/>
          <w14:ligatures w14:val="none"/>
        </w:rPr>
        <w:lastRenderedPageBreak/>
        <w:t>Contacto operacional (aplicação)</w:t>
      </w:r>
      <w:r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</w:t>
      </w:r>
      <w:r w:rsidRPr="00D10167">
        <w:rPr>
          <w:rFonts w:eastAsia="Times New Roman" w:cs="Calibri Light"/>
          <w:color w:val="auto"/>
          <w:kern w:val="0"/>
          <w:lang w:eastAsia="pt-PT"/>
          <w14:ligatures w14:val="none"/>
        </w:rPr>
        <w:t>Para esclarecimentos técnicos, reporte de anomalias ou questões relacionadas com a utilização da ferramenta:</w:t>
      </w:r>
      <w:r w:rsidRPr="00D10167">
        <w:rPr>
          <w:rFonts w:eastAsia="Times New Roman" w:cs="Calibri Light"/>
          <w:color w:val="auto"/>
          <w:kern w:val="0"/>
          <w:lang w:eastAsia="pt-PT"/>
          <w14:ligatures w14:val="none"/>
        </w:rPr>
        <w:br/>
      </w:r>
      <w:hyperlink r:id="rId8" w:history="1">
        <w:r w:rsidR="007D5D8B" w:rsidRPr="0012363A">
          <w:rPr>
            <w:rStyle w:val="Hiperligao"/>
            <w:rFonts w:eastAsia="Times New Roman" w:cs="Calibri Light"/>
            <w:kern w:val="0"/>
            <w:lang w:eastAsia="pt-PT"/>
            <w14:ligatures w14:val="none"/>
          </w:rPr>
          <w:t>melhoria.continua@fe.up.pt</w:t>
        </w:r>
      </w:hyperlink>
      <w:r w:rsidR="007D5D8B" w:rsidRPr="007D5D8B">
        <w:rPr>
          <w:rFonts w:eastAsia="Times New Roman" w:cs="Calibri Light"/>
          <w:color w:val="auto"/>
          <w:kern w:val="0"/>
          <w:lang w:eastAsia="pt-PT"/>
          <w14:ligatures w14:val="none"/>
        </w:rPr>
        <w:t>.</w:t>
      </w:r>
    </w:p>
    <w:p w14:paraId="6CE5CD75" w14:textId="77777777" w:rsidR="00D10167" w:rsidRDefault="00D10167" w:rsidP="00D1016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Calibri Light"/>
          <w:color w:val="auto"/>
          <w:kern w:val="0"/>
          <w:lang w:eastAsia="pt-PT"/>
          <w14:ligatures w14:val="none"/>
        </w:rPr>
      </w:pPr>
      <w:r w:rsidRPr="00D10167">
        <w:rPr>
          <w:rFonts w:eastAsia="Times New Roman" w:cs="Calibri Light"/>
          <w:b/>
          <w:bCs/>
          <w:color w:val="auto"/>
          <w:kern w:val="0"/>
          <w:lang w:eastAsia="pt-PT"/>
          <w14:ligatures w14:val="none"/>
        </w:rPr>
        <w:t>Unidade de Proteção de Dados da Universidade do Porto</w:t>
      </w:r>
    </w:p>
    <w:p w14:paraId="64E5F956" w14:textId="77777777" w:rsidR="00A80ED1" w:rsidRDefault="00D10167" w:rsidP="00A80E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Calibri Light"/>
          <w:color w:val="auto"/>
          <w:kern w:val="0"/>
          <w:lang w:eastAsia="pt-PT"/>
          <w14:ligatures w14:val="none"/>
        </w:rPr>
      </w:pPr>
      <w:r w:rsidRPr="00D10167">
        <w:rPr>
          <w:rFonts w:eastAsia="Times New Roman" w:cs="Calibri Light"/>
          <w:color w:val="auto"/>
          <w:kern w:val="0"/>
          <w:lang w:eastAsia="pt-PT"/>
          <w14:ligatures w14:val="none"/>
        </w:rPr>
        <w:t>Para questões relacionadas com proteção de dados pessoais, incluindo o exercício dos direitos dos titulares:</w:t>
      </w:r>
      <w:r w:rsidR="00A80ED1"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poderá aceder à Plataforma </w:t>
      </w:r>
      <w:hyperlink r:id="rId9" w:history="1">
        <w:r w:rsidR="00A80ED1" w:rsidRPr="00DA4C29">
          <w:rPr>
            <w:rStyle w:val="Hiperligao"/>
            <w:rFonts w:eastAsia="Times New Roman" w:cs="Calibri Light"/>
            <w:kern w:val="0"/>
            <w:lang w:eastAsia="pt-PT"/>
            <w14:ligatures w14:val="none"/>
          </w:rPr>
          <w:t>https://www.up.pt/pdados/</w:t>
        </w:r>
      </w:hyperlink>
      <w:r w:rsidR="00A80ED1"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ou enviar um e-mail para </w:t>
      </w:r>
      <w:hyperlink r:id="rId10" w:history="1">
        <w:r w:rsidR="00A80ED1" w:rsidRPr="00DA4C29">
          <w:rPr>
            <w:rStyle w:val="Hiperligao"/>
            <w:rFonts w:eastAsia="Times New Roman" w:cs="Calibri Light"/>
            <w:kern w:val="0"/>
            <w:lang w:eastAsia="pt-PT"/>
            <w14:ligatures w14:val="none"/>
          </w:rPr>
          <w:t>dados.pessoais@up.pt</w:t>
        </w:r>
      </w:hyperlink>
      <w:r w:rsidRPr="00A80ED1"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</w:t>
      </w:r>
      <w:r w:rsidR="00A80ED1" w:rsidRPr="00A80ED1">
        <w:rPr>
          <w:rFonts w:eastAsia="Times New Roman" w:cs="Calibri Light"/>
          <w:color w:val="auto"/>
          <w:kern w:val="0"/>
          <w:lang w:eastAsia="pt-PT"/>
          <w14:ligatures w14:val="none"/>
        </w:rPr>
        <w:t>|</w:t>
      </w:r>
      <w:r w:rsidR="00A80ED1"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</w:t>
      </w:r>
      <w:hyperlink r:id="rId11" w:history="1">
        <w:r w:rsidR="00A80ED1" w:rsidRPr="00D10167">
          <w:rPr>
            <w:rStyle w:val="Hiperligao"/>
            <w:rFonts w:eastAsia="Times New Roman" w:cs="Calibri Light"/>
            <w:kern w:val="0"/>
            <w:lang w:eastAsia="pt-PT"/>
            <w14:ligatures w14:val="none"/>
          </w:rPr>
          <w:t>dpo@reit.up.pt</w:t>
        </w:r>
      </w:hyperlink>
      <w:r w:rsidR="00A80ED1" w:rsidRPr="00A80ED1"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</w:t>
      </w:r>
    </w:p>
    <w:p w14:paraId="71929261" w14:textId="69F486D8" w:rsidR="00D10167" w:rsidRPr="00D10167" w:rsidRDefault="00D10167" w:rsidP="00A80E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Calibri Light"/>
          <w:color w:val="auto"/>
          <w:kern w:val="0"/>
          <w:lang w:eastAsia="pt-PT"/>
          <w14:ligatures w14:val="none"/>
        </w:rPr>
      </w:pPr>
      <w:r w:rsidRPr="00D10167">
        <w:rPr>
          <w:rFonts w:eastAsia="Times New Roman" w:cs="Calibri Light"/>
          <w:color w:val="auto"/>
          <w:kern w:val="0"/>
          <w:lang w:eastAsia="pt-PT"/>
          <w14:ligatures w14:val="none"/>
        </w:rPr>
        <w:t>Adicionalmente, os titulares dos dados têm o direito de apresentar reclamação junto da autoridade de controlo competente:</w:t>
      </w:r>
      <w:r w:rsidR="00A80ED1" w:rsidRPr="00A80ED1"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</w:t>
      </w:r>
      <w:r w:rsidRPr="00D10167">
        <w:rPr>
          <w:rFonts w:eastAsia="Times New Roman" w:cs="Calibri Light"/>
          <w:b/>
          <w:bCs/>
          <w:color w:val="auto"/>
          <w:kern w:val="0"/>
          <w:lang w:eastAsia="pt-PT"/>
          <w14:ligatures w14:val="none"/>
        </w:rPr>
        <w:t>Comissão Nacional de Proteção de Dados (CNPD)</w:t>
      </w:r>
      <w:r w:rsidR="00A80ED1" w:rsidRPr="00A80ED1"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através do site </w:t>
      </w:r>
      <w:hyperlink r:id="rId12" w:history="1">
        <w:r w:rsidR="00A80ED1" w:rsidRPr="00D10167">
          <w:rPr>
            <w:rStyle w:val="Hiperligao"/>
            <w:rFonts w:eastAsia="Times New Roman" w:cs="Calibri Light"/>
            <w:kern w:val="0"/>
            <w:lang w:eastAsia="pt-PT"/>
            <w14:ligatures w14:val="none"/>
          </w:rPr>
          <w:t>https://www.cnpd.pt</w:t>
        </w:r>
      </w:hyperlink>
      <w:r w:rsidR="00A80ED1" w:rsidRPr="00A80ED1">
        <w:rPr>
          <w:rFonts w:eastAsia="Times New Roman" w:cs="Calibri Light"/>
          <w:color w:val="auto"/>
          <w:kern w:val="0"/>
          <w:lang w:eastAsia="pt-PT"/>
          <w14:ligatures w14:val="none"/>
        </w:rPr>
        <w:t xml:space="preserve"> </w:t>
      </w:r>
    </w:p>
    <w:p w14:paraId="5B2C7A30" w14:textId="77777777" w:rsidR="00A949B9" w:rsidRPr="00A949B9" w:rsidRDefault="00A949B9" w:rsidP="003E66C5">
      <w:pPr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5C47557E" w14:textId="51C39B4C" w:rsidR="00A949B9" w:rsidRDefault="00A949B9" w:rsidP="003E66C5">
      <w:pPr>
        <w:pStyle w:val="PargrafodaLista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A949B9">
        <w:rPr>
          <w:b/>
          <w:bCs/>
          <w:sz w:val="28"/>
          <w:szCs w:val="28"/>
          <w:u w:val="single"/>
        </w:rPr>
        <w:t>ATUALIZAÇÕES DA POLÍTICA DE PRIVACIDADE E DE PROTEÇÃO DE DADOS</w:t>
      </w:r>
    </w:p>
    <w:p w14:paraId="15002D1F" w14:textId="77777777" w:rsidR="004A7D04" w:rsidRDefault="004A7D04" w:rsidP="004A7D04">
      <w:pPr>
        <w:spacing w:line="360" w:lineRule="auto"/>
        <w:ind w:firstLine="360"/>
        <w:jc w:val="both"/>
      </w:pPr>
      <w:r>
        <w:t>A presente Política de Privacidade e Proteção de Dados poderá ser objeto de revisão e atualização a todo o tempo, designadamente sempre que ocorram alterações: no funcionamento da aplicação, nas categorias de dados tratados ou finalidades do tratamento, no enquadramento legal aplicável.</w:t>
      </w:r>
    </w:p>
    <w:p w14:paraId="2AE3A6B7" w14:textId="226AD47E" w:rsidR="004A7D04" w:rsidRDefault="004A7D04" w:rsidP="004A7D04">
      <w:pPr>
        <w:spacing w:line="360" w:lineRule="auto"/>
        <w:ind w:firstLine="360"/>
        <w:jc w:val="both"/>
      </w:pPr>
      <w:r>
        <w:t>Mais se informa que as versões atualizadas serão disponibilizadas através dos meios institucionais adequados, assegurando a transparência junto dos utilizadores.</w:t>
      </w:r>
    </w:p>
    <w:p w14:paraId="7D2940FD" w14:textId="77777777" w:rsidR="00641670" w:rsidRPr="00641670" w:rsidRDefault="00641670" w:rsidP="004A7D04">
      <w:pPr>
        <w:spacing w:line="360" w:lineRule="auto"/>
        <w:ind w:firstLine="360"/>
        <w:jc w:val="both"/>
        <w:rPr>
          <w:i/>
          <w:iCs/>
        </w:rPr>
      </w:pPr>
    </w:p>
    <w:p w14:paraId="6EE71595" w14:textId="1CA0A4D3" w:rsidR="00641670" w:rsidRPr="00641670" w:rsidRDefault="00641670" w:rsidP="004A7D04">
      <w:pPr>
        <w:spacing w:line="360" w:lineRule="auto"/>
        <w:ind w:firstLine="360"/>
        <w:jc w:val="both"/>
        <w:rPr>
          <w:i/>
          <w:iCs/>
        </w:rPr>
      </w:pPr>
      <w:r w:rsidRPr="00641670">
        <w:rPr>
          <w:i/>
          <w:iCs/>
        </w:rPr>
        <w:t xml:space="preserve">Data da última versão: </w:t>
      </w:r>
      <w:r w:rsidR="00DE6924">
        <w:rPr>
          <w:i/>
          <w:iCs/>
        </w:rPr>
        <w:t>22</w:t>
      </w:r>
      <w:r>
        <w:rPr>
          <w:i/>
          <w:iCs/>
        </w:rPr>
        <w:t xml:space="preserve"> de </w:t>
      </w:r>
      <w:r w:rsidR="00DE6924">
        <w:rPr>
          <w:i/>
          <w:iCs/>
        </w:rPr>
        <w:t>maio</w:t>
      </w:r>
      <w:r>
        <w:rPr>
          <w:i/>
          <w:iCs/>
        </w:rPr>
        <w:t xml:space="preserve"> de 2026</w:t>
      </w:r>
    </w:p>
    <w:sectPr w:rsidR="00641670" w:rsidRPr="00641670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E288" w14:textId="77777777" w:rsidR="001B4915" w:rsidRDefault="001B4915" w:rsidP="00A949B9">
      <w:pPr>
        <w:spacing w:after="0" w:line="240" w:lineRule="auto"/>
      </w:pPr>
      <w:r>
        <w:separator/>
      </w:r>
    </w:p>
  </w:endnote>
  <w:endnote w:type="continuationSeparator" w:id="0">
    <w:p w14:paraId="2E2980F9" w14:textId="77777777" w:rsidR="001B4915" w:rsidRDefault="001B4915" w:rsidP="00A9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2139304"/>
      <w:docPartObj>
        <w:docPartGallery w:val="Page Numbers (Bottom of Page)"/>
        <w:docPartUnique/>
      </w:docPartObj>
    </w:sdtPr>
    <w:sdtContent>
      <w:p w14:paraId="521FFE81" w14:textId="0BDE1824" w:rsidR="00A949B9" w:rsidRDefault="00A949B9">
        <w:pPr>
          <w:pStyle w:val="Rodap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003DDA1E" w14:textId="77777777" w:rsidR="00A949B9" w:rsidRDefault="00A949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C0612" w14:textId="77777777" w:rsidR="001B4915" w:rsidRDefault="001B4915" w:rsidP="00A949B9">
      <w:pPr>
        <w:spacing w:after="0" w:line="240" w:lineRule="auto"/>
      </w:pPr>
      <w:r>
        <w:separator/>
      </w:r>
    </w:p>
  </w:footnote>
  <w:footnote w:type="continuationSeparator" w:id="0">
    <w:p w14:paraId="437BE4D2" w14:textId="77777777" w:rsidR="001B4915" w:rsidRDefault="001B4915" w:rsidP="00A94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3AB6"/>
    <w:multiLevelType w:val="hybridMultilevel"/>
    <w:tmpl w:val="42C4B5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83BAC"/>
    <w:multiLevelType w:val="hybridMultilevel"/>
    <w:tmpl w:val="01569908"/>
    <w:lvl w:ilvl="0" w:tplc="5358ABAC">
      <w:start w:val="1"/>
      <w:numFmt w:val="lowerRoman"/>
      <w:lvlText w:val="%1."/>
      <w:lvlJc w:val="right"/>
      <w:pPr>
        <w:ind w:left="1080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F12E30"/>
    <w:multiLevelType w:val="hybridMultilevel"/>
    <w:tmpl w:val="0FD4755A"/>
    <w:lvl w:ilvl="0" w:tplc="691E3196">
      <w:start w:val="1"/>
      <w:numFmt w:val="low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E748D"/>
    <w:multiLevelType w:val="multilevel"/>
    <w:tmpl w:val="526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C72A1"/>
    <w:multiLevelType w:val="hybridMultilevel"/>
    <w:tmpl w:val="16AAC8EC"/>
    <w:lvl w:ilvl="0" w:tplc="4C9208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95194"/>
    <w:multiLevelType w:val="hybridMultilevel"/>
    <w:tmpl w:val="0E38E1D2"/>
    <w:lvl w:ilvl="0" w:tplc="EC0645E2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415AF"/>
    <w:multiLevelType w:val="hybridMultilevel"/>
    <w:tmpl w:val="3D4E2F56"/>
    <w:lvl w:ilvl="0" w:tplc="7A52F7D8">
      <w:start w:val="1"/>
      <w:numFmt w:val="lowerRoman"/>
      <w:lvlText w:val="%1."/>
      <w:lvlJc w:val="right"/>
      <w:pPr>
        <w:ind w:left="1146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CAE4720"/>
    <w:multiLevelType w:val="hybridMultilevel"/>
    <w:tmpl w:val="F738DDA8"/>
    <w:lvl w:ilvl="0" w:tplc="23361E24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816C9"/>
    <w:multiLevelType w:val="multilevel"/>
    <w:tmpl w:val="90F4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40E83"/>
    <w:multiLevelType w:val="hybridMultilevel"/>
    <w:tmpl w:val="226E16E4"/>
    <w:lvl w:ilvl="0" w:tplc="77929B52">
      <w:start w:val="1"/>
      <w:numFmt w:val="lowerRoman"/>
      <w:lvlText w:val="%1."/>
      <w:lvlJc w:val="right"/>
      <w:pPr>
        <w:ind w:left="1080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1062619">
    <w:abstractNumId w:val="4"/>
  </w:num>
  <w:num w:numId="2" w16cid:durableId="93477651">
    <w:abstractNumId w:val="5"/>
  </w:num>
  <w:num w:numId="3" w16cid:durableId="460730116">
    <w:abstractNumId w:val="9"/>
  </w:num>
  <w:num w:numId="4" w16cid:durableId="555942099">
    <w:abstractNumId w:val="6"/>
  </w:num>
  <w:num w:numId="5" w16cid:durableId="1604920437">
    <w:abstractNumId w:val="7"/>
  </w:num>
  <w:num w:numId="6" w16cid:durableId="1812941737">
    <w:abstractNumId w:val="3"/>
  </w:num>
  <w:num w:numId="7" w16cid:durableId="717165002">
    <w:abstractNumId w:val="8"/>
  </w:num>
  <w:num w:numId="8" w16cid:durableId="660819186">
    <w:abstractNumId w:val="1"/>
  </w:num>
  <w:num w:numId="9" w16cid:durableId="595985171">
    <w:abstractNumId w:val="2"/>
  </w:num>
  <w:num w:numId="10" w16cid:durableId="85793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B9"/>
    <w:rsid w:val="00037E51"/>
    <w:rsid w:val="0009151F"/>
    <w:rsid w:val="000D7674"/>
    <w:rsid w:val="001A7225"/>
    <w:rsid w:val="001B4915"/>
    <w:rsid w:val="00243997"/>
    <w:rsid w:val="002619F5"/>
    <w:rsid w:val="003E66C5"/>
    <w:rsid w:val="0048643D"/>
    <w:rsid w:val="004A7D04"/>
    <w:rsid w:val="00511264"/>
    <w:rsid w:val="00641670"/>
    <w:rsid w:val="00691196"/>
    <w:rsid w:val="006C1AA7"/>
    <w:rsid w:val="00731F77"/>
    <w:rsid w:val="007D5D8B"/>
    <w:rsid w:val="0091316D"/>
    <w:rsid w:val="00A80ED1"/>
    <w:rsid w:val="00A949B9"/>
    <w:rsid w:val="00B07A48"/>
    <w:rsid w:val="00BF0F95"/>
    <w:rsid w:val="00C45C63"/>
    <w:rsid w:val="00C962E8"/>
    <w:rsid w:val="00D10167"/>
    <w:rsid w:val="00DE6924"/>
    <w:rsid w:val="00F3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2D7B"/>
  <w15:chartTrackingRefBased/>
  <w15:docId w15:val="{D138D755-EEF4-4DD6-8FF1-B14EE652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color w:val="000000" w:themeColor="text1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9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9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949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949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949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949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949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949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949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94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94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949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949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949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949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949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949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949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949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949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949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949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9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949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49B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949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94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949B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949B9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A949B9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949B9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949B9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949B9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949B9"/>
    <w:rPr>
      <w:b/>
      <w:bCs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A949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949B9"/>
  </w:style>
  <w:style w:type="paragraph" w:styleId="Rodap">
    <w:name w:val="footer"/>
    <w:basedOn w:val="Normal"/>
    <w:link w:val="RodapCarter"/>
    <w:uiPriority w:val="99"/>
    <w:unhideWhenUsed/>
    <w:rsid w:val="00A949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949B9"/>
  </w:style>
  <w:style w:type="table" w:styleId="TabelacomGrelha">
    <w:name w:val="Table Grid"/>
    <w:basedOn w:val="Tabelanormal"/>
    <w:uiPriority w:val="39"/>
    <w:rsid w:val="00A94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037E5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37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5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lhoria.continua@fe.up.p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up.pt/pdados/" TargetMode="External"/><Relationship Id="rId12" Type="http://schemas.openxmlformats.org/officeDocument/2006/relationships/hyperlink" Target="https://www.cnpd.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po@reit.up.p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dados.pessoais@up.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p.pt/pdado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2206</Words>
  <Characters>11915</Characters>
  <Application>Microsoft Office Word</Application>
  <DocSecurity>0</DocSecurity>
  <Lines>99</Lines>
  <Paragraphs>28</Paragraphs>
  <ScaleCrop>false</ScaleCrop>
  <Company>Universidade do Porto</Company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Rocha</dc:creator>
  <cp:keywords/>
  <dc:description/>
  <cp:lastModifiedBy>João Carlos Pascoal Faria</cp:lastModifiedBy>
  <cp:revision>4</cp:revision>
  <dcterms:created xsi:type="dcterms:W3CDTF">2026-05-22T18:31:00Z</dcterms:created>
  <dcterms:modified xsi:type="dcterms:W3CDTF">2026-05-22T18:45:00Z</dcterms:modified>
</cp:coreProperties>
</file>