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28"/>
          <w:szCs w:val="28"/>
        </w:rPr>
        <w:t xml:space="preserve">TERMO DE CESSÃO DE USO GRATUITA E TEMPORÁRIA DE SOFTWARE</w:t>
      </w:r>
    </w:p>
    <w:p>
      <w:pPr>
        <w:spacing w:after="400"/>
        <w:jc w:val="center"/>
      </w:pPr>
      <w:r>
        <w:rPr>
          <w:i/>
          <w:iCs/>
          <w:color w:val="999999"/>
          <w:sz w:val="20"/>
          <w:szCs w:val="20"/>
        </w:rPr>
        <w:t xml:space="preserve">(MINUTA — sujeita a revisão jurídica antes de assinatura)</w:t>
      </w:r>
    </w:p>
    <w:p>
      <w:pPr>
        <w:spacing w:after="160" w:line="340"/>
        <w:jc w:val="both"/>
      </w:pPr>
      <w:r>
        <w:rPr>
          <w:sz w:val="21"/>
          <w:szCs w:val="21"/>
        </w:rPr>
        <w:t xml:space="preserve">Pelo presente instrumento particular, de um lado:</w:t>
      </w:r>
    </w:p>
    <w:p>
      <w:pPr>
        <w:spacing w:after="160" w:line="340"/>
        <w:jc w:val="both"/>
      </w:pPr>
      <w:r>
        <w:rPr>
          <w:sz w:val="21"/>
          <w:szCs w:val="21"/>
        </w:rPr>
        <w:t xml:space="preserve">CEDENTE: João Paulo Alexandre Guaita, brasileiro, portador do CPF nº ______________________, residente e domiciliado em Cambará/PR, doravante denominado simplesmente CEDENTE, autor e titular exclusivo dos direitos autorais e patrimoniais sobre o software "João - Secretário Escolar" ("o Sistema"), conforme Declaração de Autoria e Titularidade firmada em anexo;</w:t>
      </w:r>
    </w:p>
    <w:p>
      <w:pPr>
        <w:spacing w:after="160" w:line="340"/>
        <w:jc w:val="both"/>
      </w:pPr>
      <w:r>
        <w:rPr>
          <w:sz w:val="21"/>
          <w:szCs w:val="21"/>
        </w:rPr>
        <w:t xml:space="preserve">CESSIONÁRIA: Escola Municipal Professor Luiz Antônio Lorenzette, inscrita no CNPJ/INEP sob nº ______________________, com sede em Cambará/PR, neste ato representada por sua Direção Escolar, doravante denominada simplesmente CESSIONÁRIA;</w:t>
      </w:r>
    </w:p>
    <w:p>
      <w:pPr>
        <w:spacing w:after="160" w:line="340"/>
        <w:jc w:val="both"/>
      </w:pPr>
      <w:r>
        <w:rPr>
          <w:sz w:val="21"/>
          <w:szCs w:val="21"/>
        </w:rPr>
        <w:t xml:space="preserve">Têm entre si, justo e contratado, o presente Termo de Cessão de Uso Gratuita e Temporária de Software, que se regerá pelas cláusulas seguintes.</w:t>
      </w:r>
    </w:p>
    <w:p>
      <w:pPr>
        <w:spacing w:after="120" w:before="300"/>
      </w:pPr>
      <w:r>
        <w:rPr>
          <w:b/>
          <w:bCs/>
          <w:sz w:val="24"/>
          <w:szCs w:val="24"/>
        </w:rPr>
        <w:t xml:space="preserve">CLÁUSULA 1ª — DO OBJETO</w:t>
      </w:r>
    </w:p>
    <w:p>
      <w:pPr>
        <w:spacing w:after="160" w:line="340"/>
        <w:jc w:val="both"/>
      </w:pPr>
      <w:r>
        <w:rPr>
          <w:sz w:val="21"/>
          <w:szCs w:val="21"/>
        </w:rPr>
        <w:t xml:space="preserve">1.1. O presente Termo tem por objeto a cessão, a título gratuito e não exclusivo, do direito de USO do Sistema "João - Secretário Escolar", composto por: (a) aplicação desktop de gestão escolar; (b) aplicativo web "Painel de Inspetores"; e (c) aplicativo web "Painel de Gestão", em favor da CESSIONÁRIA, exclusivamente para fins de administração escolar interna.</w:t>
      </w:r>
    </w:p>
    <w:p>
      <w:pPr>
        <w:spacing w:after="160" w:line="340"/>
        <w:jc w:val="both"/>
      </w:pPr>
      <w:r>
        <w:rPr>
          <w:sz w:val="21"/>
          <w:szCs w:val="21"/>
        </w:rPr>
        <w:t xml:space="preserve">1.2. A cessão de uso ora pactuada não implica, em nenhuma hipótese, cessão, transferência, alienação, licenciamento definitivo ou compartilhamento de titularidade dos direitos autorais, patrimoniais ou de propriedade intelectual sobre o Sistema, os quais permanecem, em sua integralidade, de propriedade exclusiva do CEDENTE.</w:t>
      </w:r>
    </w:p>
    <w:p>
      <w:pPr>
        <w:spacing w:after="120" w:before="300"/>
      </w:pPr>
      <w:r>
        <w:rPr>
          <w:b/>
          <w:bCs/>
          <w:sz w:val="24"/>
          <w:szCs w:val="24"/>
        </w:rPr>
        <w:t xml:space="preserve">CLÁUSULA 2ª — DO PRAZO</w:t>
      </w:r>
    </w:p>
    <w:p>
      <w:pPr>
        <w:spacing w:after="160" w:line="340"/>
        <w:jc w:val="both"/>
      </w:pPr>
      <w:r>
        <w:rPr>
          <w:sz w:val="21"/>
          <w:szCs w:val="21"/>
        </w:rPr>
        <w:t xml:space="preserve">2.1. O presente Termo vigorará pelo prazo de 24 (vinte e quatro) meses, contados a partir da data de sua assinatura, encerrando-se automaticamente ao término desse período, independentemente de notificação prévia.</w:t>
      </w:r>
    </w:p>
    <w:p>
      <w:pPr>
        <w:spacing w:after="160" w:line="340"/>
        <w:jc w:val="both"/>
      </w:pPr>
      <w:r>
        <w:rPr>
          <w:sz w:val="21"/>
          <w:szCs w:val="21"/>
        </w:rPr>
        <w:t xml:space="preserve">2.2. A prorrogação do prazo somente será válida mediante instrumento escrito, assinado por ambas as partes, não se admitindo prorrogação tácita.</w:t>
      </w:r>
    </w:p>
    <w:p>
      <w:pPr>
        <w:spacing w:after="160" w:line="340"/>
        <w:jc w:val="both"/>
      </w:pPr>
      <w:r>
        <w:rPr>
          <w:sz w:val="21"/>
          <w:szCs w:val="21"/>
        </w:rPr>
        <w:t xml:space="preserve">2.3. É facultado a qualquer das partes rescindir o presente Termo antes do prazo estipulado, mediante comunicação por escrito com antecedência mínima de 30 (trinta) dias, resguardado o direito da CESSIONÁRIA de exportar os dados de sua propriedade nos termos da Cláusula 5ª.</w:t>
      </w:r>
    </w:p>
    <w:p>
      <w:pPr>
        <w:spacing w:after="120" w:before="300"/>
      </w:pPr>
      <w:r>
        <w:rPr>
          <w:b/>
          <w:bCs/>
          <w:sz w:val="24"/>
          <w:szCs w:val="24"/>
        </w:rPr>
        <w:t xml:space="preserve">CLÁUSULA 3ª — DA GRATUIDADE</w:t>
      </w:r>
    </w:p>
    <w:p>
      <w:pPr>
        <w:spacing w:after="160" w:line="340"/>
        <w:jc w:val="both"/>
      </w:pPr>
      <w:r>
        <w:rPr>
          <w:sz w:val="21"/>
          <w:szCs w:val="21"/>
        </w:rPr>
        <w:t xml:space="preserve">3.1. A presente cessão de uso é firmada em caráter de mera liberalidade do CEDENTE, não havendo contraprestação financeira de qualquer natureza a ser paga pela CESSIONÁRIA, tratando-se de ato voluntário e revogável nos termos deste instrumento, não gerando direito adquirido à continuidade após o termo final ou eventual rescisão.</w:t>
      </w:r>
    </w:p>
    <w:p>
      <w:pPr>
        <w:spacing w:after="120" w:before="300"/>
      </w:pPr>
      <w:r>
        <w:rPr>
          <w:b/>
          <w:bCs/>
          <w:sz w:val="24"/>
          <w:szCs w:val="24"/>
        </w:rPr>
        <w:t xml:space="preserve">CLÁUSULA 4ª — DAS RESTRIÇÕES DE USO</w:t>
      </w:r>
    </w:p>
    <w:p>
      <w:pPr>
        <w:spacing w:after="160" w:line="340"/>
        <w:jc w:val="both"/>
      </w:pPr>
      <w:r>
        <w:rPr>
          <w:sz w:val="21"/>
          <w:szCs w:val="21"/>
        </w:rPr>
        <w:t xml:space="preserve">4.1. A CESSIONÁRIA obriga-se a:</w:t>
      </w:r>
    </w:p>
    <w:p>
      <w:pPr>
        <w:spacing w:after="120" w:line="340"/>
        <w:ind w:left="340"/>
        <w:jc w:val="both"/>
      </w:pPr>
      <w:r>
        <w:rPr>
          <w:sz w:val="21"/>
          <w:szCs w:val="21"/>
        </w:rPr>
        <w:t xml:space="preserve">a) utilizar o Sistema exclusivamente para as finalidades administrativas da própria unidade escolar, vedada a cessão, sublicenciamento, comercialização, distribuição ou disponibilização a terceiros, total ou parcial, sob qualquer forma, sem autorização prévia e expressa do CEDENTE;</w:t>
      </w:r>
    </w:p>
    <w:p>
      <w:pPr>
        <w:spacing w:after="120" w:line="340"/>
        <w:ind w:left="340"/>
        <w:jc w:val="both"/>
      </w:pPr>
      <w:r>
        <w:rPr>
          <w:sz w:val="21"/>
          <w:szCs w:val="21"/>
        </w:rPr>
        <w:t xml:space="preserve">b) não copiar, modificar, descompilar, fazer engenharia reversa ou criar obras derivadas do código-fonte do Sistema;</w:t>
      </w:r>
    </w:p>
    <w:p>
      <w:pPr>
        <w:spacing w:after="120" w:line="340"/>
        <w:ind w:left="340"/>
        <w:jc w:val="both"/>
      </w:pPr>
      <w:r>
        <w:rPr>
          <w:sz w:val="21"/>
          <w:szCs w:val="21"/>
        </w:rPr>
        <w:t xml:space="preserve">c) não remover, ocultar ou alterar avisos de autoria, marca ou créditos do CEDENTE presentes no Sistema;</w:t>
      </w:r>
    </w:p>
    <w:p>
      <w:pPr>
        <w:spacing w:after="120" w:line="340"/>
        <w:ind w:left="340"/>
        <w:jc w:val="both"/>
      </w:pPr>
      <w:r>
        <w:rPr>
          <w:sz w:val="21"/>
          <w:szCs w:val="21"/>
        </w:rPr>
        <w:t xml:space="preserve">d) comunicar ao CEDENTE eventual uso indevido, cópia não autorizada ou tentativa de apropriação do Sistema por terceiros da qual venha a ter conhecimento.</w:t>
      </w:r>
    </w:p>
    <w:p>
      <w:pPr>
        <w:spacing w:after="120" w:before="300"/>
      </w:pPr>
      <w:r>
        <w:rPr>
          <w:b/>
          <w:bCs/>
          <w:sz w:val="24"/>
          <w:szCs w:val="24"/>
        </w:rPr>
        <w:t xml:space="preserve">CLÁUSULA 5ª — DOS DADOS DA CESSIONÁRIA</w:t>
      </w:r>
    </w:p>
    <w:p>
      <w:pPr>
        <w:spacing w:after="160" w:line="340"/>
        <w:jc w:val="both"/>
      </w:pPr>
      <w:r>
        <w:rPr>
          <w:sz w:val="21"/>
          <w:szCs w:val="21"/>
        </w:rPr>
        <w:t xml:space="preserve">5.1. Todos os dados inseridos, armazenados e processados pela CESSIONÁRIA através do Sistema (cadastros de alunos, professores, funcionários, notas, frequência, documentos e demais registros escolares) são e permanecem de propriedade exclusiva da CESSIONÁRIA e/ou do Município, não assistindo ao CEDENTE qualquer direito de propriedade sobre tais dados, aplicando-se a esse respeito o disposto em Termo de Proteção de Dados Pessoais específico, firmado em anexo a este instrumento.</w:t>
      </w:r>
    </w:p>
    <w:p>
      <w:pPr>
        <w:spacing w:after="160" w:line="340"/>
        <w:jc w:val="both"/>
      </w:pPr>
      <w:r>
        <w:rPr>
          <w:sz w:val="21"/>
          <w:szCs w:val="21"/>
        </w:rPr>
        <w:t xml:space="preserve">5.2. Ao término da vigência deste Termo, por decurso de prazo ou rescisão, o CEDENTE disponibilizará à CESSIONÁRIA, mediante solicitação, a exportação integral dos dados armazenados, em formato legível, no prazo de até 30 (trinta) dias.</w:t>
      </w:r>
    </w:p>
    <w:p>
      <w:pPr>
        <w:spacing w:after="120" w:before="300"/>
      </w:pPr>
      <w:r>
        <w:rPr>
          <w:b/>
          <w:bCs/>
          <w:sz w:val="24"/>
          <w:szCs w:val="24"/>
        </w:rPr>
        <w:t xml:space="preserve">CLÁUSULA 6ª — DA ISENÇÃO DE RESPONSABILIDADE</w:t>
      </w:r>
    </w:p>
    <w:p>
      <w:pPr>
        <w:spacing w:after="160" w:line="340"/>
        <w:jc w:val="both"/>
      </w:pPr>
      <w:r>
        <w:rPr>
          <w:sz w:val="21"/>
          <w:szCs w:val="21"/>
        </w:rPr>
        <w:t xml:space="preserve">6.1. O Sistema é cedido no estado em que se encontra ("as is"), sem garantias de qualquer espécie quanto a resultados, disponibilidade contínua ou ausência de falhas, cabendo ao CEDENTE empregar esforços razoáveis para manutenção e correção de eventuais problemas, na medida de sua disponibilidade, sem obrigação contratual de suporte contínuo.</w:t>
      </w:r>
    </w:p>
    <w:p>
      <w:pPr>
        <w:spacing w:after="160" w:line="340"/>
        <w:jc w:val="both"/>
      </w:pPr>
      <w:r>
        <w:rPr>
          <w:sz w:val="21"/>
          <w:szCs w:val="21"/>
        </w:rPr>
        <w:t xml:space="preserve">6.2. A CESSIONÁRIA reconhece que a gratuidade da cessão afasta a aplicação de responsabilidade civil objetiva por eventuais danos decorrentes do uso do Sistema, ressalvados os casos de dolo ou culpa grave do CEDENTE.</w:t>
      </w:r>
    </w:p>
    <w:p>
      <w:pPr>
        <w:spacing w:after="120" w:before="300"/>
      </w:pPr>
      <w:r>
        <w:rPr>
          <w:b/>
          <w:bCs/>
          <w:sz w:val="24"/>
          <w:szCs w:val="24"/>
        </w:rPr>
        <w:t xml:space="preserve">CLÁUSULA 7ª — DO FORO</w:t>
      </w:r>
    </w:p>
    <w:p>
      <w:pPr>
        <w:spacing w:after="160" w:line="340"/>
        <w:jc w:val="both"/>
      </w:pPr>
      <w:r>
        <w:rPr>
          <w:sz w:val="21"/>
          <w:szCs w:val="21"/>
        </w:rPr>
        <w:t xml:space="preserve">7.1. Fica eleito o foro da Comarca de Cambará/PR para dirimir quaisquer controvérsias oriundas deste Termo, com renúncia expressa a qualquer outro, por mais privilegiado que seja.</w:t>
      </w:r>
    </w:p>
    <w:p>
      <w:pPr>
        <w:spacing w:after="160" w:line="340"/>
        <w:jc w:val="both"/>
      </w:pPr>
      <w:r>
        <w:rPr>
          <w:sz w:val="21"/>
          <w:szCs w:val="21"/>
        </w:rPr>
        <w:t xml:space="preserve">E, por estarem assim justas e contratadas, as partes firmam o presente instrumento em duas vias de igual teor e forma.</w:t>
      </w:r>
    </w:p>
    <w:p>
      <w:pPr>
        <w:spacing w:before="300"/>
        <w:jc w:val="center"/>
      </w:pPr>
      <w:r>
        <w:t xml:space="preserve">Cambará/PR, ____ de ______________ de 2026.</w:t>
      </w:r>
    </w:p>
    <w:p>
      <w:pPr>
        <w:spacing w:before="700"/>
        <w:jc w:val="center"/>
      </w:pPr>
      <w:r>
        <w:t xml:space="preserve">_______________________________________________</w:t>
      </w:r>
    </w:p>
    <w:p>
      <w:pPr>
        <w:jc w:val="center"/>
      </w:pPr>
      <w:r>
        <w:rPr>
          <w:b/>
          <w:bCs/>
          <w:sz w:val="20"/>
          <w:szCs w:val="20"/>
        </w:rPr>
        <w:t xml:space="preserve">João Paulo Alexandre Guaita — CEDENTE</w:t>
      </w:r>
    </w:p>
    <w:p>
      <w:pPr>
        <w:spacing w:before="500"/>
        <w:jc w:val="center"/>
      </w:pPr>
      <w:r>
        <w:t xml:space="preserve">_______________________________________________</w:t>
      </w:r>
    </w:p>
    <w:p>
      <w:pPr>
        <w:jc w:val="center"/>
      </w:pPr>
      <w:r>
        <w:rPr>
          <w:b/>
          <w:bCs/>
          <w:sz w:val="20"/>
          <w:szCs w:val="20"/>
        </w:rPr>
        <w:t xml:space="preserve">Escola Municipal Professor Luiz Antônio Lorenzette — CESSIONÁRIA</w:t>
      </w:r>
    </w:p>
    <w:p>
      <w:pPr>
        <w:jc w:val="center"/>
      </w:pPr>
      <w:r>
        <w:rPr>
          <w:i/>
          <w:iCs/>
          <w:sz w:val="18"/>
          <w:szCs w:val="18"/>
        </w:rPr>
        <w:t xml:space="preserve">(representada pela Direção Escolar)</w:t>
      </w:r>
    </w:p>
    <w:sectPr>
      <w:pgSz w:w="11906" w:h="16838" w:orient="portrait"/>
      <w:pgMar w:top="1417" w:right="1701" w:bottom="1417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2026-08-10T01:09:42.127Z</dcterms:created>
  <dcterms:modified xsi:type="dcterms:W3CDTF">2026-08-10T01:09:42.127Z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