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0"/>
        <w:tblW w:w="9187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3"/>
        <w:gridCol w:w="3259"/>
        <w:gridCol w:w="1565"/>
        <w:gridCol w:w="1245"/>
        <w:gridCol w:w="2114"/>
      </w:tblGrid>
      <w:tr>
        <w:trPr/>
        <w:tc>
          <w:tcPr>
            <w:tcW w:w="4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iCs/>
                <w:kern w:val="0"/>
                <w:sz w:val="24"/>
                <w:szCs w:val="24"/>
                <w:lang w:val="pt-BR" w:eastAsia="en-US" w:bidi="ar-SA"/>
              </w:rPr>
              <w:t>FGA 0238</w:t>
            </w:r>
            <w:r>
              <w:rPr>
                <w:b/>
                <w:bCs/>
                <w:i/>
                <w:kern w:val="0"/>
                <w:sz w:val="24"/>
                <w:szCs w:val="24"/>
                <w:lang w:val="pt-BR" w:eastAsia="en-US" w:bidi="ar-SA"/>
              </w:rPr>
              <w:t xml:space="preserve"> - </w:t>
            </w:r>
            <w:r>
              <w:rPr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Testes de Software – Turma: 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  <w:t>&lt;turma&gt;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en-US" w:bidi="ar-SA"/>
              </w:rPr>
              <w:t>Semestre: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  <w:t xml:space="preserve">&lt;202n.n&gt; </w:t>
            </w:r>
          </w:p>
        </w:tc>
      </w:tr>
      <w:tr>
        <w:trPr/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en-US" w:bidi="ar-SA"/>
              </w:rPr>
              <w:t>Nome: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  <w:t>&lt;nome&gt;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en-US" w:bidi="ar-SA"/>
              </w:rPr>
              <w:t>Matrícula: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  <w:t>&lt;matrícula&gt;</w:t>
            </w:r>
          </w:p>
        </w:tc>
      </w:tr>
      <w:tr>
        <w:trPr/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Equipe: 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  <w:t>&lt;número e/ou nome equipe&gt;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</w:tr>
    </w:tbl>
    <w:p>
      <w:pPr>
        <w:pStyle w:val="Normal"/>
        <w:spacing w:lineRule="auto" w:line="259" w:before="0" w:after="295"/>
        <w:ind w:right="0" w:hanging="0"/>
        <w:jc w:val="left"/>
        <w:rPr>
          <w:lang w:val="pt-BR"/>
        </w:rPr>
      </w:pPr>
      <w:r>
        <w:rPr/>
        <mc:AlternateContent>
          <mc:Choice Requires="wpg">
            <w:drawing>
              <wp:inline distT="0" distB="0" distL="0" distR="0" wp14:anchorId="69E2D59C">
                <wp:extent cx="5939790" cy="2540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40" cy="25560"/>
                          <a:chOff x="0" y="0"/>
                          <a:chExt cx="5939640" cy="25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3964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2.05pt;width:467.7pt;height:2pt" coordorigin="0,-41" coordsize="9354,40"/>
            </w:pict>
          </mc:Fallback>
        </mc:AlternateContent>
      </w:r>
    </w:p>
    <w:p>
      <w:pPr>
        <w:pStyle w:val="Normal"/>
        <w:spacing w:lineRule="auto" w:line="259" w:before="0" w:after="0"/>
        <w:ind w:right="837" w:hanging="0"/>
        <w:jc w:val="center"/>
        <w:rPr>
          <w:lang w:val="pt-BR"/>
        </w:rPr>
      </w:pPr>
      <w:r>
        <w:rPr>
          <w:sz w:val="34"/>
          <w:lang w:val="pt-BR"/>
        </w:rPr>
        <w:t>Atividade 2 – Desenvolver Testes Funcionais/Sistema Caixa-Preta</w:t>
      </w:r>
    </w:p>
    <w:p>
      <w:pPr>
        <w:pStyle w:val="Normal"/>
        <w:spacing w:lineRule="auto" w:line="259" w:before="0" w:after="830"/>
        <w:ind w:right="0" w:hanging="0"/>
        <w:jc w:val="left"/>
        <w:rPr>
          <w:lang w:val="pt-BR"/>
        </w:rPr>
      </w:pPr>
      <w:r>
        <w:rPr/>
        <mc:AlternateContent>
          <mc:Choice Requires="wpg">
            <w:drawing>
              <wp:inline distT="0" distB="0" distL="0" distR="0" wp14:anchorId="62D741DB">
                <wp:extent cx="5939790" cy="2540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40" cy="25560"/>
                          <a:chOff x="0" y="0"/>
                          <a:chExt cx="5939640" cy="25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3964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2.05pt;width:467.7pt;height:2pt" coordorigin="0,-41" coordsize="9354,40"/>
            </w:pict>
          </mc:Fallback>
        </mc:AlternateContent>
      </w:r>
    </w:p>
    <w:p>
      <w:pPr>
        <w:pStyle w:val="Ttulo1"/>
        <w:ind w:left="542" w:right="0" w:hanging="557"/>
        <w:rPr>
          <w:lang w:val="pt-BR"/>
        </w:rPr>
      </w:pPr>
      <w:r>
        <w:rPr>
          <w:lang w:val="pt-BR"/>
        </w:rPr>
        <w:t>Aplicação</w:t>
      </w:r>
    </w:p>
    <w:p>
      <w:pPr>
        <w:pStyle w:val="Corpodotexto"/>
        <w:spacing w:lineRule="auto" w:line="264" w:before="0" w:after="257"/>
        <w:ind w:left="23" w:right="850" w:hanging="10"/>
        <w:rPr/>
      </w:pPr>
      <w:r>
        <w:rPr>
          <w:rStyle w:val="Nfaseforte"/>
          <w:rFonts w:ascii="Liberation Serif" w:hAnsi="Liberation Serif"/>
          <w:b w:val="false"/>
          <w:bCs w:val="false"/>
          <w:i w:val="false"/>
          <w:caps w:val="false"/>
          <w:smallCaps w:val="false"/>
          <w:color w:val="171923"/>
          <w:spacing w:val="0"/>
          <w:sz w:val="24"/>
        </w:rPr>
        <w:t>Bootstrap é um framework CSS utilizado em aplicações front-end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71923"/>
          <w:spacing w:val="0"/>
          <w:sz w:val="24"/>
        </w:rPr>
        <w:t>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71923"/>
          <w:spacing w:val="0"/>
          <w:sz w:val="24"/>
        </w:rPr>
        <w:t xml:space="preserve"> ou seja, na camada de interface com o usuário para o desenvolvimento de aplicações adaptáveis à tela de qualquer dispositivo.</w:t>
      </w:r>
    </w:p>
    <w:p>
      <w:pPr>
        <w:pStyle w:val="Corpodotexto"/>
        <w:widowControl/>
        <w:spacing w:before="0" w:after="14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71923"/>
          <w:spacing w:val="0"/>
          <w:sz w:val="24"/>
        </w:rPr>
        <w:t xml:space="preserve">No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71923"/>
          <w:spacing w:val="0"/>
          <w:sz w:val="24"/>
        </w:rPr>
        <w:t>WordPress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71923"/>
          <w:spacing w:val="0"/>
          <w:sz w:val="24"/>
        </w:rPr>
        <w:t>, por exemplo, ele pode ser instalado como um tema ou ser utilizado para o desenvolvimento de plugins ou, ainda, dentro deles para estilizar suas funcionalidades. O objetivo do framework é oferecer uma experiência mais agradável ao usuário durante a utilização do site.</w:t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/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>
          <w:lang w:val="pt-BR"/>
        </w:rPr>
      </w:r>
    </w:p>
    <w:p>
      <w:pPr>
        <w:pStyle w:val="Ttulo1"/>
        <w:ind w:left="542" w:right="0" w:hanging="557"/>
        <w:rPr>
          <w:lang w:val="pt-BR"/>
        </w:rPr>
      </w:pPr>
      <w:r>
        <w:rPr>
          <w:lang w:val="pt-BR"/>
        </w:rPr>
        <w:t>Especificação da Funcionalidade</w:t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>
          <w:lang w:val="pt-BR"/>
        </w:rPr>
        <w:t>&lt;Identificar e especificar a funcionalidade sendo testada&gt;</w:t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>
          <w:lang w:val="pt-BR"/>
        </w:rPr>
        <w:t>&lt;Apresentar as telas da funcionalidade&gt;</w:t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>
          <w:lang w:val="pt-BR"/>
        </w:rPr>
      </w:r>
    </w:p>
    <w:p>
      <w:pPr>
        <w:pStyle w:val="Ttulo1"/>
        <w:ind w:left="542" w:right="0" w:hanging="557"/>
        <w:rPr>
          <w:lang w:val="pt-BR"/>
        </w:rPr>
      </w:pPr>
      <w:r>
        <w:rPr>
          <w:lang w:val="pt-BR"/>
        </w:rPr>
        <w:t>Condições de Entrada e de Saída</w:t>
      </w:r>
    </w:p>
    <w:p>
      <w:pPr>
        <w:pStyle w:val="Normal"/>
        <w:ind w:left="542" w:right="0" w:hanging="557"/>
        <w:rPr>
          <w:lang w:val="pt-BR"/>
        </w:rPr>
      </w:pPr>
      <w:r>
        <w:rPr/>
      </w:r>
    </w:p>
    <w:tbl>
      <w:tblPr>
        <w:tblW w:w="1025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28"/>
        <w:gridCol w:w="3569"/>
        <w:gridCol w:w="3456"/>
      </w:tblGrid>
      <w:tr>
        <w:trPr/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</w:t>
            </w:r>
            <w:r>
              <w:rPr>
                <w:rFonts w:eastAsia="Calibri" w:cs="Calibri"/>
                <w:color w:val="000000"/>
                <w:sz w:val="20"/>
                <w:szCs w:val="20"/>
              </w:rPr>
              <w:t>ão de Entrada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rPr/>
            </w:pPr>
            <w:r>
              <w:rPr/>
              <w:t>Classes de Equival</w:t>
            </w:r>
            <w:r>
              <w:rPr>
                <w:rFonts w:eastAsia="Calibri" w:cs="Calibri"/>
                <w:color w:val="000000"/>
              </w:rPr>
              <w:t>ência Válidas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5"/>
              <w:rPr/>
            </w:pPr>
            <w:r>
              <w:rPr/>
              <w:t>Classes de Equival</w:t>
            </w:r>
            <w:r>
              <w:rPr>
                <w:rFonts w:eastAsia="Calibri" w:cs="Calibri"/>
                <w:color w:val="000000"/>
              </w:rPr>
              <w:t>ência Inválidas</w:t>
            </w:r>
          </w:p>
        </w:tc>
      </w:tr>
      <w:tr>
        <w:trPr/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jc w:val="both"/>
              <w:rPr/>
            </w:pPr>
            <w:r>
              <w:rPr>
                <w:rFonts w:eastAsia="Calibri" w:cs="Calibri"/>
                <w:color w:val="000000"/>
              </w:rPr>
              <w:t>Criação de um campo para i</w:t>
            </w:r>
            <w:r>
              <w:rPr>
                <w:rFonts w:eastAsia="Calibri" w:cs="Calibri"/>
                <w:color w:val="000000"/>
              </w:rPr>
              <w:t>nserção de um e</w:t>
            </w:r>
            <w:r>
              <w:rPr>
                <w:rFonts w:eastAsia="Calibri" w:cs="Calibri"/>
                <w:color w:val="000000"/>
              </w:rPr>
              <w:t>ndereço de email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jc w:val="both"/>
              <w:rPr/>
            </w:pPr>
            <w:r>
              <w:rPr/>
              <w:t xml:space="preserve">Atributo type email em cada entrada </w:t>
            </w:r>
          </w:p>
        </w:tc>
        <w:tc>
          <w:tcPr>
            <w:tcW w:w="3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 xml:space="preserve">Falta do atributo type </w:t>
            </w:r>
            <w:r>
              <w:rPr/>
              <w:t>e</w:t>
            </w:r>
            <w:r>
              <w:rPr/>
              <w:t>m cada entrada</w:t>
            </w:r>
          </w:p>
        </w:tc>
      </w:tr>
      <w:tr>
        <w:trPr/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>Criaç</w:t>
            </w:r>
            <w:r>
              <w:rPr>
                <w:rFonts w:eastAsia="Calibri" w:cs="Calibri"/>
                <w:color w:val="000000"/>
              </w:rPr>
              <w:t xml:space="preserve">ão de um campo para inserção de uma senha 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 xml:space="preserve">Atributo type password em cada input </w:t>
            </w:r>
          </w:p>
        </w:tc>
        <w:tc>
          <w:tcPr>
            <w:tcW w:w="3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>Falta do atributo type password em cada input</w:t>
            </w:r>
          </w:p>
        </w:tc>
      </w:tr>
      <w:tr>
        <w:trPr/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>Criaç</w:t>
            </w:r>
            <w:r>
              <w:rPr>
                <w:rFonts w:eastAsia="Calibri" w:cs="Calibri"/>
                <w:color w:val="000000"/>
              </w:rPr>
              <w:t>ão de uma checkbox para aceitar os termos de uso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 xml:space="preserve">Atributo type checkbox em cada input </w:t>
            </w:r>
          </w:p>
        </w:tc>
        <w:tc>
          <w:tcPr>
            <w:tcW w:w="3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 xml:space="preserve">Falta do atributo type checkbox em cada input </w:t>
            </w:r>
          </w:p>
        </w:tc>
      </w:tr>
      <w:tr>
        <w:trPr/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>Criaç</w:t>
            </w:r>
            <w:r>
              <w:rPr>
                <w:rFonts w:eastAsia="Calibri" w:cs="Calibri"/>
                <w:color w:val="000000"/>
              </w:rPr>
              <w:t xml:space="preserve">ão de um botão para registrar o email e a senha inseridos 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 xml:space="preserve">Atributo </w:t>
            </w:r>
            <w:r>
              <w:rPr/>
              <w:t>type</w:t>
            </w:r>
            <w:r>
              <w:rPr/>
              <w:t xml:space="preserve"> submit </w:t>
            </w:r>
            <w:r>
              <w:rPr/>
              <w:t>e</w:t>
            </w:r>
            <w:r>
              <w:rPr/>
              <w:t xml:space="preserve">m cada input </w:t>
            </w:r>
          </w:p>
        </w:tc>
        <w:tc>
          <w:tcPr>
            <w:tcW w:w="3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 xml:space="preserve">Falta do atributo </w:t>
            </w:r>
            <w:r>
              <w:rPr/>
              <w:t xml:space="preserve">type </w:t>
            </w:r>
            <w:r>
              <w:rPr/>
              <w:t xml:space="preserve">submit em cada input </w:t>
            </w:r>
          </w:p>
        </w:tc>
      </w:tr>
      <w:tr>
        <w:trPr/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>Criaç</w:t>
            </w:r>
            <w:r>
              <w:rPr>
                <w:rFonts w:eastAsia="Calibri" w:cs="Calibri"/>
                <w:color w:val="000000"/>
              </w:rPr>
              <w:t xml:space="preserve">ão de um select múltiplo 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>
                <w:rFonts w:eastAsia="Calibri" w:cs="Calibri"/>
                <w:color w:val="000000"/>
              </w:rPr>
              <w:t xml:space="preserve">Chamada da classe form-control </w:t>
            </w:r>
          </w:p>
        </w:tc>
        <w:tc>
          <w:tcPr>
            <w:tcW w:w="3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 xml:space="preserve">Falta da chamada da classe form-control </w:t>
            </w:r>
          </w:p>
        </w:tc>
      </w:tr>
      <w:tr>
        <w:trPr/>
        <w:tc>
          <w:tcPr>
            <w:tcW w:w="3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>Criaç</w:t>
            </w:r>
            <w:r>
              <w:rPr>
                <w:rFonts w:eastAsia="Calibri" w:cs="Calibri"/>
                <w:color w:val="000000"/>
              </w:rPr>
              <w:t xml:space="preserve">ão de um select simples 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 xml:space="preserve">Chamada da classe form-control </w:t>
            </w:r>
          </w:p>
        </w:tc>
        <w:tc>
          <w:tcPr>
            <w:tcW w:w="3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5"/>
              <w:ind w:right="105" w:hanging="0"/>
              <w:rPr/>
            </w:pPr>
            <w:r>
              <w:rPr/>
              <w:t xml:space="preserve">Falta da chamada da classe form-control </w:t>
            </w:r>
          </w:p>
        </w:tc>
      </w:tr>
    </w:tbl>
    <w:p>
      <w:pPr>
        <w:pStyle w:val="Normal"/>
        <w:ind w:left="542" w:right="0" w:hanging="557"/>
        <w:rPr>
          <w:lang w:val="pt-BR"/>
        </w:rPr>
      </w:pPr>
      <w:r>
        <w:rPr/>
      </w:r>
    </w:p>
    <w:p>
      <w:pPr>
        <w:pStyle w:val="Normal"/>
        <w:ind w:left="542" w:right="0" w:hanging="557"/>
        <w:rPr>
          <w:lang w:val="pt-BR"/>
        </w:rPr>
      </w:pPr>
      <w:r>
        <w:rPr/>
      </w:r>
    </w:p>
    <w:p>
      <w:pPr>
        <w:pStyle w:val="Normal"/>
        <w:ind w:left="542" w:right="0" w:hanging="557"/>
        <w:rPr>
          <w:lang w:val="pt-BR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8"/>
        <w:gridCol w:w="2038"/>
        <w:gridCol w:w="2039"/>
        <w:gridCol w:w="2038"/>
        <w:gridCol w:w="2039"/>
      </w:tblGrid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5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Ttulo1"/>
        <w:ind w:left="542" w:right="0" w:hanging="557"/>
        <w:rPr>
          <w:lang w:val="pt-BR"/>
        </w:rPr>
      </w:pPr>
      <w:r>
        <w:rPr>
          <w:lang w:val="pt-BR"/>
        </w:rPr>
        <w:t>Especificação dos Casos de Teste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&lt;Apresentar a especificação dos casos de teste&gt;</w:t>
      </w:r>
    </w:p>
    <w:p>
      <w:pPr>
        <w:pStyle w:val="Ttulo1"/>
        <w:ind w:left="542" w:right="0" w:hanging="557"/>
        <w:rPr>
          <w:lang w:val="pt-BR"/>
        </w:rPr>
      </w:pPr>
      <w:r>
        <w:rPr>
          <w:lang w:val="pt-BR"/>
        </w:rPr>
        <w:t>Execução dos Testes</w:t>
      </w:r>
    </w:p>
    <w:p>
      <w:pPr>
        <w:pStyle w:val="Normal"/>
        <w:ind w:right="105" w:hanging="0"/>
        <w:rPr>
          <w:lang w:val="pt-BR"/>
        </w:rPr>
      </w:pPr>
      <w:r>
        <w:rPr>
          <w:lang w:val="pt-BR"/>
        </w:rPr>
        <w:t>&lt;Apresentar o resultado da execução dos casos de teste&gt;</w:t>
      </w:r>
    </w:p>
    <w:p>
      <w:pPr>
        <w:pStyle w:val="Normal"/>
        <w:ind w:right="105" w:hanging="0"/>
        <w:rPr>
          <w:lang w:val="pt-BR"/>
        </w:rPr>
      </w:pPr>
      <w:r>
        <w:rPr>
          <w:lang w:val="pt-BR"/>
        </w:rPr>
        <w:t>&lt;Apresentar capturas de telas da execução dos testes&gt;</w:t>
      </w:r>
    </w:p>
    <w:p>
      <w:pPr>
        <w:pStyle w:val="Normal"/>
        <w:ind w:right="105" w:hanging="0"/>
        <w:rPr>
          <w:lang w:val="pt-BR"/>
        </w:rPr>
      </w:pPr>
      <w:r>
        <w:rPr>
          <w:lang w:val="pt-BR"/>
        </w:rPr>
        <w:t>&lt;Apresentar resumo do resultado&gt;</w:t>
      </w:r>
    </w:p>
    <w:p>
      <w:pPr>
        <w:pStyle w:val="Normal"/>
        <w:ind w:right="105" w:hanging="0"/>
        <w:rPr>
          <w:lang w:val="pt-BR"/>
        </w:rPr>
      </w:pPr>
      <w:r>
        <w:rPr>
          <w:lang w:val="pt-BR"/>
        </w:rPr>
      </w:r>
    </w:p>
    <w:p>
      <w:pPr>
        <w:pStyle w:val="Ttulo1"/>
        <w:ind w:left="542" w:right="0" w:hanging="557"/>
        <w:rPr>
          <w:lang w:val="pt-BR"/>
        </w:rPr>
      </w:pPr>
      <w:r>
        <w:rPr>
          <w:lang w:val="pt-BR"/>
        </w:rPr>
        <w:t>Falhas Identificadas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&lt;Registre as falhas encontradas, se for o caso&gt;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&lt;Indicar o link para o registro da falha no repositório Github do projeto (issue) ou BugTracker (caso o projeto utilize outra aplicação para registrar as falhas)&gt;</w:t>
      </w:r>
    </w:p>
    <w:p>
      <w:pPr>
        <w:pStyle w:val="Ttulo1"/>
        <w:ind w:left="542" w:right="0" w:hanging="557"/>
        <w:rPr>
          <w:lang w:val="pt-BR"/>
        </w:rPr>
      </w:pPr>
      <w:r>
        <w:rPr>
          <w:lang w:val="pt-BR"/>
        </w:rPr>
        <w:t>Conclusão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&lt;Apresentar sua análise sobre a qualidade da funcionalidade na perspectiva dos testes realizados.&gt;</w:t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17" w:right="297" w:gutter="0" w:header="720" w:top="1417" w:footer="490" w:bottom="12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837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837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837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105" w:hanging="142"/>
      <w:rPr/>
    </w:pPr>
    <w:r>
      <w:rPr/>
      <w:drawing>
        <wp:inline distT="0" distB="0" distL="0" distR="0">
          <wp:extent cx="6122670" cy="776605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776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4"/>
        <w:szCs w:val="24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403" w:before="0" w:after="5"/>
      <w:ind w:right="105" w:firstLine="840"/>
      <w:jc w:val="both"/>
    </w:pPr>
    <w:rPr>
      <w:rFonts w:ascii="Calibri" w:hAnsi="Calibri" w:eastAsia="Calibri" w:cs="Calibri"/>
      <w:color w:val="000000"/>
      <w:kern w:val="0"/>
      <w:sz w:val="24"/>
      <w:szCs w:val="24"/>
      <w:lang w:val="en-BR" w:eastAsia="en-US" w:bidi="ar-SA"/>
    </w:rPr>
  </w:style>
  <w:style w:type="paragraph" w:styleId="Ttulo1">
    <w:name w:val="Heading 1"/>
    <w:next w:val="Normal"/>
    <w:link w:val="Heading1Char"/>
    <w:uiPriority w:val="9"/>
    <w:qFormat/>
    <w:pPr>
      <w:keepNext w:val="true"/>
      <w:keepLines/>
      <w:widowControl/>
      <w:numPr>
        <w:ilvl w:val="0"/>
        <w:numId w:val="1"/>
      </w:numPr>
      <w:bidi w:val="0"/>
      <w:spacing w:lineRule="auto" w:line="259" w:before="0" w:after="278"/>
      <w:ind w:left="10" w:right="837"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qFormat/>
    <w:rPr>
      <w:rFonts w:ascii="Calibri" w:hAnsi="Calibri" w:eastAsia="Calibri" w:cs="Calibri"/>
      <w:color w:val="000000"/>
      <w:sz w:val="34"/>
    </w:rPr>
  </w:style>
  <w:style w:type="character" w:styleId="LinkdaInternet">
    <w:name w:val="Link da Internet"/>
    <w:basedOn w:val="DefaultParagraphFont"/>
    <w:uiPriority w:val="99"/>
    <w:unhideWhenUsed/>
    <w:rsid w:val="00aa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12ac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02009b"/>
    <w:rPr>
      <w:rFonts w:ascii="Calibri" w:hAnsi="Calibri" w:eastAsia="Calibri" w:cs="Calibri"/>
      <w:color w:val="000000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02009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e09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3</Pages>
  <Words>354</Words>
  <Characters>1923</Characters>
  <CharactersWithSpaces>2236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2022-08-08T19:28:00Z</dcterms:created>
  <dc:creator>Elaine Venson</dc:creator>
  <dc:description/>
  <dc:language>pt-BR</dc:language>
  <cp:lastModifiedBy/>
  <dcterms:modified xsi:type="dcterms:W3CDTF">2024-05-21T17:58:42Z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