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50"/>
          <w:szCs w:val="50"/>
        </w:rPr>
      </w:pPr>
      <w:bookmarkStart w:colFirst="0" w:colLast="0" w:name="_a8400rfl622z" w:id="0"/>
      <w:bookmarkEnd w:id="0"/>
      <w:r w:rsidDel="00000000" w:rsidR="00000000" w:rsidRPr="00000000">
        <w:rPr>
          <w:sz w:val="50"/>
          <w:szCs w:val="50"/>
          <w:rtl w:val="0"/>
        </w:rPr>
        <w:t xml:space="preserve">Nome: João Pedro de Andrade Holanda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