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28"/>
          <w:szCs w:val="28"/>
        </w:rPr>
        <w:t xml:space="preserve">FILOSOFIA — ESTRUTURA DE TÓPICOS E SUBTÓPICOS PARA ENEM E VESTIBULARES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1. Introdução à Filosofia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1.1 Origem do Pensamento Filosófico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Passagem do mito ao logos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 que é filosofar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2. Filosofia Antiga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2.1 Pré-Socráticos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Filósofos da natureza (physis)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Tales, Heráclito, Parmênides, Pitágoras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2.2 Sofistas e Sócrates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Relativismo sofista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Método socrático (maiêutica)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2.3 Platão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Teoria das Ideias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Mito da Caverna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Filosofia política platônica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2.4 Aristóteles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Lógica aristotélica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Ética a Nicômaco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Política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2.5 Escolas Helenísticas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Estoicismo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Epicurismo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Ceticismo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3. Filosofia Medieval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3.1 Patrística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Santo Agostinho e a fé cristã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3.2 Escolástica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São Tomás de Aquino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Relação entre fé e razão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4. Filosofia Moderna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4.1 Racionalismo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Descartes e o método cartesiano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Cogito ergo sum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4.2 Empirismo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Locke, Hume e a experiência como fonte de conhecimento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4.3 Iluminismo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Razão e crítica às tradições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Voltaire, Diderot, Montesquieu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4.4 Contratualismo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Hobbes e o Estado absoluto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Locke e os direitos naturais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Rousseau e a vontade geral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4.5 Criticismo Kantiano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Kant e os limites da razão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Ética do dever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5. Filosofia Política e Ética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5.1 Conceitos de Poder e Estado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Formas de governo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Democracia e cidadania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5.2 Correntes Éticas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Ética kantiana (deontologia)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Utilitarismo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Ética das virtudes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5.3 Direitos Humanos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Fundamentos filosóficos dos direitos humanos</w:t>
      </w:r>
    </w:p>
    <w:p>
      <w:pPr>
        <w:spacing w:after="120" w:before="320"/>
      </w:pPr>
      <w:r>
        <w:rPr>
          <w:b/>
          <w:bCs/>
          <w:sz w:val="24"/>
          <w:szCs w:val="24"/>
        </w:rPr>
        <w:t xml:space="preserve">6. Filosofia Contemporânea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6.1 Marxismo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Materialismo histórico e dialético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Crítica ao capitalismo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6.2 Existencialismo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Sartre e a liberdade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Existência precede a essência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6.3 Escola de Frankfurt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Teoria crítica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Indústria cultural</w:t>
      </w:r>
    </w:p>
    <w:p>
      <w:pPr>
        <w:spacing w:after="100" w:before="200"/>
      </w:pPr>
      <w:r>
        <w:rPr>
          <w:b/>
          <w:bCs/>
          <w:sz w:val="22"/>
          <w:szCs w:val="22"/>
        </w:rPr>
        <w:t xml:space="preserve">6.4 Filosofia Contemporânea e Pós-Modernidade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Nietzsche e a crítica aos valores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Foucault e as relações de poder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2026-08-21T20:46:32.673Z</dcterms:created>
  <dcterms:modified xsi:type="dcterms:W3CDTF">2026-08-21T20:46:32.673Z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