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3AB" w:rsidRDefault="00B233AB" w:rsidP="00B233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5456897" cy="1381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998" cy="14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7C" w:rsidRDefault="00935C7C" w:rsidP="00935C7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B233AB" w:rsidRPr="00935C7C" w:rsidRDefault="00B233AB" w:rsidP="00935C7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935C7C">
        <w:rPr>
          <w:rFonts w:ascii="Times New Roman" w:hAnsi="Times New Roman" w:cs="Times New Roman"/>
          <w:b/>
          <w:sz w:val="24"/>
          <w:szCs w:val="24"/>
          <w:lang w:eastAsia="pt-BR"/>
        </w:rPr>
        <w:t>Missão prática do Mundo 5 Nível 1</w:t>
      </w:r>
    </w:p>
    <w:p w:rsidR="00935C7C" w:rsidRPr="00935C7C" w:rsidRDefault="00935C7C" w:rsidP="00935C7C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935C7C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Matéria: </w:t>
      </w:r>
      <w:r w:rsidRPr="00935C7C">
        <w:rPr>
          <w:rFonts w:ascii="Times New Roman" w:hAnsi="Times New Roman" w:cs="Times New Roman"/>
          <w:sz w:val="24"/>
          <w:szCs w:val="24"/>
          <w:lang w:eastAsia="pt-BR"/>
        </w:rPr>
        <w:t xml:space="preserve">Vamos Gerenciar Um Projeto </w:t>
      </w:r>
    </w:p>
    <w:p w:rsidR="00B233AB" w:rsidRPr="00935C7C" w:rsidRDefault="00B233AB" w:rsidP="00935C7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935C7C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Aluno: </w:t>
      </w:r>
      <w:r w:rsidRPr="00935C7C">
        <w:rPr>
          <w:rFonts w:ascii="Times New Roman" w:hAnsi="Times New Roman" w:cs="Times New Roman"/>
          <w:sz w:val="24"/>
          <w:szCs w:val="24"/>
          <w:lang w:eastAsia="pt-BR"/>
        </w:rPr>
        <w:t xml:space="preserve">João </w:t>
      </w:r>
      <w:proofErr w:type="spellStart"/>
      <w:r w:rsidRPr="00935C7C">
        <w:rPr>
          <w:rFonts w:ascii="Times New Roman" w:hAnsi="Times New Roman" w:cs="Times New Roman"/>
          <w:sz w:val="24"/>
          <w:szCs w:val="24"/>
          <w:lang w:eastAsia="pt-BR"/>
        </w:rPr>
        <w:t>Rainier</w:t>
      </w:r>
      <w:proofErr w:type="spellEnd"/>
      <w:r w:rsidRPr="00935C7C">
        <w:rPr>
          <w:rFonts w:ascii="Times New Roman" w:hAnsi="Times New Roman" w:cs="Times New Roman"/>
          <w:sz w:val="24"/>
          <w:szCs w:val="24"/>
          <w:lang w:eastAsia="pt-BR"/>
        </w:rPr>
        <w:t xml:space="preserve"> de Castro Carvalho</w:t>
      </w:r>
      <w:r w:rsidRPr="00935C7C">
        <w:rPr>
          <w:rFonts w:ascii="Times New Roman" w:hAnsi="Times New Roman" w:cs="Times New Roman"/>
          <w:sz w:val="24"/>
          <w:szCs w:val="24"/>
          <w:lang w:eastAsia="pt-BR"/>
        </w:rPr>
        <w:tab/>
      </w:r>
    </w:p>
    <w:p w:rsidR="00B233AB" w:rsidRPr="00935C7C" w:rsidRDefault="00B233AB" w:rsidP="00935C7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935C7C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Matrícula: </w:t>
      </w:r>
      <w:r w:rsidRPr="00935C7C">
        <w:rPr>
          <w:rFonts w:ascii="Times New Roman" w:hAnsi="Times New Roman" w:cs="Times New Roman"/>
          <w:sz w:val="24"/>
          <w:szCs w:val="24"/>
          <w:lang w:eastAsia="pt-BR"/>
        </w:rPr>
        <w:t>202208942661</w:t>
      </w:r>
    </w:p>
    <w:p w:rsidR="00B233AB" w:rsidRDefault="00B233AB" w:rsidP="00913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</w:t>
      </w:r>
    </w:p>
    <w:p w:rsidR="00455031" w:rsidRPr="00B233AB" w:rsidRDefault="00455031" w:rsidP="00913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Documento: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Solicitação de Mudança</w:t>
      </w:r>
      <w:r w:rsid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Projeto de Implementação de Sistema </w:t>
      </w:r>
      <w:r w:rsidR="0074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 Gerenciamento de Investimentos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44F43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Cruzeiro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55031" w:rsidRPr="00B233AB" w:rsidRDefault="00455031" w:rsidP="004550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Descrição da Mudança</w:t>
      </w:r>
    </w:p>
    <w:p w:rsidR="00455031" w:rsidRPr="00B233AB" w:rsidRDefault="00455031" w:rsidP="00455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mudança proposta consiste na atualização do sistema de </w:t>
      </w:r>
      <w:r w:rsidR="00744F43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 i</w:t>
      </w:r>
      <w:r w:rsidR="00744F43" w:rsidRPr="00744F43">
        <w:rPr>
          <w:rFonts w:ascii="Times New Roman" w:eastAsia="Times New Roman" w:hAnsi="Times New Roman" w:cs="Times New Roman"/>
          <w:sz w:val="24"/>
          <w:szCs w:val="24"/>
          <w:lang w:eastAsia="pt-BR"/>
        </w:rPr>
        <w:t>nvestimentos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uma versão mais recente que oferece melhorias de segurança e desempenho. Essa atualização é necessária para garantir a conformidade com as novas diretrizes regulatórias e assegurar que a empresa possa manter sua eficiência operacional com o mínimo de interrupção nos processos atuais. A mudança envolve a migração de todos os arquivos atuais, a atualização do software nas estações de trabalho e a realização de treinamentos para os usuários.</w:t>
      </w:r>
    </w:p>
    <w:p w:rsidR="00455031" w:rsidRPr="00B233AB" w:rsidRDefault="00455031" w:rsidP="004550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Tipo de Mudança</w:t>
      </w:r>
    </w:p>
    <w:p w:rsidR="00455031" w:rsidRPr="00B233AB" w:rsidRDefault="00455031" w:rsidP="00455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Ação Preventiva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Esta mudança é classificada como uma ação preventiva, pois visa evitar problemas futuros relacionados à segurança e à compatibilidade com novos padrões tecnológicos. A atualização visa mitigar riscos identificados, como vulnerabilidades em versões anteriores do software e problemas de desempenho que podem afetar a produtividade.</w:t>
      </w:r>
    </w:p>
    <w:p w:rsidR="00455031" w:rsidRPr="00B233AB" w:rsidRDefault="00455031" w:rsidP="004550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Justificativa</w:t>
      </w:r>
    </w:p>
    <w:p w:rsidR="00455031" w:rsidRPr="00B233AB" w:rsidRDefault="00455031" w:rsidP="00455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mudança se faz necessária devido à obsolescência da versão atual do software de gestão de documentos, que já não recebe mais atualizações de segurança e suporte técnico. Sem essa atualização, a empresa corre o risco de enfrentar falhas no sistema e possíveis violações de dados, o que poderia prejudicar seriamente a operação e a reputação da empresa. Além disso, novos requisitos regulatórios exigem que sistemas de </w:t>
      </w:r>
      <w:r w:rsidR="00744F43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 i</w:t>
      </w:r>
      <w:bookmarkStart w:id="0" w:name="_GoBack"/>
      <w:bookmarkEnd w:id="0"/>
      <w:r w:rsidR="00744F43" w:rsidRPr="00744F43">
        <w:rPr>
          <w:rFonts w:ascii="Times New Roman" w:eastAsia="Times New Roman" w:hAnsi="Times New Roman" w:cs="Times New Roman"/>
          <w:sz w:val="24"/>
          <w:szCs w:val="24"/>
          <w:lang w:eastAsia="pt-BR"/>
        </w:rPr>
        <w:t>nvestimentos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estejam atualizados e em conformidade com padrões de segurança.</w:t>
      </w:r>
    </w:p>
    <w:p w:rsidR="00455031" w:rsidRPr="00B233AB" w:rsidRDefault="00455031" w:rsidP="004550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Impactos Previstos</w:t>
      </w:r>
    </w:p>
    <w:p w:rsidR="00455031" w:rsidRPr="00B233AB" w:rsidRDefault="00455031" w:rsidP="00455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atualização pode gerar custos com licenças e treinamentos, bem como horas de trabalho para migração de dados.</w:t>
      </w:r>
    </w:p>
    <w:p w:rsidR="00455031" w:rsidRPr="00B233AB" w:rsidRDefault="00455031" w:rsidP="00455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processo de migração pode causar pequenas interrupções no fluxo de trabalho durante o período de atualização.</w:t>
      </w:r>
    </w:p>
    <w:p w:rsidR="00455031" w:rsidRPr="00B233AB" w:rsidRDefault="00455031" w:rsidP="00455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 Humanos: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usuários precisarão de treinamento para utilizar as novas funcionalidades do sistema.</w:t>
      </w:r>
    </w:p>
    <w:p w:rsidR="00455031" w:rsidRPr="00B233AB" w:rsidRDefault="00455031" w:rsidP="004550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Benefícios Esperados</w:t>
      </w:r>
    </w:p>
    <w:p w:rsidR="00455031" w:rsidRPr="00B233AB" w:rsidRDefault="00455031" w:rsidP="00455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na Segurança: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novo sistema trará patches de segurança que protegem contra as últimas ameaças cibernéticas.</w:t>
      </w:r>
    </w:p>
    <w:p w:rsidR="00455031" w:rsidRPr="00B233AB" w:rsidRDefault="00455031" w:rsidP="00455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Eficiência: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nova versão oferece funcionalidades aprimoradas que podem aumentar a produtividade dos usuários.</w:t>
      </w:r>
    </w:p>
    <w:p w:rsidR="00455031" w:rsidRPr="00B233AB" w:rsidRDefault="00455031" w:rsidP="00455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Conformidade Regulatória: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atualização garante que a empresa esteja em conformidade com as normas vigentes, evitando possíveis penalidades.</w:t>
      </w:r>
    </w:p>
    <w:p w:rsidR="00455031" w:rsidRPr="00B233AB" w:rsidRDefault="00455031" w:rsidP="004550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Impactos e Alternativas em Caso de Não Implementação</w:t>
      </w:r>
    </w:p>
    <w:p w:rsidR="00455031" w:rsidRPr="00B233AB" w:rsidRDefault="00455031" w:rsidP="00455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Custos: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não implementação da mudança pode levar a custos elevados em caso de falhas ou ataques cibernéticos, além de multas por não conformidade regulatória.</w:t>
      </w:r>
    </w:p>
    <w:p w:rsidR="00455031" w:rsidRPr="00B233AB" w:rsidRDefault="00455031" w:rsidP="00455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empresa pode enfrentar maior tempo de inatividade em caso de falhas no sistema, prejudicando a continuidade dos negócios.</w:t>
      </w:r>
    </w:p>
    <w:p w:rsidR="00455031" w:rsidRPr="00B233AB" w:rsidRDefault="00455031" w:rsidP="00455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Manter o sistema desatualizado pode levar a uma diminuição na eficiência e na qualidade dos processos, gerando retrabalho e insatisfação dos usuários.</w:t>
      </w:r>
    </w:p>
    <w:p w:rsidR="00455031" w:rsidRPr="00B233AB" w:rsidRDefault="00455031" w:rsidP="00455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a atualização não seja possível no momento, uma solução de contorno poderia ser a implementação de patches temporários e o aumento do monitoramento de segurança, embora isso não resolva os problemas a longo prazo.</w:t>
      </w:r>
    </w:p>
    <w:p w:rsidR="00455031" w:rsidRPr="00B233AB" w:rsidRDefault="00455031" w:rsidP="004550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Plano de Avaliação da Solicitação de Mudança (Opcional)</w:t>
      </w:r>
    </w:p>
    <w:p w:rsidR="00455031" w:rsidRPr="00B233AB" w:rsidRDefault="00455031" w:rsidP="00455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 1: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Avaliar se o novo sistema atende aos requisitos de segurança estabelecidos pela equipe de TI.</w:t>
      </w:r>
    </w:p>
    <w:p w:rsidR="00455031" w:rsidRPr="00B233AB" w:rsidRDefault="00455031" w:rsidP="00455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 2: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a compatibilidade do sistema com os processos de negócios existentes.</w:t>
      </w:r>
    </w:p>
    <w:p w:rsidR="00455031" w:rsidRPr="00B233AB" w:rsidRDefault="00455031" w:rsidP="00455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33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 3:</w:t>
      </w:r>
      <w:r w:rsidRPr="00B23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Medir o impacto na produtividade dos usuários após o treinamento e a implementação.</w:t>
      </w:r>
    </w:p>
    <w:p w:rsidR="00D44D7A" w:rsidRPr="00B233AB" w:rsidRDefault="00D44D7A">
      <w:pPr>
        <w:rPr>
          <w:rFonts w:ascii="Times New Roman" w:hAnsi="Times New Roman" w:cs="Times New Roman"/>
          <w:sz w:val="24"/>
          <w:szCs w:val="24"/>
        </w:rPr>
      </w:pPr>
    </w:p>
    <w:sectPr w:rsidR="00D44D7A" w:rsidRPr="00B233A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0F0" w:rsidRDefault="00A130F0" w:rsidP="00744F43">
      <w:pPr>
        <w:spacing w:after="0" w:line="240" w:lineRule="auto"/>
      </w:pPr>
      <w:r>
        <w:separator/>
      </w:r>
    </w:p>
  </w:endnote>
  <w:endnote w:type="continuationSeparator" w:id="0">
    <w:p w:rsidR="00A130F0" w:rsidRDefault="00A130F0" w:rsidP="0074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3118428"/>
      <w:docPartObj>
        <w:docPartGallery w:val="Page Numbers (Bottom of Page)"/>
        <w:docPartUnique/>
      </w:docPartObj>
    </w:sdtPr>
    <w:sdtContent>
      <w:p w:rsidR="00744F43" w:rsidRDefault="00744F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44F43" w:rsidRDefault="00744F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0F0" w:rsidRDefault="00A130F0" w:rsidP="00744F43">
      <w:pPr>
        <w:spacing w:after="0" w:line="240" w:lineRule="auto"/>
      </w:pPr>
      <w:r>
        <w:separator/>
      </w:r>
    </w:p>
  </w:footnote>
  <w:footnote w:type="continuationSeparator" w:id="0">
    <w:p w:rsidR="00A130F0" w:rsidRDefault="00A130F0" w:rsidP="0074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7149"/>
    <w:multiLevelType w:val="multilevel"/>
    <w:tmpl w:val="9E08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B0129"/>
    <w:multiLevelType w:val="multilevel"/>
    <w:tmpl w:val="57E4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83508"/>
    <w:multiLevelType w:val="multilevel"/>
    <w:tmpl w:val="83FA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F2756"/>
    <w:multiLevelType w:val="multilevel"/>
    <w:tmpl w:val="A240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31"/>
    <w:rsid w:val="00455031"/>
    <w:rsid w:val="00744F43"/>
    <w:rsid w:val="00913A2A"/>
    <w:rsid w:val="00935C7C"/>
    <w:rsid w:val="00A130F0"/>
    <w:rsid w:val="00B233AB"/>
    <w:rsid w:val="00D4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4D73D"/>
  <w15:chartTrackingRefBased/>
  <w15:docId w15:val="{929AD5A0-F0CB-4CC1-86D1-B1C4239B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5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50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5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5031"/>
    <w:rPr>
      <w:b/>
      <w:bCs/>
    </w:rPr>
  </w:style>
  <w:style w:type="paragraph" w:styleId="SemEspaamento">
    <w:name w:val="No Spacing"/>
    <w:uiPriority w:val="1"/>
    <w:qFormat/>
    <w:rsid w:val="00935C7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44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F43"/>
  </w:style>
  <w:style w:type="paragraph" w:styleId="Rodap">
    <w:name w:val="footer"/>
    <w:basedOn w:val="Normal"/>
    <w:link w:val="RodapChar"/>
    <w:uiPriority w:val="99"/>
    <w:unhideWhenUsed/>
    <w:rsid w:val="00744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6</cp:revision>
  <cp:lastPrinted>2024-09-24T22:05:00Z</cp:lastPrinted>
  <dcterms:created xsi:type="dcterms:W3CDTF">2024-09-15T20:58:00Z</dcterms:created>
  <dcterms:modified xsi:type="dcterms:W3CDTF">2024-09-24T22:05:00Z</dcterms:modified>
</cp:coreProperties>
</file>