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04 | Estabelecendo os objetivos norteadores da proposta de solução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quarta entrega parcial do Trabalho de Conclusão de Semestre, apesar de mais curta, representa uma das mais importantes Sprints do projeto, uma vez que estamos falando sobre a criação do Objetivo Geral e dos Objetivos Específicos.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É o objetivo norteador da proposta de solução. É ele que será a base para a equipe guiar o desenvolvimento do projeto e também é a base para a Banca Avaliadora analisar e respectivamente avaliar o que foi desenvolvido pela equipe ao longo do projeto. Além disso, ele não representa um descritivo extenso e sempre deve ser iniciado com um verbo no infinitivo. Por fim, ele deve transmitir de forma suscinta o que a equipe irá desenvolver e como a proposta irá impactar o usuário por ela atingido.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o objetivo norteador é o Objetivo Geral, os Objetivos Específicos são os objetivos que estarão permitindo que o norteador seja alcançado/concluído. Eles devem expor os benefícios que serão contemplados pelo usuário ao utilizar a solução, de modo que o próprio objetivo esclareça como o benefício será alcançado. Também são objetivos breves, não numerosos (no máximo três) e que ajudarão a equipe a determinar a importância das funcionalidades (trivial, média, essencial, obrigatória) da solução.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documento que a equipe estará preenchendo os itens mencionados acima podem ser contemplados nos anexos desta Sprint. Anexos "Sprint 04 - Estabelecendo Objetivos". Além disso, este é o e-mail do professor &amp;lt;728622@profe.sed.sc.gov.br&gt;.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de entrega: 24/03/2026 (terça-feira) até às 22:00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Formato de entrega: Envio do documento para o e-mail do professor por parte do líder da equipe.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Nomenclatura do arquivo: sprint-04_tcs_objetivos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Extensão do arquivo: Formato de Documento Portátil (.pdf)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1,25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Dúvidas? Não hesite em questionar o professor!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Postagem feita em 8:37 PM, mar. 17 (BRT) por WENDELL THOMAS TESKE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