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E12B" w14:textId="59D9621F" w:rsidR="0043430D" w:rsidRPr="00473C34" w:rsidRDefault="0043430D" w:rsidP="0043430D">
      <w:pPr>
        <w:jc w:val="center"/>
        <w:rPr>
          <w:rFonts w:ascii="Times New Roman" w:hAnsi="Times New Roman" w:cs="Times New Roman"/>
          <w:sz w:val="24"/>
          <w:szCs w:val="24"/>
        </w:rPr>
      </w:pPr>
      <w:r w:rsidRPr="00473C34">
        <w:rPr>
          <w:rFonts w:ascii="Times New Roman" w:hAnsi="Times New Roman" w:cs="Times New Roman"/>
          <w:sz w:val="24"/>
          <w:szCs w:val="24"/>
        </w:rPr>
        <w:drawing>
          <wp:inline distT="0" distB="0" distL="0" distR="0" wp14:anchorId="03963640" wp14:editId="34ABF9CF">
            <wp:extent cx="1265030" cy="701101"/>
            <wp:effectExtent l="0" t="0" r="0" b="3810"/>
            <wp:docPr id="1899407265" name="Imagem 1" descr="Desenho de uma pesso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07265" name="Imagem 1" descr="Desenho de uma pessoa&#10;&#10;Descrição gerada automaticamente com confiança média"/>
                    <pic:cNvPicPr/>
                  </pic:nvPicPr>
                  <pic:blipFill>
                    <a:blip r:embed="rId8"/>
                    <a:stretch>
                      <a:fillRect/>
                    </a:stretch>
                  </pic:blipFill>
                  <pic:spPr>
                    <a:xfrm>
                      <a:off x="0" y="0"/>
                      <a:ext cx="1265030" cy="701101"/>
                    </a:xfrm>
                    <a:prstGeom prst="rect">
                      <a:avLst/>
                    </a:prstGeom>
                  </pic:spPr>
                </pic:pic>
              </a:graphicData>
            </a:graphic>
          </wp:inline>
        </w:drawing>
      </w:r>
    </w:p>
    <w:p w14:paraId="4015904C" w14:textId="7FF4CC14" w:rsidR="0043430D" w:rsidRPr="00473C34" w:rsidRDefault="0043430D" w:rsidP="0043430D">
      <w:pPr>
        <w:ind w:firstLine="708"/>
        <w:jc w:val="center"/>
        <w:rPr>
          <w:rFonts w:ascii="Times New Roman" w:hAnsi="Times New Roman" w:cs="Times New Roman"/>
          <w:sz w:val="24"/>
          <w:szCs w:val="24"/>
        </w:rPr>
      </w:pPr>
      <w:r w:rsidRPr="00473C34">
        <w:rPr>
          <w:rFonts w:ascii="Times New Roman" w:hAnsi="Times New Roman" w:cs="Times New Roman"/>
          <w:sz w:val="24"/>
          <w:szCs w:val="24"/>
        </w:rPr>
        <w:t>FACULDADE DE INFORATICA E ADMINSTRAÇÃO PAULISTA</w:t>
      </w:r>
    </w:p>
    <w:p w14:paraId="1976AD77" w14:textId="756508F5" w:rsidR="0043430D" w:rsidRPr="00473C34" w:rsidRDefault="0043430D" w:rsidP="0043430D">
      <w:pPr>
        <w:jc w:val="center"/>
        <w:rPr>
          <w:rFonts w:ascii="Times New Roman" w:hAnsi="Times New Roman" w:cs="Times New Roman"/>
          <w:sz w:val="24"/>
          <w:szCs w:val="24"/>
        </w:rPr>
      </w:pPr>
      <w:r w:rsidRPr="00473C34">
        <w:rPr>
          <w:rFonts w:ascii="Times New Roman" w:hAnsi="Times New Roman" w:cs="Times New Roman"/>
          <w:sz w:val="24"/>
          <w:szCs w:val="24"/>
        </w:rPr>
        <w:t>SISTEMAS DE INFORMAÇÃO – 3SIR</w:t>
      </w:r>
    </w:p>
    <w:p w14:paraId="54C1C534" w14:textId="77777777" w:rsidR="0043430D" w:rsidRPr="00473C34" w:rsidRDefault="0043430D" w:rsidP="0043430D">
      <w:pPr>
        <w:jc w:val="center"/>
        <w:rPr>
          <w:rFonts w:ascii="Times New Roman" w:hAnsi="Times New Roman" w:cs="Times New Roman"/>
          <w:sz w:val="24"/>
          <w:szCs w:val="24"/>
        </w:rPr>
      </w:pPr>
    </w:p>
    <w:p w14:paraId="333457F7" w14:textId="77777777" w:rsidR="0043430D" w:rsidRPr="00473C34" w:rsidRDefault="0043430D" w:rsidP="0043430D">
      <w:pPr>
        <w:jc w:val="center"/>
        <w:rPr>
          <w:rFonts w:ascii="Times New Roman" w:hAnsi="Times New Roman" w:cs="Times New Roman"/>
          <w:sz w:val="24"/>
          <w:szCs w:val="24"/>
        </w:rPr>
      </w:pPr>
    </w:p>
    <w:p w14:paraId="1FFA7D69" w14:textId="77777777" w:rsidR="0043430D" w:rsidRPr="00473C34" w:rsidRDefault="0043430D" w:rsidP="0043430D">
      <w:pPr>
        <w:jc w:val="center"/>
        <w:rPr>
          <w:rFonts w:ascii="Times New Roman" w:hAnsi="Times New Roman" w:cs="Times New Roman"/>
          <w:sz w:val="24"/>
          <w:szCs w:val="24"/>
        </w:rPr>
      </w:pPr>
    </w:p>
    <w:p w14:paraId="1B7A8BBB" w14:textId="77777777" w:rsidR="0043430D" w:rsidRPr="00473C34" w:rsidRDefault="0043430D" w:rsidP="0043430D">
      <w:pPr>
        <w:jc w:val="center"/>
        <w:rPr>
          <w:rFonts w:ascii="Times New Roman" w:hAnsi="Times New Roman" w:cs="Times New Roman"/>
          <w:sz w:val="24"/>
          <w:szCs w:val="24"/>
        </w:rPr>
      </w:pPr>
    </w:p>
    <w:p w14:paraId="363C2B19" w14:textId="1ECA3A1F" w:rsidR="0043430D" w:rsidRPr="00473C34" w:rsidRDefault="00473C34" w:rsidP="0043430D">
      <w:pPr>
        <w:jc w:val="center"/>
        <w:rPr>
          <w:rFonts w:ascii="Times New Roman" w:hAnsi="Times New Roman" w:cs="Times New Roman"/>
          <w:sz w:val="24"/>
          <w:szCs w:val="24"/>
        </w:rPr>
      </w:pPr>
      <w:r>
        <w:rPr>
          <w:rFonts w:ascii="Times New Roman" w:hAnsi="Times New Roman" w:cs="Times New Roman"/>
          <w:sz w:val="24"/>
          <w:szCs w:val="24"/>
        </w:rPr>
        <w:t xml:space="preserve">RM93530 - </w:t>
      </w:r>
      <w:r w:rsidR="0043430D" w:rsidRPr="00473C34">
        <w:rPr>
          <w:rFonts w:ascii="Times New Roman" w:hAnsi="Times New Roman" w:cs="Times New Roman"/>
          <w:sz w:val="24"/>
          <w:szCs w:val="24"/>
        </w:rPr>
        <w:t>JOÃO PEDRO MOURA TUNELI</w:t>
      </w:r>
      <w:r>
        <w:rPr>
          <w:rFonts w:ascii="Times New Roman" w:hAnsi="Times New Roman" w:cs="Times New Roman"/>
          <w:sz w:val="24"/>
          <w:szCs w:val="24"/>
        </w:rPr>
        <w:t xml:space="preserve">  </w:t>
      </w:r>
    </w:p>
    <w:p w14:paraId="7A99635D" w14:textId="77777777" w:rsidR="0043430D" w:rsidRPr="00473C34" w:rsidRDefault="0043430D" w:rsidP="0043430D">
      <w:pPr>
        <w:jc w:val="center"/>
        <w:rPr>
          <w:rFonts w:ascii="Times New Roman" w:hAnsi="Times New Roman" w:cs="Times New Roman"/>
          <w:sz w:val="24"/>
          <w:szCs w:val="24"/>
        </w:rPr>
      </w:pPr>
    </w:p>
    <w:p w14:paraId="4F603C13" w14:textId="77777777" w:rsidR="0043430D" w:rsidRPr="00473C34" w:rsidRDefault="0043430D" w:rsidP="0043430D">
      <w:pPr>
        <w:jc w:val="center"/>
        <w:rPr>
          <w:rFonts w:ascii="Times New Roman" w:hAnsi="Times New Roman" w:cs="Times New Roman"/>
          <w:sz w:val="24"/>
          <w:szCs w:val="24"/>
        </w:rPr>
      </w:pPr>
    </w:p>
    <w:p w14:paraId="2D7E1E3B" w14:textId="77777777" w:rsidR="0043430D" w:rsidRPr="00473C34" w:rsidRDefault="0043430D" w:rsidP="0043430D">
      <w:pPr>
        <w:rPr>
          <w:rFonts w:ascii="Times New Roman" w:hAnsi="Times New Roman" w:cs="Times New Roman"/>
          <w:sz w:val="24"/>
          <w:szCs w:val="24"/>
        </w:rPr>
      </w:pPr>
    </w:p>
    <w:p w14:paraId="5BB0008C" w14:textId="77777777" w:rsidR="0043430D" w:rsidRPr="00473C34" w:rsidRDefault="0043430D" w:rsidP="0043430D">
      <w:pPr>
        <w:jc w:val="center"/>
        <w:rPr>
          <w:rFonts w:ascii="Times New Roman" w:hAnsi="Times New Roman" w:cs="Times New Roman"/>
          <w:sz w:val="24"/>
          <w:szCs w:val="24"/>
        </w:rPr>
      </w:pPr>
    </w:p>
    <w:p w14:paraId="6A52FA9A" w14:textId="77777777" w:rsidR="0043430D" w:rsidRPr="00473C34" w:rsidRDefault="0043430D" w:rsidP="0043430D">
      <w:pPr>
        <w:jc w:val="center"/>
        <w:rPr>
          <w:rFonts w:ascii="Times New Roman" w:hAnsi="Times New Roman" w:cs="Times New Roman"/>
          <w:sz w:val="24"/>
          <w:szCs w:val="24"/>
        </w:rPr>
      </w:pPr>
    </w:p>
    <w:p w14:paraId="11B96133" w14:textId="77777777" w:rsidR="0043430D" w:rsidRPr="00473C34" w:rsidRDefault="0043430D" w:rsidP="0043430D">
      <w:pPr>
        <w:jc w:val="center"/>
        <w:rPr>
          <w:rFonts w:ascii="Times New Roman" w:hAnsi="Times New Roman" w:cs="Times New Roman"/>
          <w:sz w:val="24"/>
          <w:szCs w:val="24"/>
        </w:rPr>
      </w:pPr>
    </w:p>
    <w:p w14:paraId="728D0DB6" w14:textId="77777777" w:rsidR="00473C34" w:rsidRPr="00473C34" w:rsidRDefault="00473C34" w:rsidP="00473C34">
      <w:pPr>
        <w:jc w:val="center"/>
        <w:rPr>
          <w:rFonts w:ascii="Times New Roman" w:hAnsi="Times New Roman" w:cs="Times New Roman"/>
          <w:b/>
          <w:bCs/>
          <w:sz w:val="24"/>
          <w:szCs w:val="24"/>
        </w:rPr>
      </w:pPr>
    </w:p>
    <w:p w14:paraId="40704514" w14:textId="0775649F" w:rsidR="0043430D" w:rsidRDefault="00473C34" w:rsidP="00473C34">
      <w:pPr>
        <w:jc w:val="center"/>
        <w:rPr>
          <w:rFonts w:ascii="Times New Roman" w:hAnsi="Times New Roman" w:cs="Times New Roman"/>
          <w:b/>
          <w:bCs/>
          <w:sz w:val="24"/>
          <w:szCs w:val="24"/>
        </w:rPr>
      </w:pPr>
      <w:r>
        <w:rPr>
          <w:rFonts w:ascii="Times New Roman" w:hAnsi="Times New Roman" w:cs="Times New Roman"/>
          <w:b/>
          <w:bCs/>
          <w:sz w:val="24"/>
          <w:szCs w:val="24"/>
        </w:rPr>
        <w:t>PESQUISA SOBRE MODELOS DE GOVERNAÇA EM TI:</w:t>
      </w:r>
    </w:p>
    <w:p w14:paraId="5A5A2C54" w14:textId="1C65C64E" w:rsidR="00473C34" w:rsidRPr="00473C34" w:rsidRDefault="00473C34" w:rsidP="00473C34">
      <w:pPr>
        <w:jc w:val="center"/>
        <w:rPr>
          <w:rFonts w:ascii="Times New Roman" w:hAnsi="Times New Roman" w:cs="Times New Roman"/>
          <w:b/>
          <w:bCs/>
          <w:sz w:val="24"/>
          <w:szCs w:val="24"/>
        </w:rPr>
      </w:pPr>
      <w:r>
        <w:rPr>
          <w:rFonts w:ascii="Times New Roman" w:hAnsi="Times New Roman" w:cs="Times New Roman"/>
          <w:b/>
          <w:bCs/>
          <w:sz w:val="24"/>
          <w:szCs w:val="24"/>
        </w:rPr>
        <w:t>MODELO ITIL (</w:t>
      </w:r>
      <w:proofErr w:type="spellStart"/>
      <w:r>
        <w:rPr>
          <w:rFonts w:ascii="Times New Roman" w:hAnsi="Times New Roman" w:cs="Times New Roman"/>
          <w:b/>
          <w:bCs/>
          <w:sz w:val="24"/>
          <w:szCs w:val="24"/>
        </w:rPr>
        <w:t>Information</w:t>
      </w:r>
      <w:proofErr w:type="spellEnd"/>
      <w:r>
        <w:rPr>
          <w:rFonts w:ascii="Times New Roman" w:hAnsi="Times New Roman" w:cs="Times New Roman"/>
          <w:b/>
          <w:bCs/>
          <w:sz w:val="24"/>
          <w:szCs w:val="24"/>
        </w:rPr>
        <w:t xml:space="preserve"> Technology </w:t>
      </w:r>
      <w:proofErr w:type="spellStart"/>
      <w:r>
        <w:rPr>
          <w:rFonts w:ascii="Times New Roman" w:hAnsi="Times New Roman" w:cs="Times New Roman"/>
          <w:b/>
          <w:bCs/>
          <w:sz w:val="24"/>
          <w:szCs w:val="24"/>
        </w:rPr>
        <w:t>Infrastructure</w:t>
      </w:r>
      <w:proofErr w:type="spellEnd"/>
      <w:r>
        <w:rPr>
          <w:rFonts w:ascii="Times New Roman" w:hAnsi="Times New Roman" w:cs="Times New Roman"/>
          <w:b/>
          <w:bCs/>
          <w:sz w:val="24"/>
          <w:szCs w:val="24"/>
        </w:rPr>
        <w:t xml:space="preserve"> Library)</w:t>
      </w:r>
    </w:p>
    <w:p w14:paraId="26FA87D7" w14:textId="77777777" w:rsidR="0043430D" w:rsidRPr="00473C34" w:rsidRDefault="0043430D" w:rsidP="0043430D">
      <w:pPr>
        <w:jc w:val="center"/>
        <w:rPr>
          <w:rFonts w:ascii="Times New Roman" w:hAnsi="Times New Roman" w:cs="Times New Roman"/>
          <w:sz w:val="24"/>
          <w:szCs w:val="24"/>
        </w:rPr>
      </w:pPr>
    </w:p>
    <w:p w14:paraId="1C75ED27" w14:textId="77777777" w:rsidR="0043430D" w:rsidRPr="00473C34" w:rsidRDefault="0043430D" w:rsidP="00473C34">
      <w:pPr>
        <w:rPr>
          <w:rFonts w:ascii="Times New Roman" w:hAnsi="Times New Roman" w:cs="Times New Roman"/>
          <w:sz w:val="24"/>
          <w:szCs w:val="24"/>
        </w:rPr>
      </w:pPr>
    </w:p>
    <w:p w14:paraId="38D2E5FC" w14:textId="77777777" w:rsidR="00473C34" w:rsidRPr="00473C34" w:rsidRDefault="00473C34" w:rsidP="00473C34">
      <w:pPr>
        <w:rPr>
          <w:rFonts w:ascii="Times New Roman" w:hAnsi="Times New Roman" w:cs="Times New Roman"/>
          <w:sz w:val="24"/>
          <w:szCs w:val="24"/>
        </w:rPr>
      </w:pPr>
    </w:p>
    <w:p w14:paraId="286E406D" w14:textId="77777777" w:rsidR="00473C34" w:rsidRPr="00473C34" w:rsidRDefault="00473C34" w:rsidP="00473C34">
      <w:pPr>
        <w:rPr>
          <w:rFonts w:ascii="Times New Roman" w:hAnsi="Times New Roman" w:cs="Times New Roman"/>
          <w:sz w:val="24"/>
          <w:szCs w:val="24"/>
        </w:rPr>
      </w:pPr>
    </w:p>
    <w:p w14:paraId="2CD854FE" w14:textId="77777777" w:rsidR="00473C34" w:rsidRPr="00473C34" w:rsidRDefault="00473C34" w:rsidP="00473C34">
      <w:pPr>
        <w:rPr>
          <w:rFonts w:ascii="Times New Roman" w:hAnsi="Times New Roman" w:cs="Times New Roman"/>
          <w:sz w:val="24"/>
          <w:szCs w:val="24"/>
        </w:rPr>
      </w:pPr>
    </w:p>
    <w:p w14:paraId="1F4A6CD4" w14:textId="77777777" w:rsidR="00473C34" w:rsidRPr="00473C34" w:rsidRDefault="00473C34" w:rsidP="00473C34">
      <w:pPr>
        <w:rPr>
          <w:rFonts w:ascii="Times New Roman" w:hAnsi="Times New Roman" w:cs="Times New Roman"/>
          <w:sz w:val="24"/>
          <w:szCs w:val="24"/>
        </w:rPr>
      </w:pPr>
    </w:p>
    <w:p w14:paraId="2B8A0B37" w14:textId="77777777" w:rsidR="00473C34" w:rsidRPr="00473C34" w:rsidRDefault="00473C34" w:rsidP="00473C34">
      <w:pPr>
        <w:rPr>
          <w:rFonts w:ascii="Times New Roman" w:hAnsi="Times New Roman" w:cs="Times New Roman"/>
          <w:sz w:val="24"/>
          <w:szCs w:val="24"/>
        </w:rPr>
      </w:pPr>
    </w:p>
    <w:p w14:paraId="62230390" w14:textId="77777777" w:rsidR="00473C34" w:rsidRPr="00473C34" w:rsidRDefault="00473C34" w:rsidP="00473C34">
      <w:pPr>
        <w:rPr>
          <w:rFonts w:ascii="Times New Roman" w:hAnsi="Times New Roman" w:cs="Times New Roman"/>
          <w:sz w:val="24"/>
          <w:szCs w:val="24"/>
        </w:rPr>
      </w:pPr>
    </w:p>
    <w:p w14:paraId="388B6499" w14:textId="77777777" w:rsidR="00473C34" w:rsidRPr="00473C34" w:rsidRDefault="00473C34" w:rsidP="00473C34">
      <w:pPr>
        <w:rPr>
          <w:rFonts w:ascii="Times New Roman" w:hAnsi="Times New Roman" w:cs="Times New Roman"/>
          <w:sz w:val="24"/>
          <w:szCs w:val="24"/>
        </w:rPr>
      </w:pPr>
    </w:p>
    <w:p w14:paraId="48BE0C8A" w14:textId="77777777" w:rsidR="00473C34" w:rsidRPr="00473C34" w:rsidRDefault="00473C34" w:rsidP="00473C34">
      <w:pPr>
        <w:rPr>
          <w:rFonts w:ascii="Times New Roman" w:hAnsi="Times New Roman" w:cs="Times New Roman"/>
          <w:sz w:val="24"/>
          <w:szCs w:val="24"/>
        </w:rPr>
      </w:pPr>
    </w:p>
    <w:p w14:paraId="7FCCC281" w14:textId="3B39C77A" w:rsidR="00473C34" w:rsidRPr="00473C34" w:rsidRDefault="00473C34" w:rsidP="00473C34">
      <w:pPr>
        <w:jc w:val="center"/>
        <w:rPr>
          <w:rFonts w:ascii="Times New Roman" w:hAnsi="Times New Roman" w:cs="Times New Roman"/>
          <w:sz w:val="24"/>
          <w:szCs w:val="24"/>
        </w:rPr>
      </w:pPr>
      <w:r w:rsidRPr="00473C34">
        <w:rPr>
          <w:rFonts w:ascii="Times New Roman" w:hAnsi="Times New Roman" w:cs="Times New Roman"/>
          <w:sz w:val="24"/>
          <w:szCs w:val="24"/>
        </w:rPr>
        <w:t>SÃO PAULO</w:t>
      </w:r>
    </w:p>
    <w:p w14:paraId="05CC758F" w14:textId="74BE177D" w:rsidR="0043430D" w:rsidRPr="00473C34" w:rsidRDefault="00473C34" w:rsidP="00473C34">
      <w:pPr>
        <w:jc w:val="center"/>
        <w:rPr>
          <w:rFonts w:ascii="Times New Roman" w:hAnsi="Times New Roman" w:cs="Times New Roman"/>
          <w:sz w:val="24"/>
          <w:szCs w:val="24"/>
        </w:rPr>
      </w:pPr>
      <w:r w:rsidRPr="00473C34">
        <w:rPr>
          <w:rFonts w:ascii="Times New Roman" w:hAnsi="Times New Roman" w:cs="Times New Roman"/>
          <w:sz w:val="24"/>
          <w:szCs w:val="24"/>
        </w:rPr>
        <w:t>2024</w:t>
      </w:r>
    </w:p>
    <w:p w14:paraId="10742590" w14:textId="1FB8DE13" w:rsidR="00B574D1" w:rsidRDefault="00473C34" w:rsidP="00B574D1">
      <w:pPr>
        <w:jc w:val="center"/>
        <w:rPr>
          <w:rFonts w:ascii="Times New Roman" w:hAnsi="Times New Roman" w:cs="Times New Roman"/>
          <w:b/>
          <w:bCs/>
          <w:sz w:val="24"/>
          <w:szCs w:val="24"/>
        </w:rPr>
      </w:pPr>
      <w:r w:rsidRPr="00B574D1">
        <w:rPr>
          <w:rFonts w:ascii="Times New Roman" w:hAnsi="Times New Roman" w:cs="Times New Roman"/>
          <w:b/>
          <w:bCs/>
          <w:sz w:val="24"/>
          <w:szCs w:val="24"/>
        </w:rPr>
        <w:lastRenderedPageBreak/>
        <w:t>RESUMO</w:t>
      </w:r>
    </w:p>
    <w:p w14:paraId="20AD1128" w14:textId="77777777" w:rsidR="00816A13" w:rsidRDefault="00816A13" w:rsidP="00816A13">
      <w:pPr>
        <w:pStyle w:val="NormalWeb"/>
        <w:shd w:val="clear" w:color="auto" w:fill="FFFFFF"/>
        <w:jc w:val="both"/>
      </w:pPr>
      <w:r>
        <w:t>O texto enfatiza a importância da gestão eficaz da Tecnologia da Informação (TI) nas organizações contemporâneas para manter sua competitividade e capacidade de adaptação às demandas do mercado em constante evolução. Destaca-se que a rápida evolução tecnológica e a crescente complexidade dos ambientes de negócios aumentam a relevância da governança de TI como um elemento fundamental para garantir a entrega eficiente e aprimorada de serviços digitais.</w:t>
      </w:r>
    </w:p>
    <w:p w14:paraId="58E60585" w14:textId="77777777" w:rsidR="00816A13" w:rsidRDefault="00816A13" w:rsidP="00816A13">
      <w:pPr>
        <w:pStyle w:val="NormalWeb"/>
        <w:shd w:val="clear" w:color="auto" w:fill="FFFFFF"/>
        <w:jc w:val="both"/>
      </w:pPr>
      <w:r>
        <w:t xml:space="preserve">Nesse contexto, a implementação do </w:t>
      </w:r>
      <w:proofErr w:type="spellStart"/>
      <w:r>
        <w:t>Information</w:t>
      </w:r>
      <w:proofErr w:type="spellEnd"/>
      <w:r>
        <w:t xml:space="preserve"> Technology </w:t>
      </w:r>
      <w:proofErr w:type="spellStart"/>
      <w:r>
        <w:t>Infrastructure</w:t>
      </w:r>
      <w:proofErr w:type="spellEnd"/>
      <w:r>
        <w:t xml:space="preserve"> Library (ITIL) é apresentada como uma abordagem consolidada e amplamente reconhecida para o gerenciamento de serviços de TI. O ITIL oferece um conjunto de práticas recomendadas que visam otimizar a operação e alinhar a TI com os objetivos estratégicos do negócio.</w:t>
      </w:r>
    </w:p>
    <w:p w14:paraId="2E693485" w14:textId="77777777" w:rsidR="00816A13" w:rsidRDefault="00816A13" w:rsidP="00816A13">
      <w:pPr>
        <w:pStyle w:val="NormalWeb"/>
        <w:shd w:val="clear" w:color="auto" w:fill="FFFFFF"/>
        <w:jc w:val="both"/>
      </w:pPr>
      <w:r>
        <w:t>O objetivo principal do estudo é explorar a implementação do ITIL como modelo de governança corporativa, investigando sua relevância na melhoria da eficiência operacional, na qualidade dos serviços de TI e no alinhamento estratégico entre TI e negócios. Para isso, o texto examina a definição e importância da governança de TI, bem como fornece uma visão geral do ITIL, seus objetivos, pontos fortes e pontos fracos.</w:t>
      </w:r>
    </w:p>
    <w:p w14:paraId="3C69E38A" w14:textId="77777777" w:rsidR="00816A13" w:rsidRDefault="00816A13" w:rsidP="00816A13">
      <w:pPr>
        <w:pStyle w:val="NormalWeb"/>
        <w:shd w:val="clear" w:color="auto" w:fill="FFFFFF"/>
        <w:jc w:val="both"/>
      </w:pPr>
      <w:r>
        <w:t>Além disso, são analisados estudos de caso que exemplificam a implementação bem-sucedida do ITIL em organizações reais, seguido de uma avaliação dos objetivos alcançados e dos desafios enfrentados na implementação do ITIL. As considerações finais destacam os principais pontos discutidos, refletindo sobre a importância e os benefícios do ITIL como modelo de governança corporativa.</w:t>
      </w:r>
    </w:p>
    <w:p w14:paraId="51B01F44" w14:textId="67F0D5F7" w:rsidR="00B574D1" w:rsidRPr="00B574D1" w:rsidRDefault="00816A13" w:rsidP="00816A13">
      <w:pPr>
        <w:pStyle w:val="NormalWeb"/>
        <w:shd w:val="clear" w:color="auto" w:fill="FFFFFF"/>
        <w:spacing w:before="0" w:beforeAutospacing="0"/>
        <w:jc w:val="both"/>
      </w:pPr>
      <w:r>
        <w:t>O texto ressalta que a adoção do ITIL demonstra o compromisso das organizações com a excelência operacional, a qualidade dos serviços de TI e a criação de valor para os stakeholders. Ele capacita as organizações a enfrentarem os desafios da era digital com confiança e resiliência, posicionando-as para o sucesso em um ambiente de negócios cada vez mais complexo e competitivo.</w:t>
      </w:r>
    </w:p>
    <w:p w14:paraId="2BD98022" w14:textId="161507E6" w:rsidR="00B574D1" w:rsidRPr="00816A13" w:rsidRDefault="00B574D1" w:rsidP="00816A13">
      <w:pPr>
        <w:pStyle w:val="NormalWeb"/>
        <w:shd w:val="clear" w:color="auto" w:fill="FFFFFF"/>
      </w:pPr>
      <w:r w:rsidRPr="00B574D1">
        <w:rPr>
          <w:b/>
          <w:bCs/>
        </w:rPr>
        <w:t>Palavras-chaves:</w:t>
      </w:r>
      <w:r w:rsidR="00816A13" w:rsidRPr="00816A13">
        <w:t xml:space="preserve"> </w:t>
      </w:r>
      <w:r w:rsidR="00816A13" w:rsidRPr="00816A13">
        <w:t xml:space="preserve">Tecnologia da Informação, Governança de TI, </w:t>
      </w:r>
      <w:proofErr w:type="spellStart"/>
      <w:r w:rsidR="00816A13" w:rsidRPr="00816A13">
        <w:t>Information</w:t>
      </w:r>
      <w:proofErr w:type="spellEnd"/>
      <w:r w:rsidR="00816A13" w:rsidRPr="00816A13">
        <w:t xml:space="preserve"> Technology </w:t>
      </w:r>
      <w:proofErr w:type="spellStart"/>
      <w:r w:rsidR="00816A13" w:rsidRPr="00816A13">
        <w:t>Infrastructure</w:t>
      </w:r>
      <w:proofErr w:type="spellEnd"/>
      <w:r w:rsidR="00816A13" w:rsidRPr="00816A13">
        <w:t xml:space="preserve"> Library, Eficiência operacional, Alinhamento estratégico, Excelência operacional, Stakeholders, Eficiência, Eficácia, Transformação digital</w:t>
      </w:r>
    </w:p>
    <w:p w14:paraId="47AEE137" w14:textId="77777777" w:rsidR="00B574D1" w:rsidRPr="00B574D1" w:rsidRDefault="00B574D1" w:rsidP="00B574D1">
      <w:pPr>
        <w:jc w:val="center"/>
        <w:rPr>
          <w:rFonts w:ascii="Times New Roman" w:hAnsi="Times New Roman" w:cs="Times New Roman"/>
          <w:b/>
          <w:bCs/>
          <w:sz w:val="24"/>
          <w:szCs w:val="24"/>
        </w:rPr>
      </w:pPr>
    </w:p>
    <w:p w14:paraId="07922BBF" w14:textId="77777777" w:rsidR="00473C34" w:rsidRDefault="00473C34" w:rsidP="00473C34">
      <w:pPr>
        <w:rPr>
          <w:rFonts w:ascii="Times New Roman" w:hAnsi="Times New Roman" w:cs="Times New Roman"/>
          <w:sz w:val="24"/>
          <w:szCs w:val="24"/>
        </w:rPr>
      </w:pPr>
    </w:p>
    <w:p w14:paraId="43E1F304" w14:textId="77777777" w:rsidR="00B574D1" w:rsidRDefault="00B574D1" w:rsidP="00473C34">
      <w:pPr>
        <w:rPr>
          <w:rFonts w:ascii="Times New Roman" w:hAnsi="Times New Roman" w:cs="Times New Roman"/>
          <w:sz w:val="24"/>
          <w:szCs w:val="24"/>
        </w:rPr>
      </w:pPr>
    </w:p>
    <w:p w14:paraId="54DC2372" w14:textId="77777777" w:rsidR="00B574D1" w:rsidRDefault="00B574D1" w:rsidP="00473C34">
      <w:pPr>
        <w:rPr>
          <w:rFonts w:ascii="Times New Roman" w:hAnsi="Times New Roman" w:cs="Times New Roman"/>
          <w:sz w:val="24"/>
          <w:szCs w:val="24"/>
        </w:rPr>
      </w:pPr>
    </w:p>
    <w:p w14:paraId="2DF8D0EE" w14:textId="77777777" w:rsidR="00B574D1" w:rsidRDefault="00B574D1" w:rsidP="00473C34">
      <w:pPr>
        <w:rPr>
          <w:rFonts w:ascii="Times New Roman" w:hAnsi="Times New Roman" w:cs="Times New Roman"/>
          <w:sz w:val="24"/>
          <w:szCs w:val="24"/>
        </w:rPr>
      </w:pPr>
    </w:p>
    <w:p w14:paraId="244DB86C" w14:textId="77777777" w:rsidR="00B574D1" w:rsidRDefault="00B574D1" w:rsidP="00473C34">
      <w:pPr>
        <w:rPr>
          <w:rFonts w:ascii="Times New Roman" w:hAnsi="Times New Roman" w:cs="Times New Roman"/>
          <w:sz w:val="24"/>
          <w:szCs w:val="24"/>
        </w:rPr>
      </w:pPr>
    </w:p>
    <w:p w14:paraId="68E74016" w14:textId="77777777" w:rsidR="00B574D1" w:rsidRDefault="00B574D1" w:rsidP="00473C34">
      <w:pPr>
        <w:rPr>
          <w:rFonts w:ascii="Times New Roman" w:hAnsi="Times New Roman" w:cs="Times New Roman"/>
          <w:sz w:val="24"/>
          <w:szCs w:val="24"/>
        </w:rPr>
      </w:pPr>
    </w:p>
    <w:p w14:paraId="10DDF54C" w14:textId="77777777" w:rsidR="00B574D1" w:rsidRDefault="00B574D1" w:rsidP="00473C34">
      <w:pPr>
        <w:rPr>
          <w:rFonts w:ascii="Times New Roman" w:hAnsi="Times New Roman" w:cs="Times New Roman"/>
          <w:sz w:val="24"/>
          <w:szCs w:val="24"/>
        </w:rPr>
      </w:pPr>
    </w:p>
    <w:p w14:paraId="13AFE684" w14:textId="77777777" w:rsidR="00816A13" w:rsidRDefault="00816A13" w:rsidP="00473C34">
      <w:pPr>
        <w:rPr>
          <w:rFonts w:ascii="Times New Roman" w:hAnsi="Times New Roman" w:cs="Times New Roman"/>
          <w:sz w:val="24"/>
          <w:szCs w:val="24"/>
        </w:rPr>
      </w:pPr>
    </w:p>
    <w:p w14:paraId="6467A34B" w14:textId="6D465C43" w:rsidR="00B574D1" w:rsidRDefault="00B574D1" w:rsidP="00B574D1">
      <w:pPr>
        <w:jc w:val="center"/>
        <w:rPr>
          <w:rFonts w:ascii="Times New Roman" w:hAnsi="Times New Roman" w:cs="Times New Roman"/>
          <w:b/>
          <w:bCs/>
          <w:sz w:val="24"/>
          <w:szCs w:val="24"/>
        </w:rPr>
      </w:pPr>
      <w:r w:rsidRPr="00B574D1">
        <w:rPr>
          <w:rFonts w:ascii="Times New Roman" w:hAnsi="Times New Roman" w:cs="Times New Roman"/>
          <w:b/>
          <w:bCs/>
          <w:sz w:val="24"/>
          <w:szCs w:val="24"/>
        </w:rPr>
        <w:lastRenderedPageBreak/>
        <w:t>SUMÁRIO</w:t>
      </w:r>
    </w:p>
    <w:sdt>
      <w:sdtPr>
        <w:id w:val="-177115059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237474" w14:textId="0CB9B3E9" w:rsidR="00971FDB" w:rsidRDefault="00971FDB">
          <w:pPr>
            <w:pStyle w:val="CabealhodoSumrio"/>
          </w:pPr>
          <w:r>
            <w:t>Sumário</w:t>
          </w:r>
        </w:p>
        <w:p w14:paraId="2E503848" w14:textId="06B3E792" w:rsidR="00A17E50" w:rsidRDefault="00971FDB">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60307972" w:history="1">
            <w:r w:rsidR="00A17E50" w:rsidRPr="002F4FE0">
              <w:rPr>
                <w:rStyle w:val="Hyperlink"/>
                <w:rFonts w:ascii="Times New Roman" w:hAnsi="Times New Roman" w:cs="Times New Roman"/>
                <w:b/>
                <w:bCs/>
                <w:noProof/>
              </w:rPr>
              <w:t>1. INTRODUÇÃO</w:t>
            </w:r>
            <w:r w:rsidR="00A17E50">
              <w:rPr>
                <w:noProof/>
                <w:webHidden/>
              </w:rPr>
              <w:tab/>
            </w:r>
            <w:r w:rsidR="00A17E50">
              <w:rPr>
                <w:noProof/>
                <w:webHidden/>
              </w:rPr>
              <w:fldChar w:fldCharType="begin"/>
            </w:r>
            <w:r w:rsidR="00A17E50">
              <w:rPr>
                <w:noProof/>
                <w:webHidden/>
              </w:rPr>
              <w:instrText xml:space="preserve"> PAGEREF _Toc160307972 \h </w:instrText>
            </w:r>
            <w:r w:rsidR="00A17E50">
              <w:rPr>
                <w:noProof/>
                <w:webHidden/>
              </w:rPr>
            </w:r>
            <w:r w:rsidR="00A17E50">
              <w:rPr>
                <w:noProof/>
                <w:webHidden/>
              </w:rPr>
              <w:fldChar w:fldCharType="separate"/>
            </w:r>
            <w:r w:rsidR="00A17E50">
              <w:rPr>
                <w:noProof/>
                <w:webHidden/>
              </w:rPr>
              <w:t>4</w:t>
            </w:r>
            <w:r w:rsidR="00A17E50">
              <w:rPr>
                <w:noProof/>
                <w:webHidden/>
              </w:rPr>
              <w:fldChar w:fldCharType="end"/>
            </w:r>
          </w:hyperlink>
        </w:p>
        <w:p w14:paraId="568BF27A" w14:textId="50AF52C2" w:rsidR="00A17E50" w:rsidRDefault="00A17E50">
          <w:pPr>
            <w:pStyle w:val="Sumrio2"/>
            <w:tabs>
              <w:tab w:val="right" w:leader="dot" w:pos="8494"/>
            </w:tabs>
            <w:rPr>
              <w:rFonts w:eastAsiaTheme="minorEastAsia"/>
              <w:noProof/>
              <w:lang w:eastAsia="pt-BR"/>
            </w:rPr>
          </w:pPr>
          <w:hyperlink w:anchor="_Toc160307973" w:history="1">
            <w:r w:rsidRPr="002F4FE0">
              <w:rPr>
                <w:rStyle w:val="Hyperlink"/>
                <w:rFonts w:ascii="Times New Roman" w:hAnsi="Times New Roman" w:cs="Times New Roman"/>
                <w:b/>
                <w:bCs/>
                <w:noProof/>
              </w:rPr>
              <w:t>1.1 Contextualização</w:t>
            </w:r>
            <w:r>
              <w:rPr>
                <w:noProof/>
                <w:webHidden/>
              </w:rPr>
              <w:tab/>
            </w:r>
            <w:r>
              <w:rPr>
                <w:noProof/>
                <w:webHidden/>
              </w:rPr>
              <w:fldChar w:fldCharType="begin"/>
            </w:r>
            <w:r>
              <w:rPr>
                <w:noProof/>
                <w:webHidden/>
              </w:rPr>
              <w:instrText xml:space="preserve"> PAGEREF _Toc160307973 \h </w:instrText>
            </w:r>
            <w:r>
              <w:rPr>
                <w:noProof/>
                <w:webHidden/>
              </w:rPr>
            </w:r>
            <w:r>
              <w:rPr>
                <w:noProof/>
                <w:webHidden/>
              </w:rPr>
              <w:fldChar w:fldCharType="separate"/>
            </w:r>
            <w:r>
              <w:rPr>
                <w:noProof/>
                <w:webHidden/>
              </w:rPr>
              <w:t>4</w:t>
            </w:r>
            <w:r>
              <w:rPr>
                <w:noProof/>
                <w:webHidden/>
              </w:rPr>
              <w:fldChar w:fldCharType="end"/>
            </w:r>
          </w:hyperlink>
        </w:p>
        <w:p w14:paraId="51E227BB" w14:textId="671BF2BF" w:rsidR="00A17E50" w:rsidRDefault="00A17E50">
          <w:pPr>
            <w:pStyle w:val="Sumrio2"/>
            <w:tabs>
              <w:tab w:val="right" w:leader="dot" w:pos="8494"/>
            </w:tabs>
            <w:rPr>
              <w:rFonts w:eastAsiaTheme="minorEastAsia"/>
              <w:noProof/>
              <w:lang w:eastAsia="pt-BR"/>
            </w:rPr>
          </w:pPr>
          <w:hyperlink w:anchor="_Toc160307974" w:history="1">
            <w:r w:rsidRPr="002F4FE0">
              <w:rPr>
                <w:rStyle w:val="Hyperlink"/>
                <w:rFonts w:ascii="Times New Roman" w:hAnsi="Times New Roman" w:cs="Times New Roman"/>
                <w:b/>
                <w:bCs/>
                <w:noProof/>
              </w:rPr>
              <w:t>2. GOVERNANÇA DE TI: CONCEITOS FUNDAMENTAIS</w:t>
            </w:r>
            <w:r>
              <w:rPr>
                <w:noProof/>
                <w:webHidden/>
              </w:rPr>
              <w:tab/>
            </w:r>
            <w:r>
              <w:rPr>
                <w:noProof/>
                <w:webHidden/>
              </w:rPr>
              <w:fldChar w:fldCharType="begin"/>
            </w:r>
            <w:r>
              <w:rPr>
                <w:noProof/>
                <w:webHidden/>
              </w:rPr>
              <w:instrText xml:space="preserve"> PAGEREF _Toc160307974 \h </w:instrText>
            </w:r>
            <w:r>
              <w:rPr>
                <w:noProof/>
                <w:webHidden/>
              </w:rPr>
            </w:r>
            <w:r>
              <w:rPr>
                <w:noProof/>
                <w:webHidden/>
              </w:rPr>
              <w:fldChar w:fldCharType="separate"/>
            </w:r>
            <w:r>
              <w:rPr>
                <w:noProof/>
                <w:webHidden/>
              </w:rPr>
              <w:t>6</w:t>
            </w:r>
            <w:r>
              <w:rPr>
                <w:noProof/>
                <w:webHidden/>
              </w:rPr>
              <w:fldChar w:fldCharType="end"/>
            </w:r>
          </w:hyperlink>
        </w:p>
        <w:p w14:paraId="6C1B22F9" w14:textId="516BAA39" w:rsidR="00A17E50" w:rsidRDefault="00A17E50">
          <w:pPr>
            <w:pStyle w:val="Sumrio2"/>
            <w:tabs>
              <w:tab w:val="right" w:leader="dot" w:pos="8494"/>
            </w:tabs>
            <w:rPr>
              <w:rFonts w:eastAsiaTheme="minorEastAsia"/>
              <w:noProof/>
              <w:lang w:eastAsia="pt-BR"/>
            </w:rPr>
          </w:pPr>
          <w:hyperlink w:anchor="_Toc160307975" w:history="1">
            <w:r w:rsidRPr="002F4FE0">
              <w:rPr>
                <w:rStyle w:val="Hyperlink"/>
                <w:rFonts w:ascii="Times New Roman" w:hAnsi="Times New Roman" w:cs="Times New Roman"/>
                <w:b/>
                <w:bCs/>
                <w:noProof/>
              </w:rPr>
              <w:t>2.1 Definição e importância da governança de TI</w:t>
            </w:r>
            <w:r>
              <w:rPr>
                <w:noProof/>
                <w:webHidden/>
              </w:rPr>
              <w:tab/>
            </w:r>
            <w:r>
              <w:rPr>
                <w:noProof/>
                <w:webHidden/>
              </w:rPr>
              <w:fldChar w:fldCharType="begin"/>
            </w:r>
            <w:r>
              <w:rPr>
                <w:noProof/>
                <w:webHidden/>
              </w:rPr>
              <w:instrText xml:space="preserve"> PAGEREF _Toc160307975 \h </w:instrText>
            </w:r>
            <w:r>
              <w:rPr>
                <w:noProof/>
                <w:webHidden/>
              </w:rPr>
            </w:r>
            <w:r>
              <w:rPr>
                <w:noProof/>
                <w:webHidden/>
              </w:rPr>
              <w:fldChar w:fldCharType="separate"/>
            </w:r>
            <w:r>
              <w:rPr>
                <w:noProof/>
                <w:webHidden/>
              </w:rPr>
              <w:t>6</w:t>
            </w:r>
            <w:r>
              <w:rPr>
                <w:noProof/>
                <w:webHidden/>
              </w:rPr>
              <w:fldChar w:fldCharType="end"/>
            </w:r>
          </w:hyperlink>
        </w:p>
        <w:p w14:paraId="681995D4" w14:textId="4D57A5BE" w:rsidR="00A17E50" w:rsidRDefault="00A17E50">
          <w:pPr>
            <w:pStyle w:val="Sumrio2"/>
            <w:tabs>
              <w:tab w:val="right" w:leader="dot" w:pos="8494"/>
            </w:tabs>
            <w:rPr>
              <w:rFonts w:eastAsiaTheme="minorEastAsia"/>
              <w:noProof/>
              <w:lang w:eastAsia="pt-BR"/>
            </w:rPr>
          </w:pPr>
          <w:hyperlink w:anchor="_Toc160307976" w:history="1">
            <w:r w:rsidRPr="002F4FE0">
              <w:rPr>
                <w:rStyle w:val="Hyperlink"/>
                <w:rFonts w:ascii="Times New Roman" w:hAnsi="Times New Roman" w:cs="Times New Roman"/>
                <w:b/>
                <w:bCs/>
                <w:noProof/>
              </w:rPr>
              <w:t>2.2 Breve história e evolução</w:t>
            </w:r>
            <w:r>
              <w:rPr>
                <w:noProof/>
                <w:webHidden/>
              </w:rPr>
              <w:tab/>
            </w:r>
            <w:r>
              <w:rPr>
                <w:noProof/>
                <w:webHidden/>
              </w:rPr>
              <w:fldChar w:fldCharType="begin"/>
            </w:r>
            <w:r>
              <w:rPr>
                <w:noProof/>
                <w:webHidden/>
              </w:rPr>
              <w:instrText xml:space="preserve"> PAGEREF _Toc160307976 \h </w:instrText>
            </w:r>
            <w:r>
              <w:rPr>
                <w:noProof/>
                <w:webHidden/>
              </w:rPr>
            </w:r>
            <w:r>
              <w:rPr>
                <w:noProof/>
                <w:webHidden/>
              </w:rPr>
              <w:fldChar w:fldCharType="separate"/>
            </w:r>
            <w:r>
              <w:rPr>
                <w:noProof/>
                <w:webHidden/>
              </w:rPr>
              <w:t>8</w:t>
            </w:r>
            <w:r>
              <w:rPr>
                <w:noProof/>
                <w:webHidden/>
              </w:rPr>
              <w:fldChar w:fldCharType="end"/>
            </w:r>
          </w:hyperlink>
        </w:p>
        <w:p w14:paraId="3895CB18" w14:textId="1A3EAE0C" w:rsidR="00A17E50" w:rsidRDefault="00A17E50">
          <w:pPr>
            <w:pStyle w:val="Sumrio1"/>
            <w:tabs>
              <w:tab w:val="right" w:leader="dot" w:pos="8494"/>
            </w:tabs>
            <w:rPr>
              <w:rFonts w:eastAsiaTheme="minorEastAsia"/>
              <w:noProof/>
              <w:lang w:eastAsia="pt-BR"/>
            </w:rPr>
          </w:pPr>
          <w:hyperlink w:anchor="_Toc160307977" w:history="1">
            <w:r w:rsidRPr="002F4FE0">
              <w:rPr>
                <w:rStyle w:val="Hyperlink"/>
                <w:rFonts w:ascii="Times New Roman" w:hAnsi="Times New Roman" w:cs="Times New Roman"/>
                <w:b/>
                <w:bCs/>
                <w:noProof/>
              </w:rPr>
              <w:t>3.MODELO ITIL</w:t>
            </w:r>
            <w:r>
              <w:rPr>
                <w:noProof/>
                <w:webHidden/>
              </w:rPr>
              <w:tab/>
            </w:r>
            <w:r>
              <w:rPr>
                <w:noProof/>
                <w:webHidden/>
              </w:rPr>
              <w:fldChar w:fldCharType="begin"/>
            </w:r>
            <w:r>
              <w:rPr>
                <w:noProof/>
                <w:webHidden/>
              </w:rPr>
              <w:instrText xml:space="preserve"> PAGEREF _Toc160307977 \h </w:instrText>
            </w:r>
            <w:r>
              <w:rPr>
                <w:noProof/>
                <w:webHidden/>
              </w:rPr>
            </w:r>
            <w:r>
              <w:rPr>
                <w:noProof/>
                <w:webHidden/>
              </w:rPr>
              <w:fldChar w:fldCharType="separate"/>
            </w:r>
            <w:r>
              <w:rPr>
                <w:noProof/>
                <w:webHidden/>
              </w:rPr>
              <w:t>10</w:t>
            </w:r>
            <w:r>
              <w:rPr>
                <w:noProof/>
                <w:webHidden/>
              </w:rPr>
              <w:fldChar w:fldCharType="end"/>
            </w:r>
          </w:hyperlink>
        </w:p>
        <w:p w14:paraId="659D32D4" w14:textId="6F92110D" w:rsidR="00A17E50" w:rsidRDefault="00A17E50">
          <w:pPr>
            <w:pStyle w:val="Sumrio2"/>
            <w:tabs>
              <w:tab w:val="right" w:leader="dot" w:pos="8494"/>
            </w:tabs>
            <w:rPr>
              <w:rFonts w:eastAsiaTheme="minorEastAsia"/>
              <w:noProof/>
              <w:lang w:eastAsia="pt-BR"/>
            </w:rPr>
          </w:pPr>
          <w:hyperlink w:anchor="_Toc160307978" w:history="1">
            <w:r w:rsidRPr="002F4FE0">
              <w:rPr>
                <w:rStyle w:val="Hyperlink"/>
                <w:rFonts w:ascii="Times New Roman" w:hAnsi="Times New Roman" w:cs="Times New Roman"/>
                <w:b/>
                <w:bCs/>
                <w:noProof/>
                <w:shd w:val="clear" w:color="auto" w:fill="FFFFFF"/>
              </w:rPr>
              <w:t>3.1 Visão Geral do ITIL.</w:t>
            </w:r>
            <w:r>
              <w:rPr>
                <w:noProof/>
                <w:webHidden/>
              </w:rPr>
              <w:tab/>
            </w:r>
            <w:r>
              <w:rPr>
                <w:noProof/>
                <w:webHidden/>
              </w:rPr>
              <w:fldChar w:fldCharType="begin"/>
            </w:r>
            <w:r>
              <w:rPr>
                <w:noProof/>
                <w:webHidden/>
              </w:rPr>
              <w:instrText xml:space="preserve"> PAGEREF _Toc160307978 \h </w:instrText>
            </w:r>
            <w:r>
              <w:rPr>
                <w:noProof/>
                <w:webHidden/>
              </w:rPr>
            </w:r>
            <w:r>
              <w:rPr>
                <w:noProof/>
                <w:webHidden/>
              </w:rPr>
              <w:fldChar w:fldCharType="separate"/>
            </w:r>
            <w:r>
              <w:rPr>
                <w:noProof/>
                <w:webHidden/>
              </w:rPr>
              <w:t>10</w:t>
            </w:r>
            <w:r>
              <w:rPr>
                <w:noProof/>
                <w:webHidden/>
              </w:rPr>
              <w:fldChar w:fldCharType="end"/>
            </w:r>
          </w:hyperlink>
        </w:p>
        <w:p w14:paraId="5AB3EA6C" w14:textId="0704FF6F" w:rsidR="00A17E50" w:rsidRPr="00A17E50" w:rsidRDefault="00A17E50" w:rsidP="00A17E50">
          <w:pPr>
            <w:pStyle w:val="Sumrio3"/>
            <w:rPr>
              <w:rFonts w:eastAsiaTheme="minorEastAsia"/>
              <w:lang w:eastAsia="pt-BR"/>
            </w:rPr>
          </w:pPr>
          <w:hyperlink w:anchor="_Toc160307979" w:history="1">
            <w:r w:rsidRPr="00A17E50">
              <w:rPr>
                <w:rStyle w:val="Hyperlink"/>
              </w:rPr>
              <w:t>3.1.1 O Que é ITIL e Para Que Serve?</w:t>
            </w:r>
            <w:r w:rsidRPr="00A17E50">
              <w:rPr>
                <w:webHidden/>
              </w:rPr>
              <w:tab/>
            </w:r>
            <w:r w:rsidRPr="00A17E50">
              <w:rPr>
                <w:webHidden/>
              </w:rPr>
              <w:fldChar w:fldCharType="begin"/>
            </w:r>
            <w:r w:rsidRPr="00A17E50">
              <w:rPr>
                <w:webHidden/>
              </w:rPr>
              <w:instrText xml:space="preserve"> PAGEREF _Toc160307979 \h </w:instrText>
            </w:r>
            <w:r w:rsidRPr="00A17E50">
              <w:rPr>
                <w:webHidden/>
              </w:rPr>
            </w:r>
            <w:r w:rsidRPr="00A17E50">
              <w:rPr>
                <w:webHidden/>
              </w:rPr>
              <w:fldChar w:fldCharType="separate"/>
            </w:r>
            <w:r w:rsidRPr="00A17E50">
              <w:rPr>
                <w:webHidden/>
              </w:rPr>
              <w:t>10</w:t>
            </w:r>
            <w:r w:rsidRPr="00A17E50">
              <w:rPr>
                <w:webHidden/>
              </w:rPr>
              <w:fldChar w:fldCharType="end"/>
            </w:r>
          </w:hyperlink>
        </w:p>
        <w:p w14:paraId="4335114B" w14:textId="1207B57F" w:rsidR="00A17E50" w:rsidRPr="00A17E50" w:rsidRDefault="00A17E50" w:rsidP="00A17E50">
          <w:pPr>
            <w:pStyle w:val="Sumrio3"/>
            <w:rPr>
              <w:rFonts w:eastAsiaTheme="minorEastAsia"/>
              <w:lang w:eastAsia="pt-BR"/>
            </w:rPr>
          </w:pPr>
          <w:hyperlink w:anchor="_Toc160307980" w:history="1">
            <w:r w:rsidRPr="00A17E50">
              <w:rPr>
                <w:rStyle w:val="Hyperlink"/>
              </w:rPr>
              <w:t>3.1.2 Benefícios do ITIL para o Negócio.</w:t>
            </w:r>
            <w:r w:rsidRPr="00A17E50">
              <w:rPr>
                <w:webHidden/>
              </w:rPr>
              <w:tab/>
            </w:r>
            <w:r w:rsidRPr="00A17E50">
              <w:rPr>
                <w:webHidden/>
              </w:rPr>
              <w:fldChar w:fldCharType="begin"/>
            </w:r>
            <w:r w:rsidRPr="00A17E50">
              <w:rPr>
                <w:webHidden/>
              </w:rPr>
              <w:instrText xml:space="preserve"> PAGEREF _Toc160307980 \h </w:instrText>
            </w:r>
            <w:r w:rsidRPr="00A17E50">
              <w:rPr>
                <w:webHidden/>
              </w:rPr>
            </w:r>
            <w:r w:rsidRPr="00A17E50">
              <w:rPr>
                <w:webHidden/>
              </w:rPr>
              <w:fldChar w:fldCharType="separate"/>
            </w:r>
            <w:r w:rsidRPr="00A17E50">
              <w:rPr>
                <w:webHidden/>
              </w:rPr>
              <w:t>11</w:t>
            </w:r>
            <w:r w:rsidRPr="00A17E50">
              <w:rPr>
                <w:webHidden/>
              </w:rPr>
              <w:fldChar w:fldCharType="end"/>
            </w:r>
          </w:hyperlink>
        </w:p>
        <w:p w14:paraId="65E53ED7" w14:textId="1B45B961" w:rsidR="00A17E50" w:rsidRPr="00A17E50" w:rsidRDefault="00A17E50" w:rsidP="00A17E50">
          <w:pPr>
            <w:pStyle w:val="Sumrio3"/>
            <w:rPr>
              <w:rFonts w:eastAsiaTheme="minorEastAsia"/>
              <w:lang w:eastAsia="pt-BR"/>
            </w:rPr>
          </w:pPr>
          <w:hyperlink w:anchor="_Toc160307981" w:history="1">
            <w:r w:rsidRPr="00A17E50">
              <w:rPr>
                <w:rStyle w:val="Hyperlink"/>
              </w:rPr>
              <w:t>3.1.3 Como Aplicar o ITIL na Empresa?</w:t>
            </w:r>
            <w:r w:rsidRPr="00A17E50">
              <w:rPr>
                <w:webHidden/>
              </w:rPr>
              <w:tab/>
            </w:r>
            <w:r w:rsidRPr="00A17E50">
              <w:rPr>
                <w:webHidden/>
              </w:rPr>
              <w:fldChar w:fldCharType="begin"/>
            </w:r>
            <w:r w:rsidRPr="00A17E50">
              <w:rPr>
                <w:webHidden/>
              </w:rPr>
              <w:instrText xml:space="preserve"> PAGEREF _Toc160307981 \h </w:instrText>
            </w:r>
            <w:r w:rsidRPr="00A17E50">
              <w:rPr>
                <w:webHidden/>
              </w:rPr>
            </w:r>
            <w:r w:rsidRPr="00A17E50">
              <w:rPr>
                <w:webHidden/>
              </w:rPr>
              <w:fldChar w:fldCharType="separate"/>
            </w:r>
            <w:r w:rsidRPr="00A17E50">
              <w:rPr>
                <w:webHidden/>
              </w:rPr>
              <w:t>11</w:t>
            </w:r>
            <w:r w:rsidRPr="00A17E50">
              <w:rPr>
                <w:webHidden/>
              </w:rPr>
              <w:fldChar w:fldCharType="end"/>
            </w:r>
          </w:hyperlink>
        </w:p>
        <w:p w14:paraId="26A89AB8" w14:textId="1945B8B0" w:rsidR="00A17E50" w:rsidRDefault="00A17E50">
          <w:pPr>
            <w:pStyle w:val="Sumrio2"/>
            <w:tabs>
              <w:tab w:val="right" w:leader="dot" w:pos="8494"/>
            </w:tabs>
            <w:rPr>
              <w:rFonts w:eastAsiaTheme="minorEastAsia"/>
              <w:noProof/>
              <w:lang w:eastAsia="pt-BR"/>
            </w:rPr>
          </w:pPr>
          <w:hyperlink w:anchor="_Toc160307982" w:history="1">
            <w:r w:rsidRPr="002F4FE0">
              <w:rPr>
                <w:rStyle w:val="Hyperlink"/>
                <w:rFonts w:ascii="Times New Roman" w:hAnsi="Times New Roman" w:cs="Times New Roman"/>
                <w:b/>
                <w:bCs/>
                <w:noProof/>
                <w:shd w:val="clear" w:color="auto" w:fill="FFFFFF"/>
              </w:rPr>
              <w:t>3.2 Objetivos do ITIL.</w:t>
            </w:r>
            <w:r>
              <w:rPr>
                <w:noProof/>
                <w:webHidden/>
              </w:rPr>
              <w:tab/>
            </w:r>
            <w:r>
              <w:rPr>
                <w:noProof/>
                <w:webHidden/>
              </w:rPr>
              <w:fldChar w:fldCharType="begin"/>
            </w:r>
            <w:r>
              <w:rPr>
                <w:noProof/>
                <w:webHidden/>
              </w:rPr>
              <w:instrText xml:space="preserve"> PAGEREF _Toc160307982 \h </w:instrText>
            </w:r>
            <w:r>
              <w:rPr>
                <w:noProof/>
                <w:webHidden/>
              </w:rPr>
            </w:r>
            <w:r>
              <w:rPr>
                <w:noProof/>
                <w:webHidden/>
              </w:rPr>
              <w:fldChar w:fldCharType="separate"/>
            </w:r>
            <w:r>
              <w:rPr>
                <w:noProof/>
                <w:webHidden/>
              </w:rPr>
              <w:t>12</w:t>
            </w:r>
            <w:r>
              <w:rPr>
                <w:noProof/>
                <w:webHidden/>
              </w:rPr>
              <w:fldChar w:fldCharType="end"/>
            </w:r>
          </w:hyperlink>
        </w:p>
        <w:p w14:paraId="2D444BCD" w14:textId="7B6D70AF" w:rsidR="00A17E50" w:rsidRDefault="00A17E50">
          <w:pPr>
            <w:pStyle w:val="Sumrio2"/>
            <w:tabs>
              <w:tab w:val="right" w:leader="dot" w:pos="8494"/>
            </w:tabs>
            <w:rPr>
              <w:rFonts w:eastAsiaTheme="minorEastAsia"/>
              <w:noProof/>
              <w:lang w:eastAsia="pt-BR"/>
            </w:rPr>
          </w:pPr>
          <w:hyperlink w:anchor="_Toc160307983" w:history="1">
            <w:r w:rsidRPr="002F4FE0">
              <w:rPr>
                <w:rStyle w:val="Hyperlink"/>
                <w:rFonts w:ascii="Times New Roman" w:hAnsi="Times New Roman" w:cs="Times New Roman"/>
                <w:b/>
                <w:bCs/>
                <w:noProof/>
                <w:shd w:val="clear" w:color="auto" w:fill="FFFFFF"/>
              </w:rPr>
              <w:t>3.3 Pontos Fortes do ITIL.</w:t>
            </w:r>
            <w:r>
              <w:rPr>
                <w:noProof/>
                <w:webHidden/>
              </w:rPr>
              <w:tab/>
            </w:r>
            <w:r>
              <w:rPr>
                <w:noProof/>
                <w:webHidden/>
              </w:rPr>
              <w:fldChar w:fldCharType="begin"/>
            </w:r>
            <w:r>
              <w:rPr>
                <w:noProof/>
                <w:webHidden/>
              </w:rPr>
              <w:instrText xml:space="preserve"> PAGEREF _Toc160307983 \h </w:instrText>
            </w:r>
            <w:r>
              <w:rPr>
                <w:noProof/>
                <w:webHidden/>
              </w:rPr>
            </w:r>
            <w:r>
              <w:rPr>
                <w:noProof/>
                <w:webHidden/>
              </w:rPr>
              <w:fldChar w:fldCharType="separate"/>
            </w:r>
            <w:r>
              <w:rPr>
                <w:noProof/>
                <w:webHidden/>
              </w:rPr>
              <w:t>13</w:t>
            </w:r>
            <w:r>
              <w:rPr>
                <w:noProof/>
                <w:webHidden/>
              </w:rPr>
              <w:fldChar w:fldCharType="end"/>
            </w:r>
          </w:hyperlink>
        </w:p>
        <w:p w14:paraId="301CD1D6" w14:textId="7E0C31D3" w:rsidR="00A17E50" w:rsidRPr="00A17E50" w:rsidRDefault="00A17E50" w:rsidP="00A17E50">
          <w:pPr>
            <w:pStyle w:val="Sumrio3"/>
            <w:rPr>
              <w:rFonts w:eastAsiaTheme="minorEastAsia"/>
              <w:lang w:eastAsia="pt-BR"/>
            </w:rPr>
          </w:pPr>
          <w:hyperlink w:anchor="_Toc160307984" w:history="1">
            <w:r w:rsidRPr="00A17E50">
              <w:rPr>
                <w:rStyle w:val="Hyperlink"/>
              </w:rPr>
              <w:t>3.3.1 Otimização de Custos e Recursos.</w:t>
            </w:r>
            <w:r w:rsidRPr="00A17E50">
              <w:rPr>
                <w:webHidden/>
              </w:rPr>
              <w:tab/>
            </w:r>
            <w:r w:rsidRPr="00A17E50">
              <w:rPr>
                <w:webHidden/>
              </w:rPr>
              <w:fldChar w:fldCharType="begin"/>
            </w:r>
            <w:r w:rsidRPr="00A17E50">
              <w:rPr>
                <w:webHidden/>
              </w:rPr>
              <w:instrText xml:space="preserve"> PAGEREF _Toc160307984 \h </w:instrText>
            </w:r>
            <w:r w:rsidRPr="00A17E50">
              <w:rPr>
                <w:webHidden/>
              </w:rPr>
            </w:r>
            <w:r w:rsidRPr="00A17E50">
              <w:rPr>
                <w:webHidden/>
              </w:rPr>
              <w:fldChar w:fldCharType="separate"/>
            </w:r>
            <w:r w:rsidRPr="00A17E50">
              <w:rPr>
                <w:webHidden/>
              </w:rPr>
              <w:t>13</w:t>
            </w:r>
            <w:r w:rsidRPr="00A17E50">
              <w:rPr>
                <w:webHidden/>
              </w:rPr>
              <w:fldChar w:fldCharType="end"/>
            </w:r>
          </w:hyperlink>
        </w:p>
        <w:p w14:paraId="5CAADAD4" w14:textId="3D2BFDE2" w:rsidR="00A17E50" w:rsidRPr="00A17E50" w:rsidRDefault="00A17E50" w:rsidP="00A17E50">
          <w:pPr>
            <w:pStyle w:val="Sumrio3"/>
            <w:rPr>
              <w:rFonts w:eastAsiaTheme="minorEastAsia"/>
              <w:lang w:eastAsia="pt-BR"/>
            </w:rPr>
          </w:pPr>
          <w:hyperlink w:anchor="_Toc160307985" w:history="1">
            <w:r w:rsidRPr="00A17E50">
              <w:rPr>
                <w:rStyle w:val="Hyperlink"/>
              </w:rPr>
              <w:t>3.3.3 Desenvolvimento de Projetos Alinhados à Estratégia de Negócios.</w:t>
            </w:r>
            <w:r w:rsidRPr="00A17E50">
              <w:rPr>
                <w:webHidden/>
              </w:rPr>
              <w:tab/>
            </w:r>
            <w:r w:rsidRPr="00A17E50">
              <w:rPr>
                <w:webHidden/>
              </w:rPr>
              <w:fldChar w:fldCharType="begin"/>
            </w:r>
            <w:r w:rsidRPr="00A17E50">
              <w:rPr>
                <w:webHidden/>
              </w:rPr>
              <w:instrText xml:space="preserve"> PAGEREF _Toc160307985 \h </w:instrText>
            </w:r>
            <w:r w:rsidRPr="00A17E50">
              <w:rPr>
                <w:webHidden/>
              </w:rPr>
            </w:r>
            <w:r w:rsidRPr="00A17E50">
              <w:rPr>
                <w:webHidden/>
              </w:rPr>
              <w:fldChar w:fldCharType="separate"/>
            </w:r>
            <w:r w:rsidRPr="00A17E50">
              <w:rPr>
                <w:webHidden/>
              </w:rPr>
              <w:t>13</w:t>
            </w:r>
            <w:r w:rsidRPr="00A17E50">
              <w:rPr>
                <w:webHidden/>
              </w:rPr>
              <w:fldChar w:fldCharType="end"/>
            </w:r>
          </w:hyperlink>
        </w:p>
        <w:p w14:paraId="2199D9EC" w14:textId="0262FA02" w:rsidR="00A17E50" w:rsidRPr="00A17E50" w:rsidRDefault="00A17E50" w:rsidP="00A17E50">
          <w:pPr>
            <w:pStyle w:val="Sumrio3"/>
            <w:rPr>
              <w:rFonts w:eastAsiaTheme="minorEastAsia"/>
              <w:lang w:eastAsia="pt-BR"/>
            </w:rPr>
          </w:pPr>
          <w:hyperlink w:anchor="_Toc160307986" w:history="1">
            <w:r w:rsidRPr="00A17E50">
              <w:rPr>
                <w:rStyle w:val="Hyperlink"/>
              </w:rPr>
              <w:t>3.3.4 Correção Rápida e Eficaz de Incidentes.</w:t>
            </w:r>
            <w:r w:rsidRPr="00A17E50">
              <w:rPr>
                <w:webHidden/>
              </w:rPr>
              <w:tab/>
            </w:r>
            <w:r w:rsidRPr="00A17E50">
              <w:rPr>
                <w:webHidden/>
              </w:rPr>
              <w:fldChar w:fldCharType="begin"/>
            </w:r>
            <w:r w:rsidRPr="00A17E50">
              <w:rPr>
                <w:webHidden/>
              </w:rPr>
              <w:instrText xml:space="preserve"> PAGEREF _Toc160307986 \h </w:instrText>
            </w:r>
            <w:r w:rsidRPr="00A17E50">
              <w:rPr>
                <w:webHidden/>
              </w:rPr>
            </w:r>
            <w:r w:rsidRPr="00A17E50">
              <w:rPr>
                <w:webHidden/>
              </w:rPr>
              <w:fldChar w:fldCharType="separate"/>
            </w:r>
            <w:r w:rsidRPr="00A17E50">
              <w:rPr>
                <w:webHidden/>
              </w:rPr>
              <w:t>13</w:t>
            </w:r>
            <w:r w:rsidRPr="00A17E50">
              <w:rPr>
                <w:webHidden/>
              </w:rPr>
              <w:fldChar w:fldCharType="end"/>
            </w:r>
          </w:hyperlink>
        </w:p>
        <w:p w14:paraId="264A0395" w14:textId="0959A430" w:rsidR="00A17E50" w:rsidRPr="00A17E50" w:rsidRDefault="00A17E50" w:rsidP="00A17E50">
          <w:pPr>
            <w:pStyle w:val="Sumrio3"/>
            <w:rPr>
              <w:rFonts w:eastAsiaTheme="minorEastAsia"/>
              <w:lang w:eastAsia="pt-BR"/>
            </w:rPr>
          </w:pPr>
          <w:hyperlink w:anchor="_Toc160307987" w:history="1">
            <w:r w:rsidRPr="00A17E50">
              <w:rPr>
                <w:rStyle w:val="Hyperlink"/>
              </w:rPr>
              <w:t>3.3.5 - Oferta de Melhores Serviços para o Cliente Final.</w:t>
            </w:r>
            <w:r w:rsidRPr="00A17E50">
              <w:rPr>
                <w:webHidden/>
              </w:rPr>
              <w:tab/>
            </w:r>
            <w:r w:rsidRPr="00A17E50">
              <w:rPr>
                <w:webHidden/>
              </w:rPr>
              <w:fldChar w:fldCharType="begin"/>
            </w:r>
            <w:r w:rsidRPr="00A17E50">
              <w:rPr>
                <w:webHidden/>
              </w:rPr>
              <w:instrText xml:space="preserve"> PAGEREF _Toc160307987 \h </w:instrText>
            </w:r>
            <w:r w:rsidRPr="00A17E50">
              <w:rPr>
                <w:webHidden/>
              </w:rPr>
            </w:r>
            <w:r w:rsidRPr="00A17E50">
              <w:rPr>
                <w:webHidden/>
              </w:rPr>
              <w:fldChar w:fldCharType="separate"/>
            </w:r>
            <w:r w:rsidRPr="00A17E50">
              <w:rPr>
                <w:webHidden/>
              </w:rPr>
              <w:t>13</w:t>
            </w:r>
            <w:r w:rsidRPr="00A17E50">
              <w:rPr>
                <w:webHidden/>
              </w:rPr>
              <w:fldChar w:fldCharType="end"/>
            </w:r>
          </w:hyperlink>
        </w:p>
        <w:p w14:paraId="00784499" w14:textId="17407C39" w:rsidR="00A17E50" w:rsidRDefault="00A17E50">
          <w:pPr>
            <w:pStyle w:val="Sumrio2"/>
            <w:tabs>
              <w:tab w:val="right" w:leader="dot" w:pos="8494"/>
            </w:tabs>
            <w:rPr>
              <w:rFonts w:eastAsiaTheme="minorEastAsia"/>
              <w:noProof/>
              <w:lang w:eastAsia="pt-BR"/>
            </w:rPr>
          </w:pPr>
          <w:hyperlink w:anchor="_Toc160307988" w:history="1">
            <w:r w:rsidRPr="002F4FE0">
              <w:rPr>
                <w:rStyle w:val="Hyperlink"/>
                <w:rFonts w:ascii="Times New Roman" w:hAnsi="Times New Roman" w:cs="Times New Roman"/>
                <w:b/>
                <w:bCs/>
                <w:noProof/>
                <w:shd w:val="clear" w:color="auto" w:fill="FFFFFF"/>
              </w:rPr>
              <w:t>3.4 Pontos Fracos do ITIL.</w:t>
            </w:r>
            <w:r>
              <w:rPr>
                <w:noProof/>
                <w:webHidden/>
              </w:rPr>
              <w:tab/>
            </w:r>
            <w:r>
              <w:rPr>
                <w:noProof/>
                <w:webHidden/>
              </w:rPr>
              <w:fldChar w:fldCharType="begin"/>
            </w:r>
            <w:r>
              <w:rPr>
                <w:noProof/>
                <w:webHidden/>
              </w:rPr>
              <w:instrText xml:space="preserve"> PAGEREF _Toc160307988 \h </w:instrText>
            </w:r>
            <w:r>
              <w:rPr>
                <w:noProof/>
                <w:webHidden/>
              </w:rPr>
            </w:r>
            <w:r>
              <w:rPr>
                <w:noProof/>
                <w:webHidden/>
              </w:rPr>
              <w:fldChar w:fldCharType="separate"/>
            </w:r>
            <w:r>
              <w:rPr>
                <w:noProof/>
                <w:webHidden/>
              </w:rPr>
              <w:t>14</w:t>
            </w:r>
            <w:r>
              <w:rPr>
                <w:noProof/>
                <w:webHidden/>
              </w:rPr>
              <w:fldChar w:fldCharType="end"/>
            </w:r>
          </w:hyperlink>
        </w:p>
        <w:p w14:paraId="20EC506A" w14:textId="100405C7" w:rsidR="00A17E50" w:rsidRPr="00A17E50" w:rsidRDefault="00A17E50" w:rsidP="00A17E50">
          <w:pPr>
            <w:pStyle w:val="Sumrio3"/>
            <w:rPr>
              <w:rFonts w:eastAsiaTheme="minorEastAsia"/>
              <w:lang w:eastAsia="pt-BR"/>
            </w:rPr>
          </w:pPr>
          <w:hyperlink w:anchor="_Toc160307989" w:history="1">
            <w:r w:rsidRPr="00A17E50">
              <w:rPr>
                <w:rStyle w:val="Hyperlink"/>
              </w:rPr>
              <w:t>3.4.1 - Complementaridade com Outras Metodologias.</w:t>
            </w:r>
            <w:r w:rsidRPr="00A17E50">
              <w:rPr>
                <w:webHidden/>
              </w:rPr>
              <w:tab/>
            </w:r>
            <w:r w:rsidRPr="00A17E50">
              <w:rPr>
                <w:webHidden/>
              </w:rPr>
              <w:fldChar w:fldCharType="begin"/>
            </w:r>
            <w:r w:rsidRPr="00A17E50">
              <w:rPr>
                <w:webHidden/>
              </w:rPr>
              <w:instrText xml:space="preserve"> PAGEREF _Toc160307989 \h </w:instrText>
            </w:r>
            <w:r w:rsidRPr="00A17E50">
              <w:rPr>
                <w:webHidden/>
              </w:rPr>
            </w:r>
            <w:r w:rsidRPr="00A17E50">
              <w:rPr>
                <w:webHidden/>
              </w:rPr>
              <w:fldChar w:fldCharType="separate"/>
            </w:r>
            <w:r w:rsidRPr="00A17E50">
              <w:rPr>
                <w:webHidden/>
              </w:rPr>
              <w:t>14</w:t>
            </w:r>
            <w:r w:rsidRPr="00A17E50">
              <w:rPr>
                <w:webHidden/>
              </w:rPr>
              <w:fldChar w:fldCharType="end"/>
            </w:r>
          </w:hyperlink>
        </w:p>
        <w:p w14:paraId="24D5BA24" w14:textId="2764D666" w:rsidR="00A17E50" w:rsidRPr="00A17E50" w:rsidRDefault="00A17E50" w:rsidP="00A17E50">
          <w:pPr>
            <w:pStyle w:val="Sumrio3"/>
            <w:rPr>
              <w:rFonts w:eastAsiaTheme="minorEastAsia"/>
              <w:lang w:eastAsia="pt-BR"/>
            </w:rPr>
          </w:pPr>
          <w:hyperlink w:anchor="_Toc160307990" w:history="1">
            <w:r w:rsidRPr="00A17E50">
              <w:rPr>
                <w:rStyle w:val="Hyperlink"/>
              </w:rPr>
              <w:t>3.4.4 - Gerenciamento de Expectativas e Resultados.</w:t>
            </w:r>
            <w:r w:rsidRPr="00A17E50">
              <w:rPr>
                <w:webHidden/>
              </w:rPr>
              <w:tab/>
            </w:r>
            <w:r w:rsidRPr="00A17E50">
              <w:rPr>
                <w:webHidden/>
              </w:rPr>
              <w:fldChar w:fldCharType="begin"/>
            </w:r>
            <w:r w:rsidRPr="00A17E50">
              <w:rPr>
                <w:webHidden/>
              </w:rPr>
              <w:instrText xml:space="preserve"> PAGEREF _Toc160307990 \h </w:instrText>
            </w:r>
            <w:r w:rsidRPr="00A17E50">
              <w:rPr>
                <w:webHidden/>
              </w:rPr>
            </w:r>
            <w:r w:rsidRPr="00A17E50">
              <w:rPr>
                <w:webHidden/>
              </w:rPr>
              <w:fldChar w:fldCharType="separate"/>
            </w:r>
            <w:r w:rsidRPr="00A17E50">
              <w:rPr>
                <w:webHidden/>
              </w:rPr>
              <w:t>15</w:t>
            </w:r>
            <w:r w:rsidRPr="00A17E50">
              <w:rPr>
                <w:webHidden/>
              </w:rPr>
              <w:fldChar w:fldCharType="end"/>
            </w:r>
          </w:hyperlink>
        </w:p>
        <w:p w14:paraId="3652CEEF" w14:textId="5B7EE3D4" w:rsidR="00A17E50" w:rsidRDefault="00A17E50">
          <w:pPr>
            <w:pStyle w:val="Sumrio1"/>
            <w:tabs>
              <w:tab w:val="right" w:leader="dot" w:pos="8494"/>
            </w:tabs>
            <w:rPr>
              <w:rFonts w:eastAsiaTheme="minorEastAsia"/>
              <w:noProof/>
              <w:lang w:eastAsia="pt-BR"/>
            </w:rPr>
          </w:pPr>
          <w:hyperlink w:anchor="_Toc160307991" w:history="1">
            <w:r w:rsidRPr="002F4FE0">
              <w:rPr>
                <w:rStyle w:val="Hyperlink"/>
                <w:rFonts w:ascii="Times New Roman" w:hAnsi="Times New Roman" w:cs="Times New Roman"/>
                <w:b/>
                <w:bCs/>
                <w:noProof/>
              </w:rPr>
              <w:t>4.ESTUDOS DE CASO</w:t>
            </w:r>
            <w:r>
              <w:rPr>
                <w:noProof/>
                <w:webHidden/>
              </w:rPr>
              <w:tab/>
            </w:r>
            <w:r>
              <w:rPr>
                <w:noProof/>
                <w:webHidden/>
              </w:rPr>
              <w:fldChar w:fldCharType="begin"/>
            </w:r>
            <w:r>
              <w:rPr>
                <w:noProof/>
                <w:webHidden/>
              </w:rPr>
              <w:instrText xml:space="preserve"> PAGEREF _Toc160307991 \h </w:instrText>
            </w:r>
            <w:r>
              <w:rPr>
                <w:noProof/>
                <w:webHidden/>
              </w:rPr>
            </w:r>
            <w:r>
              <w:rPr>
                <w:noProof/>
                <w:webHidden/>
              </w:rPr>
              <w:fldChar w:fldCharType="separate"/>
            </w:r>
            <w:r>
              <w:rPr>
                <w:noProof/>
                <w:webHidden/>
              </w:rPr>
              <w:t>16</w:t>
            </w:r>
            <w:r>
              <w:rPr>
                <w:noProof/>
                <w:webHidden/>
              </w:rPr>
              <w:fldChar w:fldCharType="end"/>
            </w:r>
          </w:hyperlink>
        </w:p>
        <w:p w14:paraId="21D96C79" w14:textId="0ADCAAA4" w:rsidR="00A17E50" w:rsidRDefault="00A17E50">
          <w:pPr>
            <w:pStyle w:val="Sumrio1"/>
            <w:tabs>
              <w:tab w:val="right" w:leader="dot" w:pos="8494"/>
            </w:tabs>
            <w:rPr>
              <w:rFonts w:eastAsiaTheme="minorEastAsia"/>
              <w:noProof/>
              <w:lang w:eastAsia="pt-BR"/>
            </w:rPr>
          </w:pPr>
          <w:hyperlink w:anchor="_Toc160307992" w:history="1">
            <w:r w:rsidRPr="002F4FE0">
              <w:rPr>
                <w:rStyle w:val="Hyperlink"/>
                <w:rFonts w:ascii="Times New Roman" w:hAnsi="Times New Roman" w:cs="Times New Roman"/>
                <w:b/>
                <w:bCs/>
                <w:noProof/>
              </w:rPr>
              <w:t>6.CONSIDERAÇÕES FINAIS.</w:t>
            </w:r>
            <w:r>
              <w:rPr>
                <w:noProof/>
                <w:webHidden/>
              </w:rPr>
              <w:tab/>
            </w:r>
            <w:r>
              <w:rPr>
                <w:noProof/>
                <w:webHidden/>
              </w:rPr>
              <w:fldChar w:fldCharType="begin"/>
            </w:r>
            <w:r>
              <w:rPr>
                <w:noProof/>
                <w:webHidden/>
              </w:rPr>
              <w:instrText xml:space="preserve"> PAGEREF _Toc160307992 \h </w:instrText>
            </w:r>
            <w:r>
              <w:rPr>
                <w:noProof/>
                <w:webHidden/>
              </w:rPr>
            </w:r>
            <w:r>
              <w:rPr>
                <w:noProof/>
                <w:webHidden/>
              </w:rPr>
              <w:fldChar w:fldCharType="separate"/>
            </w:r>
            <w:r>
              <w:rPr>
                <w:noProof/>
                <w:webHidden/>
              </w:rPr>
              <w:t>18</w:t>
            </w:r>
            <w:r>
              <w:rPr>
                <w:noProof/>
                <w:webHidden/>
              </w:rPr>
              <w:fldChar w:fldCharType="end"/>
            </w:r>
          </w:hyperlink>
        </w:p>
        <w:p w14:paraId="2D231E3F" w14:textId="6B45A8C5" w:rsidR="00A17E50" w:rsidRDefault="00A17E50">
          <w:pPr>
            <w:pStyle w:val="Sumrio1"/>
            <w:tabs>
              <w:tab w:val="right" w:leader="dot" w:pos="8494"/>
            </w:tabs>
            <w:rPr>
              <w:rFonts w:eastAsiaTheme="minorEastAsia"/>
              <w:noProof/>
              <w:lang w:eastAsia="pt-BR"/>
            </w:rPr>
          </w:pPr>
          <w:hyperlink w:anchor="_Toc160307993" w:history="1">
            <w:r w:rsidRPr="002F4FE0">
              <w:rPr>
                <w:rStyle w:val="Hyperlink"/>
                <w:rFonts w:ascii="Times New Roman" w:hAnsi="Times New Roman" w:cs="Times New Roman"/>
                <w:b/>
                <w:bCs/>
                <w:noProof/>
              </w:rPr>
              <w:t>7. REFERENCIAS BIBLIOGRÁFICAS</w:t>
            </w:r>
            <w:r>
              <w:rPr>
                <w:noProof/>
                <w:webHidden/>
              </w:rPr>
              <w:tab/>
            </w:r>
            <w:r>
              <w:rPr>
                <w:noProof/>
                <w:webHidden/>
              </w:rPr>
              <w:fldChar w:fldCharType="begin"/>
            </w:r>
            <w:r>
              <w:rPr>
                <w:noProof/>
                <w:webHidden/>
              </w:rPr>
              <w:instrText xml:space="preserve"> PAGEREF _Toc160307993 \h </w:instrText>
            </w:r>
            <w:r>
              <w:rPr>
                <w:noProof/>
                <w:webHidden/>
              </w:rPr>
            </w:r>
            <w:r>
              <w:rPr>
                <w:noProof/>
                <w:webHidden/>
              </w:rPr>
              <w:fldChar w:fldCharType="separate"/>
            </w:r>
            <w:r>
              <w:rPr>
                <w:noProof/>
                <w:webHidden/>
              </w:rPr>
              <w:t>19</w:t>
            </w:r>
            <w:r>
              <w:rPr>
                <w:noProof/>
                <w:webHidden/>
              </w:rPr>
              <w:fldChar w:fldCharType="end"/>
            </w:r>
          </w:hyperlink>
        </w:p>
        <w:p w14:paraId="7B3762F9" w14:textId="374C2AE2" w:rsidR="00971FDB" w:rsidRDefault="00971FDB">
          <w:r>
            <w:rPr>
              <w:b/>
              <w:bCs/>
            </w:rPr>
            <w:fldChar w:fldCharType="end"/>
          </w:r>
        </w:p>
      </w:sdtContent>
    </w:sdt>
    <w:p w14:paraId="6932A3FD" w14:textId="77777777" w:rsidR="00A9651A" w:rsidRDefault="00A9651A" w:rsidP="00BB2A91">
      <w:pPr>
        <w:pStyle w:val="Ttulo"/>
        <w:rPr>
          <w:rFonts w:ascii="Times New Roman" w:hAnsi="Times New Roman" w:cs="Times New Roman"/>
          <w:sz w:val="24"/>
          <w:szCs w:val="24"/>
        </w:rPr>
      </w:pPr>
    </w:p>
    <w:p w14:paraId="093368BA" w14:textId="77777777" w:rsidR="00A9651A" w:rsidRDefault="00A9651A" w:rsidP="00BB2A91">
      <w:pPr>
        <w:pStyle w:val="Ttulo"/>
        <w:rPr>
          <w:rFonts w:ascii="Times New Roman" w:hAnsi="Times New Roman" w:cs="Times New Roman"/>
          <w:sz w:val="24"/>
          <w:szCs w:val="24"/>
        </w:rPr>
      </w:pPr>
    </w:p>
    <w:p w14:paraId="459A17D2" w14:textId="77777777" w:rsidR="00A9651A" w:rsidRDefault="00A9651A" w:rsidP="00BB2A91">
      <w:pPr>
        <w:pStyle w:val="Ttulo"/>
        <w:rPr>
          <w:rFonts w:ascii="Times New Roman" w:hAnsi="Times New Roman" w:cs="Times New Roman"/>
          <w:sz w:val="24"/>
          <w:szCs w:val="24"/>
        </w:rPr>
      </w:pPr>
    </w:p>
    <w:p w14:paraId="2270C417" w14:textId="77777777" w:rsidR="00A9651A" w:rsidRDefault="00A9651A" w:rsidP="00BB2A91">
      <w:pPr>
        <w:pStyle w:val="Ttulo"/>
        <w:rPr>
          <w:rFonts w:ascii="Times New Roman" w:hAnsi="Times New Roman" w:cs="Times New Roman"/>
          <w:sz w:val="24"/>
          <w:szCs w:val="24"/>
        </w:rPr>
      </w:pPr>
    </w:p>
    <w:p w14:paraId="6018EBC5" w14:textId="77777777" w:rsidR="00A9651A" w:rsidRDefault="00A9651A" w:rsidP="00BB2A91">
      <w:pPr>
        <w:pStyle w:val="Ttulo"/>
        <w:rPr>
          <w:rFonts w:ascii="Times New Roman" w:hAnsi="Times New Roman" w:cs="Times New Roman"/>
          <w:sz w:val="24"/>
          <w:szCs w:val="24"/>
        </w:rPr>
      </w:pPr>
    </w:p>
    <w:p w14:paraId="72C420C7" w14:textId="77777777" w:rsidR="00A9651A" w:rsidRDefault="00A9651A" w:rsidP="00BB2A91">
      <w:pPr>
        <w:pStyle w:val="Ttulo"/>
        <w:rPr>
          <w:rFonts w:ascii="Times New Roman" w:hAnsi="Times New Roman" w:cs="Times New Roman"/>
          <w:sz w:val="24"/>
          <w:szCs w:val="24"/>
        </w:rPr>
      </w:pPr>
    </w:p>
    <w:p w14:paraId="195DE795" w14:textId="77777777" w:rsidR="00A9651A" w:rsidRDefault="00A9651A" w:rsidP="00BB2A91">
      <w:pPr>
        <w:pStyle w:val="Ttulo"/>
        <w:rPr>
          <w:rFonts w:ascii="Times New Roman" w:hAnsi="Times New Roman" w:cs="Times New Roman"/>
          <w:sz w:val="24"/>
          <w:szCs w:val="24"/>
        </w:rPr>
      </w:pPr>
    </w:p>
    <w:p w14:paraId="4021A202" w14:textId="77777777" w:rsidR="00A9651A" w:rsidRDefault="00A9651A" w:rsidP="00BB2A91">
      <w:pPr>
        <w:pStyle w:val="Ttulo"/>
        <w:rPr>
          <w:rFonts w:ascii="Times New Roman" w:hAnsi="Times New Roman" w:cs="Times New Roman"/>
          <w:sz w:val="24"/>
          <w:szCs w:val="24"/>
        </w:rPr>
      </w:pPr>
    </w:p>
    <w:p w14:paraId="6F6FEDC5" w14:textId="77777777" w:rsidR="00A9651A" w:rsidRDefault="00A9651A" w:rsidP="00BB2A91">
      <w:pPr>
        <w:pStyle w:val="Ttulo"/>
        <w:rPr>
          <w:rFonts w:ascii="Times New Roman" w:hAnsi="Times New Roman" w:cs="Times New Roman"/>
          <w:sz w:val="24"/>
          <w:szCs w:val="24"/>
        </w:rPr>
      </w:pPr>
    </w:p>
    <w:p w14:paraId="386F145A" w14:textId="77777777" w:rsidR="00A9651A" w:rsidRDefault="00A9651A" w:rsidP="00BB2A91">
      <w:pPr>
        <w:pStyle w:val="Ttulo"/>
        <w:rPr>
          <w:rFonts w:ascii="Times New Roman" w:hAnsi="Times New Roman" w:cs="Times New Roman"/>
          <w:sz w:val="24"/>
          <w:szCs w:val="24"/>
        </w:rPr>
      </w:pPr>
    </w:p>
    <w:p w14:paraId="1979EB0E" w14:textId="77777777" w:rsidR="00A9651A" w:rsidRDefault="00A9651A" w:rsidP="00BB2A91">
      <w:pPr>
        <w:pStyle w:val="Ttulo"/>
        <w:rPr>
          <w:rFonts w:ascii="Times New Roman" w:hAnsi="Times New Roman" w:cs="Times New Roman"/>
          <w:sz w:val="24"/>
          <w:szCs w:val="24"/>
        </w:rPr>
      </w:pPr>
    </w:p>
    <w:p w14:paraId="7DD738E1" w14:textId="77777777" w:rsidR="00A9651A" w:rsidRDefault="00A9651A" w:rsidP="00BB2A91">
      <w:pPr>
        <w:pStyle w:val="Ttulo"/>
        <w:rPr>
          <w:rFonts w:ascii="Times New Roman" w:hAnsi="Times New Roman" w:cs="Times New Roman"/>
          <w:sz w:val="24"/>
          <w:szCs w:val="24"/>
        </w:rPr>
      </w:pPr>
    </w:p>
    <w:p w14:paraId="66B74A80" w14:textId="77777777" w:rsidR="00A9651A" w:rsidRDefault="00A9651A" w:rsidP="00BB2A91">
      <w:pPr>
        <w:pStyle w:val="Ttulo"/>
        <w:rPr>
          <w:rFonts w:ascii="Times New Roman" w:hAnsi="Times New Roman" w:cs="Times New Roman"/>
          <w:sz w:val="24"/>
          <w:szCs w:val="24"/>
        </w:rPr>
      </w:pPr>
    </w:p>
    <w:p w14:paraId="217116CA" w14:textId="77777777" w:rsidR="00A9651A" w:rsidRDefault="00A9651A" w:rsidP="00BB2A91">
      <w:pPr>
        <w:pStyle w:val="Ttulo"/>
        <w:rPr>
          <w:rFonts w:ascii="Times New Roman" w:hAnsi="Times New Roman" w:cs="Times New Roman"/>
          <w:sz w:val="24"/>
          <w:szCs w:val="24"/>
        </w:rPr>
      </w:pPr>
    </w:p>
    <w:p w14:paraId="37FB05C2" w14:textId="77777777" w:rsidR="00816A13" w:rsidRPr="00816A13" w:rsidRDefault="00816A13" w:rsidP="00816A13"/>
    <w:p w14:paraId="5FBD6CCA" w14:textId="77777777" w:rsidR="004B11D0" w:rsidRPr="00971FDB" w:rsidRDefault="00BB2A91" w:rsidP="004B11D0">
      <w:pPr>
        <w:pStyle w:val="Ttulo1"/>
        <w:rPr>
          <w:rFonts w:ascii="Times New Roman" w:hAnsi="Times New Roman" w:cs="Times New Roman"/>
          <w:b/>
          <w:bCs/>
          <w:color w:val="auto"/>
          <w:sz w:val="24"/>
          <w:szCs w:val="24"/>
        </w:rPr>
      </w:pPr>
      <w:bookmarkStart w:id="0" w:name="_Toc160285883"/>
      <w:bookmarkStart w:id="1" w:name="_Toc160307972"/>
      <w:r w:rsidRPr="00971FDB">
        <w:rPr>
          <w:rFonts w:ascii="Times New Roman" w:hAnsi="Times New Roman" w:cs="Times New Roman"/>
          <w:b/>
          <w:bCs/>
          <w:color w:val="auto"/>
          <w:sz w:val="24"/>
          <w:szCs w:val="24"/>
        </w:rPr>
        <w:lastRenderedPageBreak/>
        <w:t xml:space="preserve">1. </w:t>
      </w:r>
      <w:r w:rsidR="00B574D1" w:rsidRPr="00971FDB">
        <w:rPr>
          <w:rFonts w:ascii="Times New Roman" w:hAnsi="Times New Roman" w:cs="Times New Roman"/>
          <w:b/>
          <w:bCs/>
          <w:color w:val="auto"/>
          <w:sz w:val="28"/>
          <w:szCs w:val="28"/>
        </w:rPr>
        <w:t>INTRODUÇÃO</w:t>
      </w:r>
      <w:bookmarkEnd w:id="0"/>
      <w:bookmarkEnd w:id="1"/>
    </w:p>
    <w:p w14:paraId="1205B6D9" w14:textId="7D203E21" w:rsidR="004B11D0" w:rsidRPr="004B11D0" w:rsidRDefault="004B11D0" w:rsidP="004B11D0">
      <w:pPr>
        <w:jc w:val="both"/>
        <w:rPr>
          <w:rFonts w:ascii="Times New Roman" w:hAnsi="Times New Roman" w:cs="Times New Roman"/>
          <w:sz w:val="24"/>
          <w:szCs w:val="24"/>
        </w:rPr>
      </w:pPr>
      <w:r>
        <w:br/>
      </w:r>
      <w:r w:rsidRPr="004B11D0">
        <w:rPr>
          <w:rFonts w:ascii="Times New Roman" w:hAnsi="Times New Roman" w:cs="Times New Roman"/>
          <w:sz w:val="24"/>
          <w:szCs w:val="24"/>
        </w:rPr>
        <w:t xml:space="preserve">No contexto empresarial contemporâneo, a gestão eficaz da Tecnologia da Informação (TI) é uma prioridade para as organizações que buscam se manter competitivas e adaptáveis às demandas do mercado. A rápida evolução tecnológica e a crescente complexidade dos ambientes de negócios têm elevado a importância da governança de TI como um elemento fundamental para garantir a entrega eficiente e aprimorada de serviços digitais. Nesse sentido, a implementação do </w:t>
      </w:r>
      <w:proofErr w:type="spellStart"/>
      <w:r w:rsidRPr="004B11D0">
        <w:rPr>
          <w:rFonts w:ascii="Times New Roman" w:hAnsi="Times New Roman" w:cs="Times New Roman"/>
          <w:b/>
          <w:bCs/>
          <w:i/>
          <w:iCs/>
          <w:sz w:val="24"/>
          <w:szCs w:val="24"/>
        </w:rPr>
        <w:t>Information</w:t>
      </w:r>
      <w:proofErr w:type="spellEnd"/>
      <w:r w:rsidRPr="004B11D0">
        <w:rPr>
          <w:rFonts w:ascii="Times New Roman" w:hAnsi="Times New Roman" w:cs="Times New Roman"/>
          <w:b/>
          <w:bCs/>
          <w:i/>
          <w:iCs/>
          <w:sz w:val="24"/>
          <w:szCs w:val="24"/>
        </w:rPr>
        <w:t xml:space="preserve"> Technology </w:t>
      </w:r>
      <w:proofErr w:type="spellStart"/>
      <w:r w:rsidRPr="004B11D0">
        <w:rPr>
          <w:rFonts w:ascii="Times New Roman" w:hAnsi="Times New Roman" w:cs="Times New Roman"/>
          <w:b/>
          <w:bCs/>
          <w:i/>
          <w:iCs/>
          <w:sz w:val="24"/>
          <w:szCs w:val="24"/>
        </w:rPr>
        <w:t>Infrastructure</w:t>
      </w:r>
      <w:proofErr w:type="spellEnd"/>
      <w:r w:rsidRPr="004B11D0">
        <w:rPr>
          <w:rFonts w:ascii="Times New Roman" w:hAnsi="Times New Roman" w:cs="Times New Roman"/>
          <w:b/>
          <w:bCs/>
          <w:i/>
          <w:iCs/>
          <w:sz w:val="24"/>
          <w:szCs w:val="24"/>
        </w:rPr>
        <w:t xml:space="preserve"> Library</w:t>
      </w:r>
      <w:r w:rsidRPr="004B11D0">
        <w:rPr>
          <w:rFonts w:ascii="Times New Roman" w:hAnsi="Times New Roman" w:cs="Times New Roman"/>
          <w:sz w:val="24"/>
          <w:szCs w:val="24"/>
        </w:rPr>
        <w:t xml:space="preserve"> (ITIL) emerge como uma abordagem consolidada e amplamente reconhecida para o gerenciamento de serviços de TI, oferecendo um conjunto de práticas recomendadas que visam otimizar a operação e alinhar a TI com os objetivos estratégicos do negócio.</w:t>
      </w:r>
    </w:p>
    <w:p w14:paraId="00446599" w14:textId="77777777" w:rsidR="004B11D0" w:rsidRPr="004B11D0" w:rsidRDefault="004B11D0" w:rsidP="004B11D0">
      <w:pPr>
        <w:jc w:val="both"/>
        <w:rPr>
          <w:rFonts w:ascii="Times New Roman" w:hAnsi="Times New Roman" w:cs="Times New Roman"/>
          <w:sz w:val="24"/>
          <w:szCs w:val="24"/>
        </w:rPr>
      </w:pPr>
    </w:p>
    <w:p w14:paraId="02C25028" w14:textId="5AFA4BFD" w:rsidR="004B11D0" w:rsidRPr="004B11D0" w:rsidRDefault="004B11D0" w:rsidP="004B11D0">
      <w:pPr>
        <w:jc w:val="both"/>
        <w:rPr>
          <w:rFonts w:ascii="Times New Roman" w:hAnsi="Times New Roman" w:cs="Times New Roman"/>
          <w:sz w:val="24"/>
          <w:szCs w:val="24"/>
        </w:rPr>
      </w:pPr>
      <w:r w:rsidRPr="004B11D0">
        <w:rPr>
          <w:rFonts w:ascii="Times New Roman" w:hAnsi="Times New Roman" w:cs="Times New Roman"/>
          <w:sz w:val="24"/>
          <w:szCs w:val="24"/>
        </w:rPr>
        <w:t>Este trabalho tem como objetivo principal explorar a implementação do ITIL como modelo de governança corporativa, investigando sua relevância na melhoria da eficiência operacional, na qualidade dos serviços de TI e no alinhamento estratégico entre TI e negócios. A pesquisa examinará a definição e importância da governança de TI, bem como a visão geral do ITIL, seus objetivos, pontos fortes e pontos fracos. Além disso, serão analisados estudos de caso que exemplificam a implementação do ITIL em organizações reais, seguido de uma avaliação dos objetivos alcançados e dos desafios enfrentados na implementação do ITIL. Por fim, as considerações finais sintetizarão os principais pontos discutidos, refletindo sobre a importância e os benefícios do ITIL como modelo de governança corporativa.</w:t>
      </w:r>
    </w:p>
    <w:p w14:paraId="31A311E5" w14:textId="622BA252" w:rsidR="00B574D1" w:rsidRPr="00A9651A" w:rsidRDefault="00B574D1" w:rsidP="004B11D0">
      <w:pPr>
        <w:pStyle w:val="Ttulo1"/>
        <w:jc w:val="both"/>
        <w:rPr>
          <w:rFonts w:ascii="Times New Roman" w:hAnsi="Times New Roman" w:cs="Times New Roman"/>
          <w:color w:val="auto"/>
          <w:sz w:val="24"/>
          <w:szCs w:val="24"/>
        </w:rPr>
      </w:pPr>
      <w:r w:rsidRPr="00A9651A">
        <w:rPr>
          <w:rFonts w:ascii="Times New Roman" w:hAnsi="Times New Roman" w:cs="Times New Roman"/>
          <w:color w:val="auto"/>
          <w:sz w:val="24"/>
          <w:szCs w:val="24"/>
        </w:rPr>
        <w:t xml:space="preserve"> </w:t>
      </w:r>
    </w:p>
    <w:p w14:paraId="3CA5AC98" w14:textId="390C2990" w:rsidR="00B574D1" w:rsidRPr="00971FDB" w:rsidRDefault="00BB2A91" w:rsidP="00A9651A">
      <w:pPr>
        <w:pStyle w:val="Ttulo2"/>
        <w:rPr>
          <w:rFonts w:ascii="Times New Roman" w:hAnsi="Times New Roman" w:cs="Times New Roman"/>
          <w:b/>
          <w:bCs/>
          <w:color w:val="auto"/>
          <w:sz w:val="28"/>
          <w:szCs w:val="28"/>
        </w:rPr>
      </w:pPr>
      <w:bookmarkStart w:id="2" w:name="_Toc160285762"/>
      <w:bookmarkStart w:id="3" w:name="_Toc160285884"/>
      <w:bookmarkStart w:id="4" w:name="_Toc160307973"/>
      <w:r w:rsidRPr="00971FDB">
        <w:rPr>
          <w:rFonts w:ascii="Times New Roman" w:hAnsi="Times New Roman" w:cs="Times New Roman"/>
          <w:b/>
          <w:bCs/>
          <w:color w:val="auto"/>
          <w:sz w:val="28"/>
          <w:szCs w:val="28"/>
        </w:rPr>
        <w:t>1.1 Contextualização</w:t>
      </w:r>
      <w:bookmarkEnd w:id="2"/>
      <w:bookmarkEnd w:id="3"/>
      <w:bookmarkEnd w:id="4"/>
    </w:p>
    <w:p w14:paraId="4586AA77" w14:textId="77777777" w:rsidR="000A65ED" w:rsidRPr="004B11D0" w:rsidRDefault="00A9651A" w:rsidP="000A65ED">
      <w:pPr>
        <w:jc w:val="both"/>
        <w:rPr>
          <w:rFonts w:ascii="Times New Roman" w:hAnsi="Times New Roman" w:cs="Times New Roman"/>
          <w:sz w:val="24"/>
          <w:szCs w:val="24"/>
        </w:rPr>
      </w:pPr>
      <w:r>
        <w:br/>
      </w:r>
      <w:r w:rsidRPr="004B11D0">
        <w:rPr>
          <w:rFonts w:ascii="Times New Roman" w:hAnsi="Times New Roman" w:cs="Times New Roman"/>
          <w:sz w:val="24"/>
          <w:szCs w:val="24"/>
        </w:rPr>
        <w:t>Na era da digitalização e da constante evolução tecnológica, as organizações enfrentam desafios crescentes para garantir a eficiência operacional, aprimorar a qualidade dos serviços e manter a competitividade no mercado. Nesse contexto, a adoção de modelos de governança corporativa se torna imperativa para orientar e otimizar as práticas de gestão de TI e de negócios como um todo.</w:t>
      </w:r>
    </w:p>
    <w:p w14:paraId="100641BA" w14:textId="2F78BA0F" w:rsidR="000A65ED" w:rsidRPr="004B11D0" w:rsidRDefault="00A9651A" w:rsidP="000A65ED">
      <w:pPr>
        <w:jc w:val="both"/>
        <w:rPr>
          <w:rFonts w:ascii="Times New Roman" w:hAnsi="Times New Roman" w:cs="Times New Roman"/>
          <w:sz w:val="24"/>
          <w:szCs w:val="24"/>
        </w:rPr>
      </w:pPr>
      <w:r w:rsidRPr="004B11D0">
        <w:rPr>
          <w:rFonts w:ascii="Times New Roman" w:hAnsi="Times New Roman" w:cs="Times New Roman"/>
          <w:sz w:val="24"/>
          <w:szCs w:val="24"/>
        </w:rPr>
        <w:t xml:space="preserve">Uma abordagem amplamente reconhecida e adotada por organizações globais é o </w:t>
      </w:r>
      <w:proofErr w:type="spellStart"/>
      <w:r w:rsidRPr="004B11D0">
        <w:rPr>
          <w:rFonts w:ascii="Times New Roman" w:hAnsi="Times New Roman" w:cs="Times New Roman"/>
          <w:b/>
          <w:bCs/>
          <w:i/>
          <w:iCs/>
          <w:sz w:val="24"/>
          <w:szCs w:val="24"/>
        </w:rPr>
        <w:t>Information</w:t>
      </w:r>
      <w:proofErr w:type="spellEnd"/>
      <w:r w:rsidRPr="004B11D0">
        <w:rPr>
          <w:rFonts w:ascii="Times New Roman" w:hAnsi="Times New Roman" w:cs="Times New Roman"/>
          <w:b/>
          <w:bCs/>
          <w:i/>
          <w:iCs/>
          <w:sz w:val="24"/>
          <w:szCs w:val="24"/>
        </w:rPr>
        <w:t xml:space="preserve"> Technology </w:t>
      </w:r>
      <w:proofErr w:type="spellStart"/>
      <w:r w:rsidRPr="004B11D0">
        <w:rPr>
          <w:rFonts w:ascii="Times New Roman" w:hAnsi="Times New Roman" w:cs="Times New Roman"/>
          <w:b/>
          <w:bCs/>
          <w:i/>
          <w:iCs/>
          <w:sz w:val="24"/>
          <w:szCs w:val="24"/>
        </w:rPr>
        <w:t>Infrastructure</w:t>
      </w:r>
      <w:proofErr w:type="spellEnd"/>
      <w:r w:rsidRPr="004B11D0">
        <w:rPr>
          <w:rFonts w:ascii="Times New Roman" w:hAnsi="Times New Roman" w:cs="Times New Roman"/>
          <w:b/>
          <w:bCs/>
          <w:i/>
          <w:iCs/>
          <w:sz w:val="24"/>
          <w:szCs w:val="24"/>
        </w:rPr>
        <w:t xml:space="preserve"> Library </w:t>
      </w:r>
      <w:r w:rsidRPr="004B11D0">
        <w:rPr>
          <w:rFonts w:ascii="Times New Roman" w:hAnsi="Times New Roman" w:cs="Times New Roman"/>
          <w:sz w:val="24"/>
          <w:szCs w:val="24"/>
        </w:rPr>
        <w:t xml:space="preserve">(ITIL), que se destaca como um framework abrangente e flexível para gerenciamento de serviços de TI. Desenvolvido inicialmente pela agência governamental britânica Central Computer </w:t>
      </w:r>
      <w:proofErr w:type="spellStart"/>
      <w:r w:rsidRPr="004B11D0">
        <w:rPr>
          <w:rFonts w:ascii="Times New Roman" w:hAnsi="Times New Roman" w:cs="Times New Roman"/>
          <w:sz w:val="24"/>
          <w:szCs w:val="24"/>
        </w:rPr>
        <w:t>and</w:t>
      </w:r>
      <w:proofErr w:type="spellEnd"/>
      <w:r w:rsidRPr="004B11D0">
        <w:rPr>
          <w:rFonts w:ascii="Times New Roman" w:hAnsi="Times New Roman" w:cs="Times New Roman"/>
          <w:sz w:val="24"/>
          <w:szCs w:val="24"/>
        </w:rPr>
        <w:t xml:space="preserve"> </w:t>
      </w:r>
      <w:proofErr w:type="spellStart"/>
      <w:r w:rsidRPr="004B11D0">
        <w:rPr>
          <w:rFonts w:ascii="Times New Roman" w:hAnsi="Times New Roman" w:cs="Times New Roman"/>
          <w:b/>
          <w:bCs/>
          <w:i/>
          <w:iCs/>
          <w:sz w:val="24"/>
          <w:szCs w:val="24"/>
        </w:rPr>
        <w:t>Telecommunications</w:t>
      </w:r>
      <w:proofErr w:type="spellEnd"/>
      <w:r w:rsidRPr="004B11D0">
        <w:rPr>
          <w:rFonts w:ascii="Times New Roman" w:hAnsi="Times New Roman" w:cs="Times New Roman"/>
          <w:b/>
          <w:bCs/>
          <w:i/>
          <w:iCs/>
          <w:sz w:val="24"/>
          <w:szCs w:val="24"/>
        </w:rPr>
        <w:t xml:space="preserve"> </w:t>
      </w:r>
      <w:proofErr w:type="spellStart"/>
      <w:r w:rsidRPr="004B11D0">
        <w:rPr>
          <w:rFonts w:ascii="Times New Roman" w:hAnsi="Times New Roman" w:cs="Times New Roman"/>
          <w:b/>
          <w:bCs/>
          <w:i/>
          <w:iCs/>
          <w:sz w:val="24"/>
          <w:szCs w:val="24"/>
        </w:rPr>
        <w:t>Agency</w:t>
      </w:r>
      <w:proofErr w:type="spellEnd"/>
      <w:r w:rsidRPr="004B11D0">
        <w:rPr>
          <w:rFonts w:ascii="Times New Roman" w:hAnsi="Times New Roman" w:cs="Times New Roman"/>
          <w:sz w:val="24"/>
          <w:szCs w:val="24"/>
        </w:rPr>
        <w:t xml:space="preserve"> (CCTA) na década de 1980, o ITIL evoluiu para se tornar um conjunto de práticas recomendadas que abrange desde o planejamento estratégico até a operação diária dos serviços de TI.</w:t>
      </w:r>
    </w:p>
    <w:p w14:paraId="6956F1D0" w14:textId="77777777" w:rsidR="000A65ED" w:rsidRPr="004B11D0" w:rsidRDefault="00A9651A" w:rsidP="000A65ED">
      <w:pPr>
        <w:jc w:val="both"/>
        <w:rPr>
          <w:rFonts w:ascii="Times New Roman" w:hAnsi="Times New Roman" w:cs="Times New Roman"/>
          <w:sz w:val="24"/>
          <w:szCs w:val="24"/>
        </w:rPr>
      </w:pPr>
      <w:r w:rsidRPr="004B11D0">
        <w:rPr>
          <w:rFonts w:ascii="Times New Roman" w:hAnsi="Times New Roman" w:cs="Times New Roman"/>
          <w:sz w:val="24"/>
          <w:szCs w:val="24"/>
        </w:rPr>
        <w:t xml:space="preserve">A escolha do ITIL como modelo de governança corporativa reflete a busca das organizações por uma estrutura padronizada e comprovada para melhorar a entrega de serviços de TI, alinhando-os de forma mais estreita com os objetivos do negócio. Ao adotar o ITIL, as organizações visam não apenas aumentar a eficiência e a eficácia </w:t>
      </w:r>
      <w:r w:rsidRPr="004B11D0">
        <w:rPr>
          <w:rFonts w:ascii="Times New Roman" w:hAnsi="Times New Roman" w:cs="Times New Roman"/>
          <w:sz w:val="24"/>
          <w:szCs w:val="24"/>
        </w:rPr>
        <w:lastRenderedPageBreak/>
        <w:t>operacional, mas também promover a inovação, a agilidade e a capacidade de resposta às mudanças do mercado e das necessidades dos clientes.</w:t>
      </w:r>
    </w:p>
    <w:p w14:paraId="5B716025" w14:textId="77777777" w:rsidR="004C0558" w:rsidRDefault="00A9651A" w:rsidP="004C0558">
      <w:pPr>
        <w:jc w:val="both"/>
        <w:rPr>
          <w:rFonts w:ascii="Times New Roman" w:hAnsi="Times New Roman" w:cs="Times New Roman"/>
          <w:sz w:val="24"/>
          <w:szCs w:val="24"/>
        </w:rPr>
      </w:pPr>
      <w:r w:rsidRPr="004B11D0">
        <w:rPr>
          <w:rFonts w:ascii="Times New Roman" w:hAnsi="Times New Roman" w:cs="Times New Roman"/>
          <w:sz w:val="24"/>
          <w:szCs w:val="24"/>
        </w:rPr>
        <w:t xml:space="preserve">A implementação do ITIL como modelo de governança corporativa envolve uma série de etapas, desde a avaliação inicial da maturidade dos processos de TI até a definição de estratégias de implementação, treinamento de pessoal, monitoramento contínuo e melhoria dos processos. </w:t>
      </w:r>
    </w:p>
    <w:p w14:paraId="0CB3A0C7" w14:textId="55EC0B11" w:rsidR="000A65ED" w:rsidRPr="004B11D0" w:rsidRDefault="00A9651A" w:rsidP="004C0558">
      <w:pPr>
        <w:jc w:val="both"/>
        <w:rPr>
          <w:rFonts w:ascii="Times New Roman" w:hAnsi="Times New Roman" w:cs="Times New Roman"/>
          <w:sz w:val="24"/>
          <w:szCs w:val="24"/>
        </w:rPr>
      </w:pPr>
      <w:r w:rsidRPr="004B11D0">
        <w:rPr>
          <w:rFonts w:ascii="Times New Roman" w:hAnsi="Times New Roman" w:cs="Times New Roman"/>
          <w:sz w:val="24"/>
          <w:szCs w:val="24"/>
        </w:rPr>
        <w:t>É um processo dinâmico que requer o comprometimento de toda a organização, desde a alta administração até os colaboradores operacionais, para garantir o sucesso e a sustentabilidade a longo prazo.</w:t>
      </w:r>
    </w:p>
    <w:p w14:paraId="5A34D4FE" w14:textId="77777777" w:rsidR="004C0558" w:rsidRDefault="00A9651A" w:rsidP="004C0558">
      <w:pPr>
        <w:jc w:val="both"/>
        <w:rPr>
          <w:rFonts w:ascii="Times New Roman" w:hAnsi="Times New Roman" w:cs="Times New Roman"/>
          <w:sz w:val="24"/>
          <w:szCs w:val="24"/>
        </w:rPr>
      </w:pPr>
      <w:r w:rsidRPr="004B11D0">
        <w:rPr>
          <w:rFonts w:ascii="Times New Roman" w:hAnsi="Times New Roman" w:cs="Times New Roman"/>
          <w:sz w:val="24"/>
          <w:szCs w:val="24"/>
        </w:rPr>
        <w:t>Em suma, a adoção do ITIL como modelo de governança corporativa representa um compromisso com a excelência operacional, a qualidade dos serviços de TI e a criação de valor para os stakeholders. É uma abordagem que capacita as organizações a enfrentarem os desafios da era digital com confiança e resiliência, posicionando-as para o sucesso em um ambiente de negócios cada vez mais complexo e competitivo.</w:t>
      </w:r>
      <w:bookmarkStart w:id="5" w:name="_Toc160285763"/>
      <w:bookmarkStart w:id="6" w:name="_Toc160285885"/>
    </w:p>
    <w:p w14:paraId="17549F5E" w14:textId="77777777" w:rsidR="004C0558" w:rsidRDefault="004C0558" w:rsidP="004C0558">
      <w:pPr>
        <w:jc w:val="both"/>
        <w:rPr>
          <w:rFonts w:ascii="Times New Roman" w:hAnsi="Times New Roman" w:cs="Times New Roman"/>
          <w:sz w:val="28"/>
          <w:szCs w:val="28"/>
        </w:rPr>
      </w:pPr>
    </w:p>
    <w:p w14:paraId="63A8B93E" w14:textId="5AD77948" w:rsidR="004C0558" w:rsidRPr="00971FDB" w:rsidRDefault="00BB2A91" w:rsidP="004C0558">
      <w:pPr>
        <w:jc w:val="both"/>
        <w:rPr>
          <w:rFonts w:ascii="Times New Roman" w:hAnsi="Times New Roman" w:cs="Times New Roman"/>
          <w:b/>
          <w:bCs/>
          <w:sz w:val="28"/>
          <w:szCs w:val="28"/>
        </w:rPr>
      </w:pPr>
      <w:r w:rsidRPr="00971FDB">
        <w:rPr>
          <w:rFonts w:ascii="Times New Roman" w:hAnsi="Times New Roman" w:cs="Times New Roman"/>
          <w:b/>
          <w:bCs/>
          <w:sz w:val="28"/>
          <w:szCs w:val="28"/>
        </w:rPr>
        <w:t>1.2 Objetivos da Pesquisa</w:t>
      </w:r>
      <w:bookmarkEnd w:id="5"/>
    </w:p>
    <w:p w14:paraId="66A5998A" w14:textId="2E698CBA" w:rsidR="004B11D0" w:rsidRPr="004C0558" w:rsidRDefault="004C0558" w:rsidP="004C0558">
      <w:pPr>
        <w:jc w:val="both"/>
        <w:rPr>
          <w:rStyle w:val="Ttulo1Char"/>
          <w:rFonts w:ascii="Times New Roman" w:hAnsi="Times New Roman" w:cs="Times New Roman"/>
          <w:color w:val="auto"/>
          <w:sz w:val="24"/>
          <w:szCs w:val="24"/>
        </w:rPr>
      </w:pPr>
      <w:r w:rsidRPr="004C0558">
        <w:rPr>
          <w:rFonts w:ascii="Times New Roman" w:hAnsi="Times New Roman" w:cs="Times New Roman"/>
          <w:sz w:val="24"/>
          <w:szCs w:val="24"/>
        </w:rPr>
        <w:t xml:space="preserve">Este estudo tem como objetivo principal aprofundar o entendimento sobre gestão de Tecnologia da Informação (TI) e seus modelos de governança, com especial atenção à análise e implementação do </w:t>
      </w:r>
      <w:proofErr w:type="spellStart"/>
      <w:r w:rsidRPr="004C0558">
        <w:rPr>
          <w:rFonts w:ascii="Times New Roman" w:hAnsi="Times New Roman" w:cs="Times New Roman"/>
          <w:b/>
          <w:bCs/>
          <w:i/>
          <w:iCs/>
          <w:sz w:val="24"/>
          <w:szCs w:val="24"/>
        </w:rPr>
        <w:t>Information</w:t>
      </w:r>
      <w:proofErr w:type="spellEnd"/>
      <w:r w:rsidRPr="004C0558">
        <w:rPr>
          <w:rFonts w:ascii="Times New Roman" w:hAnsi="Times New Roman" w:cs="Times New Roman"/>
          <w:b/>
          <w:bCs/>
          <w:i/>
          <w:iCs/>
          <w:sz w:val="24"/>
          <w:szCs w:val="24"/>
        </w:rPr>
        <w:t xml:space="preserve"> Technology </w:t>
      </w:r>
      <w:proofErr w:type="spellStart"/>
      <w:r w:rsidRPr="004C0558">
        <w:rPr>
          <w:rFonts w:ascii="Times New Roman" w:hAnsi="Times New Roman" w:cs="Times New Roman"/>
          <w:b/>
          <w:bCs/>
          <w:i/>
          <w:iCs/>
          <w:sz w:val="24"/>
          <w:szCs w:val="24"/>
        </w:rPr>
        <w:t>Infrastructure</w:t>
      </w:r>
      <w:proofErr w:type="spellEnd"/>
      <w:r w:rsidRPr="004C0558">
        <w:rPr>
          <w:rFonts w:ascii="Times New Roman" w:hAnsi="Times New Roman" w:cs="Times New Roman"/>
          <w:b/>
          <w:bCs/>
          <w:i/>
          <w:iCs/>
          <w:sz w:val="24"/>
          <w:szCs w:val="24"/>
        </w:rPr>
        <w:t xml:space="preserve"> Library</w:t>
      </w:r>
      <w:r w:rsidRPr="004C0558">
        <w:rPr>
          <w:rFonts w:ascii="Times New Roman" w:hAnsi="Times New Roman" w:cs="Times New Roman"/>
          <w:sz w:val="24"/>
          <w:szCs w:val="24"/>
        </w:rPr>
        <w:t xml:space="preserve"> (ITIL). </w:t>
      </w:r>
      <w:r>
        <w:rPr>
          <w:rFonts w:ascii="Times New Roman" w:hAnsi="Times New Roman" w:cs="Times New Roman"/>
          <w:sz w:val="24"/>
          <w:szCs w:val="24"/>
        </w:rPr>
        <w:br/>
      </w:r>
      <w:r w:rsidRPr="004C0558">
        <w:rPr>
          <w:rFonts w:ascii="Times New Roman" w:hAnsi="Times New Roman" w:cs="Times New Roman"/>
          <w:sz w:val="24"/>
          <w:szCs w:val="24"/>
        </w:rPr>
        <w:t>Os objetivos específicos incluem explorar novos modelos de governança, compreender detalhadamente o modelo ITIL, identificar as vantagens e desafios de sua aplicação como modelo de governança corporativa, analisar estudos de caso que ilustrem sua implementação bem-sucedida em organizações reais e avaliar os impactos e resultados de sua adoção, buscando compreender os objetivos alcançados e os desafios enfrentados pelas organizações. Espera-se, com este estudo, contribuir para um melhor entendimento das práticas de governança de TI e para o desenvolvimento de estratégias eficazes na gestão de serviços de TI, capacitando as organizações a alcançarem maior eficiência operacional e alinhamento estratégico.</w:t>
      </w:r>
      <w:r w:rsidR="00BB2A91" w:rsidRPr="004C0558">
        <w:rPr>
          <w:rFonts w:ascii="Times New Roman" w:hAnsi="Times New Roman" w:cs="Times New Roman"/>
          <w:sz w:val="24"/>
          <w:szCs w:val="24"/>
        </w:rPr>
        <w:br/>
      </w:r>
    </w:p>
    <w:p w14:paraId="7280E153" w14:textId="77777777" w:rsidR="004B11D0" w:rsidRDefault="004B11D0" w:rsidP="004B11D0">
      <w:pPr>
        <w:pStyle w:val="Ttulo2"/>
        <w:jc w:val="both"/>
        <w:rPr>
          <w:rStyle w:val="Ttulo1Char"/>
          <w:rFonts w:ascii="Times New Roman" w:hAnsi="Times New Roman" w:cs="Times New Roman"/>
          <w:color w:val="auto"/>
          <w:sz w:val="24"/>
          <w:szCs w:val="24"/>
        </w:rPr>
      </w:pPr>
    </w:p>
    <w:p w14:paraId="2291387C" w14:textId="77777777" w:rsidR="004B11D0" w:rsidRDefault="004B11D0" w:rsidP="004B11D0">
      <w:pPr>
        <w:pStyle w:val="Ttulo2"/>
        <w:jc w:val="both"/>
        <w:rPr>
          <w:rStyle w:val="Ttulo1Char"/>
          <w:rFonts w:ascii="Times New Roman" w:hAnsi="Times New Roman" w:cs="Times New Roman"/>
          <w:color w:val="auto"/>
          <w:sz w:val="24"/>
          <w:szCs w:val="24"/>
        </w:rPr>
      </w:pPr>
    </w:p>
    <w:p w14:paraId="5056FD03" w14:textId="77777777" w:rsidR="004B11D0" w:rsidRDefault="004B11D0" w:rsidP="004B11D0"/>
    <w:p w14:paraId="3FDC7B50" w14:textId="77777777" w:rsidR="00971FDB" w:rsidRDefault="00971FDB" w:rsidP="004B11D0"/>
    <w:p w14:paraId="327D111C" w14:textId="77777777" w:rsidR="00816A13" w:rsidRDefault="00816A13" w:rsidP="004B11D0"/>
    <w:p w14:paraId="19AC76C0" w14:textId="77777777" w:rsidR="00816A13" w:rsidRDefault="00816A13" w:rsidP="004B11D0"/>
    <w:p w14:paraId="28AE4635" w14:textId="77777777" w:rsidR="00816A13" w:rsidRDefault="00816A13" w:rsidP="004B11D0"/>
    <w:p w14:paraId="590744A3" w14:textId="77777777" w:rsidR="00816A13" w:rsidRDefault="00816A13" w:rsidP="004B11D0"/>
    <w:p w14:paraId="7E1FA1FC" w14:textId="77777777" w:rsidR="004C0558" w:rsidRPr="004B11D0" w:rsidRDefault="004C0558" w:rsidP="004B11D0"/>
    <w:p w14:paraId="6C91E9AB" w14:textId="61487FEC" w:rsidR="00BB2A91" w:rsidRPr="00971FDB" w:rsidRDefault="00BB2A91" w:rsidP="004B11D0">
      <w:pPr>
        <w:pStyle w:val="Ttulo2"/>
        <w:jc w:val="both"/>
        <w:rPr>
          <w:rStyle w:val="Ttulo1Char"/>
          <w:rFonts w:ascii="Times New Roman" w:hAnsi="Times New Roman" w:cs="Times New Roman"/>
          <w:b/>
          <w:bCs/>
          <w:color w:val="auto"/>
          <w:sz w:val="28"/>
          <w:szCs w:val="28"/>
        </w:rPr>
      </w:pPr>
      <w:bookmarkStart w:id="7" w:name="_Toc160307974"/>
      <w:r w:rsidRPr="00971FDB">
        <w:rPr>
          <w:rStyle w:val="Ttulo1Char"/>
          <w:rFonts w:ascii="Times New Roman" w:hAnsi="Times New Roman" w:cs="Times New Roman"/>
          <w:b/>
          <w:bCs/>
          <w:color w:val="auto"/>
          <w:sz w:val="28"/>
          <w:szCs w:val="28"/>
        </w:rPr>
        <w:lastRenderedPageBreak/>
        <w:t>2. GOVERNANÇA DE TI: CONCEITOS FUNDAMENTAIS</w:t>
      </w:r>
      <w:bookmarkEnd w:id="6"/>
      <w:bookmarkEnd w:id="7"/>
    </w:p>
    <w:p w14:paraId="6364ABD1" w14:textId="77777777" w:rsidR="004C0558" w:rsidRDefault="004C0558" w:rsidP="004C0558"/>
    <w:p w14:paraId="1B7D9FFA" w14:textId="60E60B44" w:rsidR="004C0558" w:rsidRDefault="004C0558" w:rsidP="004C0558">
      <w:pPr>
        <w:jc w:val="both"/>
        <w:rPr>
          <w:rFonts w:ascii="Times New Roman" w:hAnsi="Times New Roman" w:cs="Times New Roman"/>
          <w:color w:val="0D0D0D"/>
          <w:sz w:val="24"/>
          <w:szCs w:val="24"/>
          <w:shd w:val="clear" w:color="auto" w:fill="FFFFFF"/>
        </w:rPr>
      </w:pPr>
      <w:r w:rsidRPr="004C0558">
        <w:rPr>
          <w:rFonts w:ascii="Times New Roman" w:hAnsi="Times New Roman" w:cs="Times New Roman"/>
          <w:color w:val="0D0D0D"/>
          <w:sz w:val="24"/>
          <w:szCs w:val="24"/>
          <w:shd w:val="clear" w:color="auto" w:fill="FFFFFF"/>
        </w:rPr>
        <w:t>A governança de Tecnologia da Informação (TI) desempenha um papel essencial na estratégia e na operação de empresas em um cenário cada vez mais digitalizado. Nesta seção, exploraremos os conceitos fundamentais da governança de TI, destacando sua definição e importância no contexto organizacional contemporâneo. Compreender esses princípios é crucial para estabelecer uma base sólida na gestão dos recursos de TI e na tomada de decisões estratégicas alinhadas com os objetivos do negócio. Ao explorar os conceitos fundamentais da governança de TI, estaremos preparados para analisar como esses princípios se traduzem em práticas eficazes de governança, promovendo a eficiência operacional e o alinhamento estratégico nas organizações.</w:t>
      </w:r>
    </w:p>
    <w:p w14:paraId="1E647572" w14:textId="77777777" w:rsidR="004C0558" w:rsidRPr="004C0558" w:rsidRDefault="004C0558" w:rsidP="004C0558">
      <w:pPr>
        <w:jc w:val="both"/>
        <w:rPr>
          <w:rFonts w:ascii="Times New Roman" w:hAnsi="Times New Roman" w:cs="Times New Roman"/>
          <w:sz w:val="24"/>
          <w:szCs w:val="24"/>
        </w:rPr>
      </w:pPr>
    </w:p>
    <w:p w14:paraId="3D239DA6" w14:textId="79256033" w:rsidR="00BB2A91" w:rsidRPr="00971FDB" w:rsidRDefault="00BB2A91" w:rsidP="00A9651A">
      <w:pPr>
        <w:pStyle w:val="Ttulo2"/>
        <w:rPr>
          <w:rFonts w:ascii="Times New Roman" w:hAnsi="Times New Roman" w:cs="Times New Roman"/>
          <w:b/>
          <w:bCs/>
          <w:color w:val="auto"/>
          <w:sz w:val="28"/>
          <w:szCs w:val="28"/>
        </w:rPr>
      </w:pPr>
      <w:bookmarkStart w:id="8" w:name="_Toc160285764"/>
      <w:bookmarkStart w:id="9" w:name="_Toc160285886"/>
      <w:bookmarkStart w:id="10" w:name="_Toc160307975"/>
      <w:r w:rsidRPr="00971FDB">
        <w:rPr>
          <w:rFonts w:ascii="Times New Roman" w:hAnsi="Times New Roman" w:cs="Times New Roman"/>
          <w:b/>
          <w:bCs/>
          <w:color w:val="auto"/>
          <w:sz w:val="28"/>
          <w:szCs w:val="28"/>
        </w:rPr>
        <w:t xml:space="preserve">2.1 Definição e </w:t>
      </w:r>
      <w:r w:rsidR="004B11D0" w:rsidRPr="00971FDB">
        <w:rPr>
          <w:rFonts w:ascii="Times New Roman" w:hAnsi="Times New Roman" w:cs="Times New Roman"/>
          <w:b/>
          <w:bCs/>
          <w:color w:val="auto"/>
          <w:sz w:val="28"/>
          <w:szCs w:val="28"/>
        </w:rPr>
        <w:t>importância</w:t>
      </w:r>
      <w:r w:rsidRPr="00971FDB">
        <w:rPr>
          <w:rFonts w:ascii="Times New Roman" w:hAnsi="Times New Roman" w:cs="Times New Roman"/>
          <w:b/>
          <w:bCs/>
          <w:color w:val="auto"/>
          <w:sz w:val="28"/>
          <w:szCs w:val="28"/>
        </w:rPr>
        <w:t xml:space="preserve"> da </w:t>
      </w:r>
      <w:r w:rsidR="004B11D0" w:rsidRPr="00971FDB">
        <w:rPr>
          <w:rFonts w:ascii="Times New Roman" w:hAnsi="Times New Roman" w:cs="Times New Roman"/>
          <w:b/>
          <w:bCs/>
          <w:color w:val="auto"/>
          <w:sz w:val="28"/>
          <w:szCs w:val="28"/>
        </w:rPr>
        <w:t>governança</w:t>
      </w:r>
      <w:r w:rsidRPr="00971FDB">
        <w:rPr>
          <w:rFonts w:ascii="Times New Roman" w:hAnsi="Times New Roman" w:cs="Times New Roman"/>
          <w:b/>
          <w:bCs/>
          <w:color w:val="auto"/>
          <w:sz w:val="28"/>
          <w:szCs w:val="28"/>
        </w:rPr>
        <w:t xml:space="preserve"> de TI</w:t>
      </w:r>
      <w:bookmarkEnd w:id="8"/>
      <w:bookmarkEnd w:id="9"/>
      <w:bookmarkEnd w:id="10"/>
    </w:p>
    <w:p w14:paraId="24845F24" w14:textId="77777777" w:rsidR="006043C2" w:rsidRDefault="006043C2" w:rsidP="006043C2"/>
    <w:p w14:paraId="3F4D4395" w14:textId="78CB82FE"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 xml:space="preserve">A importância da tecnologia para as empresas é indiscutível </w:t>
      </w:r>
      <w:r w:rsidR="00672DF8" w:rsidRPr="006043C2">
        <w:rPr>
          <w:rFonts w:ascii="Times New Roman" w:hAnsi="Times New Roman" w:cs="Times New Roman"/>
          <w:sz w:val="24"/>
          <w:szCs w:val="24"/>
        </w:rPr>
        <w:t>atualmente</w:t>
      </w:r>
      <w:r w:rsidRPr="006043C2">
        <w:rPr>
          <w:rFonts w:ascii="Times New Roman" w:hAnsi="Times New Roman" w:cs="Times New Roman"/>
          <w:sz w:val="24"/>
          <w:szCs w:val="24"/>
        </w:rPr>
        <w:t xml:space="preserve">. De acordo com dados do Relatório de Tendências da Experiência do Cliente para 2022 da </w:t>
      </w:r>
      <w:proofErr w:type="spellStart"/>
      <w:r w:rsidRPr="006043C2">
        <w:rPr>
          <w:rFonts w:ascii="Times New Roman" w:hAnsi="Times New Roman" w:cs="Times New Roman"/>
          <w:sz w:val="24"/>
          <w:szCs w:val="24"/>
        </w:rPr>
        <w:t>Zendesk</w:t>
      </w:r>
      <w:proofErr w:type="spellEnd"/>
      <w:r w:rsidRPr="006043C2">
        <w:rPr>
          <w:rFonts w:ascii="Times New Roman" w:hAnsi="Times New Roman" w:cs="Times New Roman"/>
          <w:sz w:val="24"/>
          <w:szCs w:val="24"/>
        </w:rPr>
        <w:t>, 75% dos líderes organizacionais reconhecem que a pandemia do coronavírus acelerou a adoção de novas ferramentas tecnológicas.</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No entanto, será que sua empresa está atribuindo o devido valor estratégico à tecnologia? Você compreende o que é governança de TI e a urgência de implementá-la o quanto antes?</w:t>
      </w:r>
    </w:p>
    <w:p w14:paraId="63CDF574" w14:textId="65FA7340"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 xml:space="preserve">A relação entre governança de TI e administração empresarial deve ser estreita, </w:t>
      </w:r>
      <w:r w:rsidR="00672DF8" w:rsidRPr="006043C2">
        <w:rPr>
          <w:rFonts w:ascii="Times New Roman" w:hAnsi="Times New Roman" w:cs="Times New Roman"/>
          <w:sz w:val="24"/>
          <w:szCs w:val="24"/>
        </w:rPr>
        <w:t>pois,</w:t>
      </w:r>
      <w:r w:rsidRPr="006043C2">
        <w:rPr>
          <w:rFonts w:ascii="Times New Roman" w:hAnsi="Times New Roman" w:cs="Times New Roman"/>
          <w:sz w:val="24"/>
          <w:szCs w:val="24"/>
        </w:rPr>
        <w:t xml:space="preserve"> ao adotar essa prática, sua empresa </w:t>
      </w:r>
      <w:proofErr w:type="gramStart"/>
      <w:r w:rsidRPr="006043C2">
        <w:rPr>
          <w:rFonts w:ascii="Times New Roman" w:hAnsi="Times New Roman" w:cs="Times New Roman"/>
          <w:sz w:val="24"/>
          <w:szCs w:val="24"/>
        </w:rPr>
        <w:t>estará demonstrando</w:t>
      </w:r>
      <w:proofErr w:type="gramEnd"/>
      <w:r w:rsidRPr="006043C2">
        <w:rPr>
          <w:rFonts w:ascii="Times New Roman" w:hAnsi="Times New Roman" w:cs="Times New Roman"/>
          <w:sz w:val="24"/>
          <w:szCs w:val="24"/>
        </w:rPr>
        <w:t xml:space="preserve"> um compromisso com a transparência, a inovação e a competitividade.</w:t>
      </w:r>
    </w:p>
    <w:p w14:paraId="2C040720" w14:textId="459D6BCC"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Entenda melhor o conceito de governança de TI, seus benefícios e como aplicá-la na prática.</w:t>
      </w:r>
    </w:p>
    <w:p w14:paraId="23CB1A58" w14:textId="77777777" w:rsidR="003977C1"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O que é governança de TI</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Governança de TI pode ser definida como um conjunto de práticas que orienta os gestores na tomada de decisões estratégicas. Essas práticas elaboram e planejam as ações fundamentais na área de tecnologia da informação, integrando-se ao planejamento de longo prazo da empresa.</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Para efetivar seu papel central, a governança de TI adota um conjunto de regras, ações, políticas e processos de organização dentro da gestão de TI, que se diferencia da governança corporativa.</w:t>
      </w:r>
    </w:p>
    <w:p w14:paraId="7A87E935" w14:textId="77777777" w:rsidR="003977C1"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Ao entender o conceito de governança de TI, é importante reconhecer que ela faz parte da governança corporativa, que abrange o sistema pelo qual empresas e outras organizações são dirigidas, monitoradas e incentivadas.</w:t>
      </w:r>
    </w:p>
    <w:p w14:paraId="23AA4CB9" w14:textId="6AAE026E"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Qual o principal foco da governança de TI?</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Após compreender sua definição, é essencial entender qual é o principal foco da governança de TI, seus objetivos e funções:</w:t>
      </w:r>
    </w:p>
    <w:p w14:paraId="574E095B" w14:textId="77777777" w:rsidR="006043C2" w:rsidRPr="006043C2" w:rsidRDefault="006043C2" w:rsidP="003977C1">
      <w:pPr>
        <w:jc w:val="both"/>
        <w:rPr>
          <w:rFonts w:ascii="Times New Roman" w:hAnsi="Times New Roman" w:cs="Times New Roman"/>
          <w:sz w:val="24"/>
          <w:szCs w:val="24"/>
        </w:rPr>
      </w:pPr>
    </w:p>
    <w:p w14:paraId="67C9D214" w14:textId="22C9B1D1"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Garantir a segurança da informação.</w:t>
      </w:r>
    </w:p>
    <w:p w14:paraId="448D4A4B" w14:textId="4B70991D"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Otimizar a aplicação de recursos tecnológicos e humanos.</w:t>
      </w:r>
    </w:p>
    <w:p w14:paraId="7B67F0D7" w14:textId="0D5CA436"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043C2" w:rsidRPr="006043C2">
        <w:rPr>
          <w:rFonts w:ascii="Times New Roman" w:hAnsi="Times New Roman" w:cs="Times New Roman"/>
          <w:sz w:val="24"/>
          <w:szCs w:val="24"/>
        </w:rPr>
        <w:t>Tomar decisões estratégicas envolvendo a TI.</w:t>
      </w:r>
    </w:p>
    <w:p w14:paraId="5D8F60E3" w14:textId="361F365C"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Estabelecer diretrizes, responsabilidades, competências e habilidades da área.</w:t>
      </w:r>
    </w:p>
    <w:p w14:paraId="6084DD2C" w14:textId="37226961"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Controlar todos os processos que envolvam a TI.</w:t>
      </w:r>
    </w:p>
    <w:p w14:paraId="6425D2B9" w14:textId="0E2FAE14"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Estar alinhada com a visão, missão, valores e metas da empresa.</w:t>
      </w:r>
    </w:p>
    <w:p w14:paraId="1A11F912" w14:textId="6CFAD505"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Gerenciar os riscos de TI que afetam outros setores.</w:t>
      </w:r>
    </w:p>
    <w:p w14:paraId="3E8CF6AA" w14:textId="244B93BD"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Mensurar o desempenho da área por meio de KPIs estratégicos.</w:t>
      </w:r>
    </w:p>
    <w:p w14:paraId="40DFAA67" w14:textId="0A6C8A5A"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Ampliar e melhorar os processos de segurança interna e externa.</w:t>
      </w:r>
    </w:p>
    <w:p w14:paraId="5F9918AB" w14:textId="1F01FCF2"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Auxiliar a empresa a tomar decisões mais vantajosas.</w:t>
      </w:r>
    </w:p>
    <w:p w14:paraId="0F543D81" w14:textId="13FAA6AA"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Trazer mais transparência aos processos e prioridades da área.</w:t>
      </w:r>
    </w:p>
    <w:p w14:paraId="2DC82820" w14:textId="0DA24F5B"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A governança de TI, essencial para as empresas atualmente, especialmente para aquelas que lidam com negócios cada vez mais complexos, deve desempenhar um papel de destaque nas estratégias de longo prazo das empresas.</w:t>
      </w:r>
    </w:p>
    <w:p w14:paraId="26BC00EA" w14:textId="77777777" w:rsidR="003977C1"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Por que a governança de TI é importante para a transformação digital?</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Como mencionado, a governança de TI também desempenha um papel crucial na transformação digital. Ao entender sua importância e implementá-la, a empresa pode lidar melhor com os desafios da transformação digital, tornando-se mais inovadora e competitiva no mercado.</w:t>
      </w:r>
      <w:r w:rsidR="003977C1">
        <w:rPr>
          <w:rFonts w:ascii="Times New Roman" w:hAnsi="Times New Roman" w:cs="Times New Roman"/>
          <w:sz w:val="24"/>
          <w:szCs w:val="24"/>
        </w:rPr>
        <w:t xml:space="preserve">  </w:t>
      </w:r>
    </w:p>
    <w:p w14:paraId="2E193031" w14:textId="77777777" w:rsidR="003977C1"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Qual é a diferença entre gestão e governança de TI?</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Embora parecidas, existem diferenças cruciais entre gestão e governança de TI. Enquanto a governança atua estrategicamente e possui uma visão política, de normas e procedimentos que impactam toda a organização, a gestão concentra-se na implementação das diretrizes estabelecidas pela governança e nas necessidades de outros setores.</w:t>
      </w:r>
      <w:r w:rsidR="003977C1">
        <w:rPr>
          <w:rFonts w:ascii="Times New Roman" w:hAnsi="Times New Roman" w:cs="Times New Roman"/>
          <w:sz w:val="24"/>
          <w:szCs w:val="24"/>
        </w:rPr>
        <w:t xml:space="preserve"> </w:t>
      </w:r>
    </w:p>
    <w:p w14:paraId="0BE2CDCE" w14:textId="55A1752D"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A gestão é subordinada à governança de TI e suas principais funções incluem manter o desempenho da equipe de TI, implementar os domínios da transformação digital, gerir colaboradores, dividir demandas e acompanhar indicadores de desempenho.</w:t>
      </w:r>
    </w:p>
    <w:p w14:paraId="348E7E38" w14:textId="639D710F" w:rsidR="003977C1" w:rsidRDefault="003977C1" w:rsidP="003977C1">
      <w:pPr>
        <w:jc w:val="both"/>
        <w:rPr>
          <w:rFonts w:ascii="Times New Roman" w:hAnsi="Times New Roman" w:cs="Times New Roman"/>
          <w:sz w:val="24"/>
          <w:szCs w:val="24"/>
        </w:rPr>
      </w:pPr>
    </w:p>
    <w:p w14:paraId="71CD556A" w14:textId="51E1EF12"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Quais são os principais pilares da governança de TI?</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A governança de TI tem como função alinhar o setor de tecnologia ao planejamento estratégico da organização, baseando-se em cinco pilares:</w:t>
      </w:r>
    </w:p>
    <w:p w14:paraId="6D52B386" w14:textId="26C7C434" w:rsidR="006043C2" w:rsidRPr="006043C2" w:rsidRDefault="00672DF8" w:rsidP="003977C1">
      <w:pPr>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15C8C850" wp14:editId="2180819F">
            <wp:simplePos x="0" y="0"/>
            <wp:positionH relativeFrom="margin">
              <wp:posOffset>1080135</wp:posOffset>
            </wp:positionH>
            <wp:positionV relativeFrom="paragraph">
              <wp:posOffset>254635</wp:posOffset>
            </wp:positionV>
            <wp:extent cx="3257550" cy="2725420"/>
            <wp:effectExtent l="19050" t="19050" r="19050" b="17780"/>
            <wp:wrapTopAndBottom/>
            <wp:docPr id="408176493" name="Imagem 2" descr="Governança de TI | O que é e como pode ajudar sua empresa em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ança de TI | O que é e como pode ajudar sua empresa em 20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7550" cy="272542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3977C1">
        <w:rPr>
          <w:noProof/>
        </w:rPr>
        <mc:AlternateContent>
          <mc:Choice Requires="wps">
            <w:drawing>
              <wp:anchor distT="0" distB="0" distL="114300" distR="114300" simplePos="0" relativeHeight="251660288" behindDoc="0" locked="0" layoutInCell="1" allowOverlap="1" wp14:anchorId="10D66083" wp14:editId="187CA680">
                <wp:simplePos x="0" y="0"/>
                <wp:positionH relativeFrom="column">
                  <wp:posOffset>1309370</wp:posOffset>
                </wp:positionH>
                <wp:positionV relativeFrom="paragraph">
                  <wp:posOffset>3035300</wp:posOffset>
                </wp:positionV>
                <wp:extent cx="2773680" cy="635"/>
                <wp:effectExtent l="0" t="0" r="0" b="0"/>
                <wp:wrapTopAndBottom/>
                <wp:docPr id="510861050" name="Caixa de Texto 1"/>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0435518E" w14:textId="19C7C432" w:rsidR="003977C1" w:rsidRPr="000809F5" w:rsidRDefault="003977C1" w:rsidP="003977C1">
                            <w:pPr>
                              <w:pStyle w:val="Legenda"/>
                              <w:rPr>
                                <w:noProof/>
                              </w:rPr>
                            </w:pPr>
                            <w:r>
                              <w:t xml:space="preserve">Figura </w:t>
                            </w:r>
                            <w:r>
                              <w:fldChar w:fldCharType="begin"/>
                            </w:r>
                            <w:r>
                              <w:instrText xml:space="preserve"> SEQ Figura \* ARABIC </w:instrText>
                            </w:r>
                            <w:r>
                              <w:fldChar w:fldCharType="separate"/>
                            </w:r>
                            <w:r>
                              <w:rPr>
                                <w:noProof/>
                              </w:rPr>
                              <w:t>1</w:t>
                            </w:r>
                            <w:r>
                              <w:fldChar w:fldCharType="end"/>
                            </w:r>
                            <w:r>
                              <w:t>, Desenho ilustrativo dos pilares da governança de 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D66083" id="_x0000_t202" coordsize="21600,21600" o:spt="202" path="m,l,21600r21600,l21600,xe">
                <v:stroke joinstyle="miter"/>
                <v:path gradientshapeok="t" o:connecttype="rect"/>
              </v:shapetype>
              <v:shape id="Caixa de Texto 1" o:spid="_x0000_s1026" type="#_x0000_t202" style="position:absolute;left:0;text-align:left;margin-left:103.1pt;margin-top:239pt;width:21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INFQIAADgEAAAOAAAAZHJzL2Uyb0RvYy54bWysU1Fv2jAQfp+0/2D5fQSoRit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09vZmdkcpSbnZzee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" stroked="f">
                <v:textbox style="mso-fit-shape-to-text:t" inset="0,0,0,0">
                  <w:txbxContent>
                    <w:p w14:paraId="0435518E" w14:textId="19C7C432" w:rsidR="003977C1" w:rsidRPr="000809F5" w:rsidRDefault="003977C1" w:rsidP="003977C1">
                      <w:pPr>
                        <w:pStyle w:val="Legenda"/>
                        <w:rPr>
                          <w:noProof/>
                        </w:rPr>
                      </w:pPr>
                      <w:r>
                        <w:t xml:space="preserve">Figura </w:t>
                      </w:r>
                      <w:r>
                        <w:fldChar w:fldCharType="begin"/>
                      </w:r>
                      <w:r>
                        <w:instrText xml:space="preserve"> SEQ Figura \* ARABIC </w:instrText>
                      </w:r>
                      <w:r>
                        <w:fldChar w:fldCharType="separate"/>
                      </w:r>
                      <w:r>
                        <w:rPr>
                          <w:noProof/>
                        </w:rPr>
                        <w:t>1</w:t>
                      </w:r>
                      <w:r>
                        <w:fldChar w:fldCharType="end"/>
                      </w:r>
                      <w:r>
                        <w:t>, Desenho ilustrativo dos pilares da governança de TI</w:t>
                      </w:r>
                    </w:p>
                  </w:txbxContent>
                </v:textbox>
                <w10:wrap type="topAndBottom"/>
              </v:shape>
            </w:pict>
          </mc:Fallback>
        </mc:AlternateContent>
      </w:r>
    </w:p>
    <w:p w14:paraId="42FEFDEF" w14:textId="77777777"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Cada um desses pilares desempenha um papel crucial na garantia de eficácia e eficiência da governança de TI.</w:t>
      </w:r>
    </w:p>
    <w:p w14:paraId="22310647" w14:textId="77777777" w:rsidR="003977C1"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6 principais benefícios de implementar a governança de TI</w:t>
      </w:r>
      <w:r w:rsidR="003977C1">
        <w:rPr>
          <w:rFonts w:ascii="Times New Roman" w:hAnsi="Times New Roman" w:cs="Times New Roman"/>
          <w:sz w:val="24"/>
          <w:szCs w:val="24"/>
        </w:rPr>
        <w:t>:</w:t>
      </w:r>
    </w:p>
    <w:p w14:paraId="2E4A6DAF" w14:textId="6E281112"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Redução de custos.</w:t>
      </w:r>
    </w:p>
    <w:p w14:paraId="785EAD62" w14:textId="0417BB8A"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Maior segurança da informação.</w:t>
      </w:r>
    </w:p>
    <w:p w14:paraId="632E8E7F" w14:textId="2861849E"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Diminuição e gerenciamento de riscos.</w:t>
      </w:r>
    </w:p>
    <w:p w14:paraId="0C1D8EC2" w14:textId="0F47A8EB"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Maior produtividade da empresa.</w:t>
      </w:r>
    </w:p>
    <w:p w14:paraId="64FA5C2D" w14:textId="565FE338"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Estímulo à inovação.</w:t>
      </w:r>
    </w:p>
    <w:p w14:paraId="73AF10EC" w14:textId="1346ED95" w:rsidR="006043C2" w:rsidRPr="006043C2" w:rsidRDefault="003977C1" w:rsidP="003977C1">
      <w:pPr>
        <w:jc w:val="both"/>
        <w:rPr>
          <w:rFonts w:ascii="Times New Roman" w:hAnsi="Times New Roman" w:cs="Times New Roman"/>
          <w:sz w:val="24"/>
          <w:szCs w:val="24"/>
        </w:rPr>
      </w:pPr>
      <w:r>
        <w:rPr>
          <w:rFonts w:ascii="Times New Roman" w:hAnsi="Times New Roman" w:cs="Times New Roman"/>
          <w:sz w:val="24"/>
          <w:szCs w:val="24"/>
        </w:rPr>
        <w:t xml:space="preserve">- </w:t>
      </w:r>
      <w:r w:rsidR="006043C2" w:rsidRPr="006043C2">
        <w:rPr>
          <w:rFonts w:ascii="Times New Roman" w:hAnsi="Times New Roman" w:cs="Times New Roman"/>
          <w:sz w:val="24"/>
          <w:szCs w:val="24"/>
        </w:rPr>
        <w:t>Mais dinamismo no mercado.</w:t>
      </w:r>
    </w:p>
    <w:p w14:paraId="1E292120" w14:textId="522DAB4F"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A implementação de uma governança de TI robusta traz benefícios significativos para a empresa, contribuindo para sua competitividade e longevidade no mercado.</w:t>
      </w:r>
    </w:p>
    <w:p w14:paraId="19FE838A" w14:textId="5EFA5BB7"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Como implementar a governança de TI?</w:t>
      </w:r>
      <w:r w:rsidR="003977C1">
        <w:rPr>
          <w:rFonts w:ascii="Times New Roman" w:hAnsi="Times New Roman" w:cs="Times New Roman"/>
          <w:sz w:val="24"/>
          <w:szCs w:val="24"/>
        </w:rPr>
        <w:t xml:space="preserve"> </w:t>
      </w:r>
      <w:r w:rsidRPr="006043C2">
        <w:rPr>
          <w:rFonts w:ascii="Times New Roman" w:hAnsi="Times New Roman" w:cs="Times New Roman"/>
          <w:sz w:val="24"/>
          <w:szCs w:val="24"/>
        </w:rPr>
        <w:t>Para implementar a governança de TI, é necessário desenvolver um modelo organizacional específico, personalizado para as necessidades da empresa. Existem três principais modelos ou frameworks que podem ser utilizados: ITIL, COBIT</w:t>
      </w:r>
      <w:r w:rsidR="003977C1">
        <w:rPr>
          <w:rFonts w:ascii="Times New Roman" w:hAnsi="Times New Roman" w:cs="Times New Roman"/>
          <w:sz w:val="24"/>
          <w:szCs w:val="24"/>
        </w:rPr>
        <w:t>,</w:t>
      </w:r>
      <w:r w:rsidRPr="006043C2">
        <w:rPr>
          <w:rFonts w:ascii="Times New Roman" w:hAnsi="Times New Roman" w:cs="Times New Roman"/>
          <w:sz w:val="24"/>
          <w:szCs w:val="24"/>
        </w:rPr>
        <w:t xml:space="preserve"> PMBOK</w:t>
      </w:r>
      <w:r w:rsidR="003977C1">
        <w:rPr>
          <w:rFonts w:ascii="Times New Roman" w:hAnsi="Times New Roman" w:cs="Times New Roman"/>
          <w:sz w:val="24"/>
          <w:szCs w:val="24"/>
        </w:rPr>
        <w:t>, SCRUM e ISO</w:t>
      </w:r>
      <w:r w:rsidRPr="006043C2">
        <w:rPr>
          <w:rFonts w:ascii="Times New Roman" w:hAnsi="Times New Roman" w:cs="Times New Roman"/>
          <w:sz w:val="24"/>
          <w:szCs w:val="24"/>
        </w:rPr>
        <w:t>.</w:t>
      </w:r>
    </w:p>
    <w:p w14:paraId="10B1348E" w14:textId="79FF4145" w:rsidR="006043C2" w:rsidRPr="006043C2" w:rsidRDefault="006043C2" w:rsidP="003977C1">
      <w:pPr>
        <w:jc w:val="both"/>
        <w:rPr>
          <w:rFonts w:ascii="Times New Roman" w:hAnsi="Times New Roman" w:cs="Times New Roman"/>
          <w:sz w:val="24"/>
          <w:szCs w:val="24"/>
        </w:rPr>
      </w:pPr>
      <w:r w:rsidRPr="006043C2">
        <w:rPr>
          <w:rFonts w:ascii="Times New Roman" w:hAnsi="Times New Roman" w:cs="Times New Roman"/>
          <w:sz w:val="24"/>
          <w:szCs w:val="24"/>
        </w:rPr>
        <w:t>Antes de implementar, é crucial entender o papel atual da TI na empresa e fazer as perguntas certas para avaliar seu nível de maturidade e integração com os demais setores.</w:t>
      </w:r>
    </w:p>
    <w:p w14:paraId="3CD7908B" w14:textId="77777777" w:rsidR="003977C1" w:rsidRPr="006043C2" w:rsidRDefault="003977C1" w:rsidP="006043C2"/>
    <w:p w14:paraId="614F748D" w14:textId="3D3DE676" w:rsidR="00B61512" w:rsidRPr="005C77E2" w:rsidRDefault="00BB2A91" w:rsidP="00672DF8">
      <w:pPr>
        <w:pStyle w:val="Ttulo2"/>
        <w:rPr>
          <w:rFonts w:ascii="Times New Roman" w:hAnsi="Times New Roman" w:cs="Times New Roman"/>
          <w:b/>
          <w:bCs/>
          <w:color w:val="auto"/>
          <w:sz w:val="28"/>
          <w:szCs w:val="28"/>
        </w:rPr>
      </w:pPr>
      <w:bookmarkStart w:id="11" w:name="_Toc160285765"/>
      <w:bookmarkStart w:id="12" w:name="_Toc160285887"/>
      <w:bookmarkStart w:id="13" w:name="_Toc160307976"/>
      <w:r w:rsidRPr="005C77E2">
        <w:rPr>
          <w:rFonts w:ascii="Times New Roman" w:hAnsi="Times New Roman" w:cs="Times New Roman"/>
          <w:b/>
          <w:bCs/>
          <w:color w:val="auto"/>
          <w:sz w:val="28"/>
          <w:szCs w:val="28"/>
        </w:rPr>
        <w:t xml:space="preserve">2.2 Breve </w:t>
      </w:r>
      <w:r w:rsidR="004B11D0" w:rsidRPr="005C77E2">
        <w:rPr>
          <w:rFonts w:ascii="Times New Roman" w:hAnsi="Times New Roman" w:cs="Times New Roman"/>
          <w:b/>
          <w:bCs/>
          <w:color w:val="auto"/>
          <w:sz w:val="28"/>
          <w:szCs w:val="28"/>
        </w:rPr>
        <w:t>história e</w:t>
      </w:r>
      <w:r w:rsidR="00B61512" w:rsidRPr="005C77E2">
        <w:rPr>
          <w:rFonts w:ascii="Times New Roman" w:hAnsi="Times New Roman" w:cs="Times New Roman"/>
          <w:b/>
          <w:bCs/>
          <w:color w:val="auto"/>
          <w:sz w:val="28"/>
          <w:szCs w:val="28"/>
        </w:rPr>
        <w:t xml:space="preserve"> </w:t>
      </w:r>
      <w:r w:rsidR="004B11D0" w:rsidRPr="005C77E2">
        <w:rPr>
          <w:rFonts w:ascii="Times New Roman" w:hAnsi="Times New Roman" w:cs="Times New Roman"/>
          <w:b/>
          <w:bCs/>
          <w:color w:val="auto"/>
          <w:sz w:val="28"/>
          <w:szCs w:val="28"/>
        </w:rPr>
        <w:t>e</w:t>
      </w:r>
      <w:r w:rsidR="00B61512" w:rsidRPr="005C77E2">
        <w:rPr>
          <w:rFonts w:ascii="Times New Roman" w:hAnsi="Times New Roman" w:cs="Times New Roman"/>
          <w:b/>
          <w:bCs/>
          <w:color w:val="auto"/>
          <w:sz w:val="28"/>
          <w:szCs w:val="28"/>
        </w:rPr>
        <w:t>volução</w:t>
      </w:r>
      <w:bookmarkEnd w:id="11"/>
      <w:bookmarkEnd w:id="12"/>
      <w:bookmarkEnd w:id="13"/>
      <w:r w:rsidR="005C77E2" w:rsidRPr="005C77E2">
        <w:rPr>
          <w:rFonts w:ascii="Times New Roman" w:hAnsi="Times New Roman" w:cs="Times New Roman"/>
          <w:b/>
          <w:bCs/>
          <w:color w:val="auto"/>
          <w:sz w:val="28"/>
          <w:szCs w:val="28"/>
        </w:rPr>
        <w:br/>
      </w:r>
    </w:p>
    <w:p w14:paraId="4DF90EC3" w14:textId="77777777" w:rsidR="00672DF8" w:rsidRPr="005C77E2" w:rsidRDefault="00672DF8" w:rsidP="005C77E2">
      <w:pPr>
        <w:jc w:val="both"/>
        <w:rPr>
          <w:rFonts w:ascii="Times New Roman" w:hAnsi="Times New Roman" w:cs="Times New Roman"/>
          <w:sz w:val="24"/>
          <w:szCs w:val="24"/>
        </w:rPr>
      </w:pPr>
      <w:bookmarkStart w:id="14" w:name="_Toc160285888"/>
      <w:r w:rsidRPr="005C77E2">
        <w:rPr>
          <w:rFonts w:ascii="Times New Roman" w:hAnsi="Times New Roman" w:cs="Times New Roman"/>
          <w:sz w:val="24"/>
          <w:szCs w:val="24"/>
        </w:rPr>
        <w:t xml:space="preserve">Em uma empresa inovadora, onde a tecnologia impulsionava as operações e a criatividade florescia, a história da governança de TI era tão crucial quanto empolgante. Como uma </w:t>
      </w:r>
      <w:r w:rsidRPr="005C77E2">
        <w:rPr>
          <w:rFonts w:ascii="Times New Roman" w:hAnsi="Times New Roman" w:cs="Times New Roman"/>
          <w:sz w:val="24"/>
          <w:szCs w:val="24"/>
        </w:rPr>
        <w:lastRenderedPageBreak/>
        <w:t>narrativa entrelaçada entre desafios e soluções, a governança de TI moldou o curso do sucesso</w:t>
      </w:r>
      <w:r w:rsidRPr="005C77E2">
        <w:rPr>
          <w:rFonts w:ascii="Times New Roman" w:hAnsi="Times New Roman" w:cs="Times New Roman"/>
          <w:sz w:val="24"/>
          <w:szCs w:val="24"/>
        </w:rPr>
        <w:t xml:space="preserve"> </w:t>
      </w:r>
      <w:r w:rsidRPr="005C77E2">
        <w:rPr>
          <w:rFonts w:ascii="Times New Roman" w:hAnsi="Times New Roman" w:cs="Times New Roman"/>
          <w:sz w:val="24"/>
          <w:szCs w:val="24"/>
        </w:rPr>
        <w:t>empresarial.</w:t>
      </w:r>
    </w:p>
    <w:p w14:paraId="0A9F3153" w14:textId="77777777" w:rsidR="00672DF8" w:rsidRPr="005C77E2" w:rsidRDefault="00672DF8" w:rsidP="005C77E2">
      <w:pPr>
        <w:jc w:val="both"/>
        <w:rPr>
          <w:rFonts w:ascii="Times New Roman" w:hAnsi="Times New Roman" w:cs="Times New Roman"/>
          <w:sz w:val="24"/>
          <w:szCs w:val="24"/>
        </w:rPr>
      </w:pPr>
      <w:r w:rsidRPr="005C77E2">
        <w:rPr>
          <w:rFonts w:ascii="Times New Roman" w:hAnsi="Times New Roman" w:cs="Times New Roman"/>
          <w:sz w:val="24"/>
          <w:szCs w:val="24"/>
        </w:rPr>
        <w:t>Tudo começou em uma era marcada pela crescente dependência da tecnologia da informação, onde a informação e a inovação se tornaram as moedas mais valiosas. A empresa, imersa nesse cenário, percebeu rapidamente a necessidade de alinhar sua estratégia de TI aos objetivos gerais do negócio. E assim, a governança de TI emergiu como a âncora que mantinha esses dois mundos em sintonia.</w:t>
      </w:r>
      <w:r w:rsidRPr="005C77E2">
        <w:rPr>
          <w:rFonts w:ascii="Times New Roman" w:hAnsi="Times New Roman" w:cs="Times New Roman"/>
          <w:sz w:val="24"/>
          <w:szCs w:val="24"/>
        </w:rPr>
        <w:br/>
      </w:r>
      <w:r w:rsidRPr="005C77E2">
        <w:rPr>
          <w:rFonts w:ascii="Times New Roman" w:hAnsi="Times New Roman" w:cs="Times New Roman"/>
          <w:sz w:val="24"/>
          <w:szCs w:val="24"/>
        </w:rPr>
        <w:t xml:space="preserve">Com a promulgação de leis como a Lei </w:t>
      </w:r>
      <w:proofErr w:type="spellStart"/>
      <w:r w:rsidRPr="005C77E2">
        <w:rPr>
          <w:rFonts w:ascii="Times New Roman" w:hAnsi="Times New Roman" w:cs="Times New Roman"/>
          <w:sz w:val="24"/>
          <w:szCs w:val="24"/>
        </w:rPr>
        <w:t>Sarbanes</w:t>
      </w:r>
      <w:proofErr w:type="spellEnd"/>
      <w:r w:rsidRPr="005C77E2">
        <w:rPr>
          <w:rFonts w:ascii="Times New Roman" w:hAnsi="Times New Roman" w:cs="Times New Roman"/>
          <w:sz w:val="24"/>
          <w:szCs w:val="24"/>
        </w:rPr>
        <w:t>-Oxley de 2002, que visava regular o uso crescente da tecnologia nas empresas após escândalos corporativos, a empresa reconheceu a importância crítica da conformidade e da segurança de dados. A governança de TI não era mais apenas uma opção; era uma obrigação legal e um imperativo estratégico.</w:t>
      </w:r>
    </w:p>
    <w:p w14:paraId="4C545997" w14:textId="22935E8E" w:rsidR="00672DF8" w:rsidRPr="005C77E2" w:rsidRDefault="00672DF8" w:rsidP="005C77E2">
      <w:pPr>
        <w:jc w:val="both"/>
        <w:rPr>
          <w:rFonts w:ascii="Times New Roman" w:hAnsi="Times New Roman" w:cs="Times New Roman"/>
          <w:sz w:val="24"/>
          <w:szCs w:val="24"/>
        </w:rPr>
      </w:pPr>
      <w:r w:rsidRPr="005C77E2">
        <w:rPr>
          <w:rFonts w:ascii="Times New Roman" w:hAnsi="Times New Roman" w:cs="Times New Roman"/>
          <w:sz w:val="24"/>
          <w:szCs w:val="24"/>
        </w:rPr>
        <w:t>Diferenciando-se do gerenciamento de TI, a governança assumiu um papel estratégico, fornecendo diretrizes e políticas para o sucesso do negócio. Um comitê de governança foi formado, composto por partes interessadas do negócio e representantes do departamento de TI, com a missão de avaliar e mitigar os riscos de não conformidade.</w:t>
      </w:r>
      <w:r w:rsidRPr="005C77E2">
        <w:rPr>
          <w:rFonts w:ascii="Times New Roman" w:hAnsi="Times New Roman" w:cs="Times New Roman"/>
          <w:sz w:val="24"/>
          <w:szCs w:val="24"/>
        </w:rPr>
        <w:t xml:space="preserve">  </w:t>
      </w:r>
      <w:r w:rsidRPr="005C77E2">
        <w:rPr>
          <w:rFonts w:ascii="Times New Roman" w:hAnsi="Times New Roman" w:cs="Times New Roman"/>
          <w:sz w:val="24"/>
          <w:szCs w:val="24"/>
        </w:rPr>
        <w:t>A governança de TI foi organizada em cinco pilares fundamentais: alinhamento estratégico, entrega de valor, gerenciamento de recursos, gestão de riscos e mensuração de desempenho. Cada pilar representava um aspecto vital para garantir que a tecnologia da informação estivesse alinhada aos objetivos comerciais, otimizando custos, mitigando riscos e monitorando o desempenho.</w:t>
      </w:r>
    </w:p>
    <w:p w14:paraId="384D5776" w14:textId="77777777" w:rsidR="00672DF8" w:rsidRPr="005C77E2" w:rsidRDefault="00672DF8" w:rsidP="005C77E2">
      <w:pPr>
        <w:jc w:val="both"/>
        <w:rPr>
          <w:rFonts w:ascii="Times New Roman" w:hAnsi="Times New Roman" w:cs="Times New Roman"/>
          <w:sz w:val="24"/>
          <w:szCs w:val="24"/>
        </w:rPr>
      </w:pPr>
      <w:r w:rsidRPr="005C77E2">
        <w:rPr>
          <w:rFonts w:ascii="Times New Roman" w:hAnsi="Times New Roman" w:cs="Times New Roman"/>
          <w:sz w:val="24"/>
          <w:szCs w:val="24"/>
        </w:rPr>
        <w:t>A adoção da norma ISO 38500 trouxe uma estrutura adicional, fornecendo princípios claros e um modelo para avaliar, direcionar e monitorar o uso de TI na organização. Responsabilidade, estratégia, aquisição, desempenho, conformidade e comportamento humano tornaram-se os pilares sobre os quais a governança de TI se apoiava.</w:t>
      </w:r>
      <w:r w:rsidRPr="005C77E2">
        <w:rPr>
          <w:rFonts w:ascii="Times New Roman" w:hAnsi="Times New Roman" w:cs="Times New Roman"/>
          <w:sz w:val="24"/>
          <w:szCs w:val="24"/>
        </w:rPr>
        <w:t xml:space="preserve"> </w:t>
      </w:r>
      <w:r w:rsidRPr="005C77E2">
        <w:rPr>
          <w:rFonts w:ascii="Times New Roman" w:hAnsi="Times New Roman" w:cs="Times New Roman"/>
          <w:sz w:val="24"/>
          <w:szCs w:val="24"/>
        </w:rPr>
        <w:t>No epicentro dessa jornada de governança de TI estava o compromisso com a excelência e a inovação. À medida que a empresa avançava, enfrentava desafios como o trabalho híbrido e o teletrabalho, exigindo regras informáticas adequadas e colaboração segura. A governança de TI não era apenas sobre conformidade; era sobre capacitar a equipe, proteger os dados e impulsionar o crescimento do negócio.</w:t>
      </w:r>
    </w:p>
    <w:p w14:paraId="1CCE14B6" w14:textId="2E63BD82" w:rsidR="00672DF8" w:rsidRPr="005C77E2" w:rsidRDefault="00672DF8" w:rsidP="005C77E2">
      <w:pPr>
        <w:jc w:val="both"/>
        <w:rPr>
          <w:rFonts w:ascii="Times New Roman" w:hAnsi="Times New Roman" w:cs="Times New Roman"/>
          <w:sz w:val="24"/>
          <w:szCs w:val="24"/>
        </w:rPr>
      </w:pPr>
      <w:r w:rsidRPr="005C77E2">
        <w:rPr>
          <w:rFonts w:ascii="Times New Roman" w:hAnsi="Times New Roman" w:cs="Times New Roman"/>
          <w:sz w:val="24"/>
          <w:szCs w:val="24"/>
        </w:rPr>
        <w:t>Em última análise, a história da governança de TI nessa empresa inovadora foi uma narrativa de transformação e resiliência. À medida que o mundo digital evoluía, a governança de TI estava lá, navegando pelas ondas da mudança, garantindo que a empresa permanecesse ágil, adaptável e pronta para prosperar em um futuro cada vez mais orientado para a tecnologia</w:t>
      </w:r>
      <w:r w:rsidRPr="005C77E2">
        <w:rPr>
          <w:rFonts w:ascii="Times New Roman" w:hAnsi="Times New Roman" w:cs="Times New Roman"/>
          <w:sz w:val="24"/>
          <w:szCs w:val="24"/>
        </w:rPr>
        <w:t>.</w:t>
      </w:r>
    </w:p>
    <w:p w14:paraId="76840783" w14:textId="1C26E193" w:rsidR="00672DF8" w:rsidRDefault="00672DF8" w:rsidP="00672DF8"/>
    <w:p w14:paraId="2F5FF882" w14:textId="72B28FC4" w:rsidR="00E72B1F" w:rsidRDefault="00E72B1F" w:rsidP="00672DF8"/>
    <w:p w14:paraId="48A1D73C" w14:textId="77777777" w:rsidR="005C77E2" w:rsidRDefault="005C77E2" w:rsidP="00672DF8"/>
    <w:p w14:paraId="1C8EB719" w14:textId="77777777" w:rsidR="005C77E2" w:rsidRPr="00672DF8" w:rsidRDefault="005C77E2" w:rsidP="00672DF8"/>
    <w:p w14:paraId="16BDC9AF" w14:textId="1F010355" w:rsidR="00E72B1F" w:rsidRPr="00CF52F5" w:rsidRDefault="00B61512" w:rsidP="00E72B1F">
      <w:pPr>
        <w:pStyle w:val="Ttulo1"/>
        <w:rPr>
          <w:rFonts w:ascii="Times New Roman" w:hAnsi="Times New Roman" w:cs="Times New Roman"/>
          <w:b/>
          <w:bCs/>
          <w:color w:val="auto"/>
          <w:sz w:val="28"/>
          <w:szCs w:val="28"/>
        </w:rPr>
      </w:pPr>
      <w:bookmarkStart w:id="15" w:name="_Toc160307977"/>
      <w:r w:rsidRPr="00CF52F5">
        <w:rPr>
          <w:rFonts w:ascii="Times New Roman" w:hAnsi="Times New Roman" w:cs="Times New Roman"/>
          <w:b/>
          <w:bCs/>
          <w:color w:val="auto"/>
          <w:sz w:val="28"/>
          <w:szCs w:val="28"/>
        </w:rPr>
        <w:lastRenderedPageBreak/>
        <w:t>3.MODELO ITIL</w:t>
      </w:r>
      <w:bookmarkEnd w:id="14"/>
      <w:bookmarkEnd w:id="15"/>
    </w:p>
    <w:p w14:paraId="404AB69B" w14:textId="78E7B803" w:rsidR="00E72B1F" w:rsidRPr="005C77E2" w:rsidRDefault="00E72B1F" w:rsidP="005C77E2">
      <w:pPr>
        <w:jc w:val="both"/>
        <w:rPr>
          <w:rFonts w:ascii="Times New Roman" w:hAnsi="Times New Roman" w:cs="Times New Roman"/>
          <w:sz w:val="24"/>
          <w:szCs w:val="24"/>
        </w:rPr>
      </w:pPr>
      <w:r w:rsidRPr="005C77E2">
        <w:rPr>
          <w:rFonts w:ascii="Times New Roman" w:hAnsi="Times New Roman" w:cs="Times New Roman"/>
          <w:sz w:val="24"/>
          <w:szCs w:val="24"/>
          <w:shd w:val="clear" w:color="auto" w:fill="FFFFFF"/>
        </w:rPr>
        <w:t>O ITIL, ou</w:t>
      </w:r>
      <w:r w:rsidRPr="005C77E2">
        <w:rPr>
          <w:rFonts w:ascii="Times New Roman" w:hAnsi="Times New Roman" w:cs="Times New Roman"/>
          <w:b/>
          <w:bCs/>
          <w:i/>
          <w:iCs/>
          <w:sz w:val="24"/>
          <w:szCs w:val="24"/>
          <w:shd w:val="clear" w:color="auto" w:fill="FFFFFF"/>
        </w:rPr>
        <w:t xml:space="preserve"> </w:t>
      </w:r>
      <w:proofErr w:type="spellStart"/>
      <w:r w:rsidRPr="005C77E2">
        <w:rPr>
          <w:rFonts w:ascii="Times New Roman" w:hAnsi="Times New Roman" w:cs="Times New Roman"/>
          <w:b/>
          <w:bCs/>
          <w:i/>
          <w:iCs/>
          <w:sz w:val="24"/>
          <w:szCs w:val="24"/>
          <w:shd w:val="clear" w:color="auto" w:fill="FFFFFF"/>
        </w:rPr>
        <w:t>Information</w:t>
      </w:r>
      <w:proofErr w:type="spellEnd"/>
      <w:r w:rsidRPr="005C77E2">
        <w:rPr>
          <w:rFonts w:ascii="Times New Roman" w:hAnsi="Times New Roman" w:cs="Times New Roman"/>
          <w:b/>
          <w:bCs/>
          <w:i/>
          <w:iCs/>
          <w:sz w:val="24"/>
          <w:szCs w:val="24"/>
          <w:shd w:val="clear" w:color="auto" w:fill="FFFFFF"/>
        </w:rPr>
        <w:t xml:space="preserve"> Technology </w:t>
      </w:r>
      <w:proofErr w:type="spellStart"/>
      <w:r w:rsidRPr="005C77E2">
        <w:rPr>
          <w:rFonts w:ascii="Times New Roman" w:hAnsi="Times New Roman" w:cs="Times New Roman"/>
          <w:b/>
          <w:bCs/>
          <w:i/>
          <w:iCs/>
          <w:sz w:val="24"/>
          <w:szCs w:val="24"/>
          <w:shd w:val="clear" w:color="auto" w:fill="FFFFFF"/>
        </w:rPr>
        <w:t>Infrastructure</w:t>
      </w:r>
      <w:proofErr w:type="spellEnd"/>
      <w:r w:rsidRPr="005C77E2">
        <w:rPr>
          <w:rFonts w:ascii="Times New Roman" w:hAnsi="Times New Roman" w:cs="Times New Roman"/>
          <w:b/>
          <w:bCs/>
          <w:i/>
          <w:iCs/>
          <w:sz w:val="24"/>
          <w:szCs w:val="24"/>
          <w:shd w:val="clear" w:color="auto" w:fill="FFFFFF"/>
        </w:rPr>
        <w:t xml:space="preserve"> Library</w:t>
      </w:r>
      <w:r w:rsidRPr="005C77E2">
        <w:rPr>
          <w:rFonts w:ascii="Times New Roman" w:hAnsi="Times New Roman" w:cs="Times New Roman"/>
          <w:sz w:val="24"/>
          <w:szCs w:val="24"/>
          <w:shd w:val="clear" w:color="auto" w:fill="FFFFFF"/>
        </w:rPr>
        <w:t xml:space="preserve">, é um conjunto de práticas amplamente adotadas para melhorar a entrega de serviços de TI. Por meio de processos bem definidos e padronizados, o ITIL visa aumentar a eficiência operacional e a qualidade dos serviços de tecnologia da informação. Nesta seção, vamos explorar de forma simples e clara como o ITIL se integra à governança de TI, oferecendo uma abordagem estruturada para alcançar </w:t>
      </w:r>
      <w:proofErr w:type="gramStart"/>
      <w:r w:rsidRPr="005C77E2">
        <w:rPr>
          <w:rFonts w:ascii="Times New Roman" w:hAnsi="Times New Roman" w:cs="Times New Roman"/>
          <w:sz w:val="24"/>
          <w:szCs w:val="24"/>
          <w:shd w:val="clear" w:color="auto" w:fill="FFFFFF"/>
        </w:rPr>
        <w:t>melhores</w:t>
      </w:r>
      <w:proofErr w:type="gramEnd"/>
      <w:r w:rsidRPr="005C77E2">
        <w:rPr>
          <w:rFonts w:ascii="Times New Roman" w:hAnsi="Times New Roman" w:cs="Times New Roman"/>
          <w:sz w:val="24"/>
          <w:szCs w:val="24"/>
          <w:shd w:val="clear" w:color="auto" w:fill="FFFFFF"/>
        </w:rPr>
        <w:t xml:space="preserve"> resultados no ambiente empresarial.</w:t>
      </w:r>
    </w:p>
    <w:p w14:paraId="2CC3F0E3" w14:textId="60A51CE2" w:rsidR="00CF52F5" w:rsidRDefault="00CF52F5" w:rsidP="004E19A5">
      <w:pPr>
        <w:pStyle w:val="Ttulo2"/>
        <w:rPr>
          <w:rFonts w:ascii="Times New Roman" w:hAnsi="Times New Roman" w:cs="Times New Roman"/>
          <w:b/>
          <w:bCs/>
          <w:color w:val="auto"/>
          <w:sz w:val="28"/>
          <w:szCs w:val="28"/>
          <w:shd w:val="clear" w:color="auto" w:fill="FFFFFF"/>
        </w:rPr>
      </w:pPr>
      <w:bookmarkStart w:id="16" w:name="_Toc160285766"/>
      <w:bookmarkStart w:id="17" w:name="_Toc160285889"/>
    </w:p>
    <w:p w14:paraId="002C3334" w14:textId="3C3E8F66" w:rsidR="004E19A5" w:rsidRPr="005C77E2" w:rsidRDefault="00B61512" w:rsidP="004E19A5">
      <w:pPr>
        <w:pStyle w:val="Ttulo2"/>
        <w:rPr>
          <w:rFonts w:ascii="Times New Roman" w:hAnsi="Times New Roman" w:cs="Times New Roman"/>
          <w:color w:val="auto"/>
          <w:sz w:val="24"/>
          <w:szCs w:val="24"/>
        </w:rPr>
      </w:pPr>
      <w:bookmarkStart w:id="18" w:name="_Toc160307978"/>
      <w:r w:rsidRPr="00CF52F5">
        <w:rPr>
          <w:rFonts w:ascii="Times New Roman" w:hAnsi="Times New Roman" w:cs="Times New Roman"/>
          <w:b/>
          <w:bCs/>
          <w:color w:val="auto"/>
          <w:sz w:val="28"/>
          <w:szCs w:val="28"/>
          <w:shd w:val="clear" w:color="auto" w:fill="FFFFFF"/>
        </w:rPr>
        <w:t>3.1 Visão Geral do ITIL</w:t>
      </w:r>
      <w:bookmarkEnd w:id="16"/>
      <w:bookmarkEnd w:id="17"/>
      <w:r w:rsidR="00F61A0D" w:rsidRPr="00CF52F5">
        <w:rPr>
          <w:rFonts w:ascii="Times New Roman" w:hAnsi="Times New Roman" w:cs="Times New Roman"/>
          <w:b/>
          <w:bCs/>
          <w:color w:val="auto"/>
          <w:sz w:val="28"/>
          <w:szCs w:val="28"/>
          <w:shd w:val="clear" w:color="auto" w:fill="FFFFFF"/>
        </w:rPr>
        <w:t>.</w:t>
      </w:r>
      <w:bookmarkEnd w:id="18"/>
      <w:r w:rsidR="00F61A0D" w:rsidRPr="00CF52F5">
        <w:rPr>
          <w:rFonts w:ascii="Times New Roman" w:hAnsi="Times New Roman" w:cs="Times New Roman"/>
          <w:b/>
          <w:bCs/>
          <w:color w:val="auto"/>
          <w:sz w:val="28"/>
          <w:szCs w:val="28"/>
          <w:shd w:val="clear" w:color="auto" w:fill="FFFFFF"/>
        </w:rPr>
        <w:br/>
      </w:r>
      <w:r w:rsidRPr="00CF52F5">
        <w:rPr>
          <w:rFonts w:ascii="Times New Roman" w:hAnsi="Times New Roman" w:cs="Times New Roman"/>
          <w:b/>
          <w:bCs/>
          <w:color w:val="auto"/>
          <w:sz w:val="28"/>
          <w:szCs w:val="28"/>
        </w:rPr>
        <w:t xml:space="preserve"> </w:t>
      </w:r>
    </w:p>
    <w:p w14:paraId="1CECE647" w14:textId="7EA4DB58" w:rsidR="004E19A5" w:rsidRPr="005C77E2" w:rsidRDefault="004E19A5" w:rsidP="005C77E2">
      <w:pPr>
        <w:rPr>
          <w:rFonts w:ascii="Times New Roman" w:hAnsi="Times New Roman" w:cs="Times New Roman"/>
          <w:sz w:val="24"/>
          <w:szCs w:val="24"/>
        </w:rPr>
      </w:pPr>
      <w:r w:rsidRPr="005C77E2">
        <w:rPr>
          <w:rFonts w:ascii="Times New Roman" w:hAnsi="Times New Roman" w:cs="Times New Roman"/>
          <w:sz w:val="24"/>
          <w:szCs w:val="24"/>
        </w:rPr>
        <w:t>O ITIL, ou Biblioteca de Infraestrutura de Tecnologia da Informação, é mais do que uma simples sigla. É uma metodologia que visa organizar os processos de TI e orientar profissionais na entrega eficiente de serviços. Em um mundo onde a tecnologia desempenha um papel vital em quase todas as áreas, compreender o que é o ITIL e sua aplicação se torna essencial.</w:t>
      </w:r>
    </w:p>
    <w:p w14:paraId="474AE378" w14:textId="060FC733" w:rsidR="004E19A5" w:rsidRPr="004E19A5" w:rsidRDefault="004E19A5" w:rsidP="004E19A5">
      <w:pPr>
        <w:pStyle w:val="Ttulo2"/>
        <w:jc w:val="both"/>
        <w:rPr>
          <w:rFonts w:ascii="Times New Roman" w:hAnsi="Times New Roman" w:cs="Times New Roman"/>
          <w:color w:val="auto"/>
          <w:sz w:val="24"/>
          <w:szCs w:val="24"/>
        </w:rPr>
      </w:pPr>
    </w:p>
    <w:p w14:paraId="72071FA3" w14:textId="356A8525" w:rsidR="004E19A5" w:rsidRPr="00CF52F5" w:rsidRDefault="00CF52F5" w:rsidP="005C77E2">
      <w:pPr>
        <w:pStyle w:val="Ttulo3"/>
        <w:rPr>
          <w:rFonts w:ascii="Times New Roman" w:hAnsi="Times New Roman" w:cs="Times New Roman"/>
          <w:b/>
          <w:bCs/>
          <w:color w:val="auto"/>
        </w:rPr>
      </w:pPr>
      <w:bookmarkStart w:id="19" w:name="_Toc160307979"/>
      <w:r w:rsidRPr="00CF52F5">
        <w:rPr>
          <w:rFonts w:ascii="Times New Roman" w:hAnsi="Times New Roman" w:cs="Times New Roman"/>
          <w:b/>
          <w:bCs/>
          <w:color w:val="auto"/>
        </w:rPr>
        <w:t xml:space="preserve">3.1.1 </w:t>
      </w:r>
      <w:r w:rsidR="004E19A5" w:rsidRPr="00CF52F5">
        <w:rPr>
          <w:rFonts w:ascii="Times New Roman" w:hAnsi="Times New Roman" w:cs="Times New Roman"/>
          <w:b/>
          <w:bCs/>
          <w:color w:val="auto"/>
        </w:rPr>
        <w:t>O Que é ITIL e Para Que Serve?</w:t>
      </w:r>
      <w:bookmarkEnd w:id="19"/>
    </w:p>
    <w:p w14:paraId="1AC40E2D" w14:textId="48A6A4D0"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O ITIL é uma coleção de boas práticas em gestão de TI, abrangendo desde a infraestrutura até a operação de serviços. Sua missão é construir um ambiente de TI estável e escalável, promovendo uma entrega de serviços de qualidade aos clientes.</w:t>
      </w:r>
      <w:r w:rsidR="005C77E2">
        <w:rPr>
          <w:rFonts w:ascii="Times New Roman" w:hAnsi="Times New Roman" w:cs="Times New Roman"/>
          <w:sz w:val="24"/>
          <w:szCs w:val="24"/>
        </w:rPr>
        <w:br/>
      </w:r>
    </w:p>
    <w:p w14:paraId="58143431" w14:textId="7C8D157C" w:rsidR="004E19A5" w:rsidRPr="00971FDB" w:rsidRDefault="00971FDB" w:rsidP="00971FDB">
      <w:pPr>
        <w:pStyle w:val="Ttulo4"/>
        <w:rPr>
          <w:rFonts w:ascii="Times New Roman" w:hAnsi="Times New Roman" w:cs="Times New Roman"/>
          <w:b/>
          <w:bCs/>
          <w:i w:val="0"/>
          <w:iCs w:val="0"/>
          <w:color w:val="auto"/>
          <w:sz w:val="24"/>
          <w:szCs w:val="24"/>
        </w:rPr>
      </w:pPr>
      <w:r w:rsidRPr="00971FDB">
        <w:rPr>
          <w:rFonts w:ascii="Times New Roman" w:hAnsi="Times New Roman" w:cs="Times New Roman"/>
          <w:b/>
          <w:bCs/>
          <w:i w:val="0"/>
          <w:iCs w:val="0"/>
          <w:color w:val="auto"/>
          <w:sz w:val="24"/>
          <w:szCs w:val="24"/>
        </w:rPr>
        <w:t xml:space="preserve">3.1.1.1 </w:t>
      </w:r>
      <w:r w:rsidR="004E19A5" w:rsidRPr="00971FDB">
        <w:rPr>
          <w:rFonts w:ascii="Times New Roman" w:hAnsi="Times New Roman" w:cs="Times New Roman"/>
          <w:b/>
          <w:bCs/>
          <w:i w:val="0"/>
          <w:iCs w:val="0"/>
          <w:color w:val="auto"/>
          <w:sz w:val="24"/>
          <w:szCs w:val="24"/>
        </w:rPr>
        <w:t>Principais Processos do ITIL</w:t>
      </w:r>
    </w:p>
    <w:p w14:paraId="75DD10FC" w14:textId="0FDEBE73"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O ITIL é composto por diversos processos que visam aprimorar diferentes aspectos da entrega de serviços de TI. Cada fase desse framework desempenha um papel crucial na garantia da qualidade e eficiência dos serviços prestados. Vamos detalhar cada um desses processos:</w:t>
      </w:r>
    </w:p>
    <w:p w14:paraId="3CE1818B" w14:textId="74C27C63" w:rsidR="004E19A5" w:rsidRPr="005C77E2" w:rsidRDefault="004E19A5" w:rsidP="005C77E2">
      <w:pPr>
        <w:jc w:val="both"/>
        <w:rPr>
          <w:rFonts w:ascii="Times New Roman" w:hAnsi="Times New Roman" w:cs="Times New Roman"/>
          <w:sz w:val="24"/>
          <w:szCs w:val="24"/>
        </w:rPr>
      </w:pPr>
    </w:p>
    <w:p w14:paraId="7C87A478" w14:textId="77777777"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1. Estratégia de Serviço</w:t>
      </w:r>
      <w:r w:rsidRPr="005C77E2">
        <w:rPr>
          <w:rFonts w:ascii="Times New Roman" w:hAnsi="Times New Roman" w:cs="Times New Roman"/>
          <w:sz w:val="24"/>
          <w:szCs w:val="24"/>
        </w:rPr>
        <w:t xml:space="preserve"> </w:t>
      </w:r>
    </w:p>
    <w:p w14:paraId="67D2FD13" w14:textId="30245ED6"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A Estratégia de Serviço no ITIL tem como objetivo criar valor para o cliente, transformando os serviços de TI em ativos estratégicos para a organização. Isso é alcançado por meio do desenvolvimento de planos que englobam cultura corporativa, governança, políticas e padrões que garantam a implementação e gestão eficaz dos serviços. Nesta fase, é fundamental alinhar os planos de TI com os objetivos de negócio da organização e identificar as necessidades dos clientes.</w:t>
      </w:r>
    </w:p>
    <w:p w14:paraId="2443BFDC" w14:textId="4A49E269" w:rsidR="004E19A5" w:rsidRPr="005C77E2" w:rsidRDefault="004E19A5" w:rsidP="005C77E2">
      <w:pPr>
        <w:rPr>
          <w:rFonts w:ascii="Times New Roman" w:hAnsi="Times New Roman" w:cs="Times New Roman"/>
          <w:sz w:val="24"/>
          <w:szCs w:val="24"/>
        </w:rPr>
      </w:pPr>
    </w:p>
    <w:p w14:paraId="78527A86" w14:textId="77777777" w:rsidR="005C77E2" w:rsidRDefault="004E19A5" w:rsidP="005C77E2">
      <w:pPr>
        <w:rPr>
          <w:rFonts w:ascii="Times New Roman" w:hAnsi="Times New Roman" w:cs="Times New Roman"/>
          <w:sz w:val="24"/>
          <w:szCs w:val="24"/>
        </w:rPr>
      </w:pPr>
      <w:r w:rsidRPr="005C77E2">
        <w:rPr>
          <w:rFonts w:ascii="Times New Roman" w:hAnsi="Times New Roman" w:cs="Times New Roman"/>
          <w:sz w:val="24"/>
          <w:szCs w:val="24"/>
        </w:rPr>
        <w:t>2. Design de Serviço</w:t>
      </w:r>
      <w:r w:rsidRPr="005C77E2">
        <w:rPr>
          <w:rFonts w:ascii="Times New Roman" w:hAnsi="Times New Roman" w:cs="Times New Roman"/>
          <w:sz w:val="24"/>
          <w:szCs w:val="24"/>
        </w:rPr>
        <w:t>.</w:t>
      </w:r>
    </w:p>
    <w:p w14:paraId="5874B80B" w14:textId="0F336310"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 xml:space="preserve">O processo de Design de Serviço foca na otimização da disponibilidade de profissionais e recursos do setor de TI para melhorar ou desenvolver novos serviços. Isso envolve mapear as habilidades existentes, identificar lacunas e planejar a alocação eficiente dos recursos para atender às demandas do negócio. O objetivo é garantir que os serviços de </w:t>
      </w:r>
      <w:r w:rsidRPr="005C77E2">
        <w:rPr>
          <w:rFonts w:ascii="Times New Roman" w:hAnsi="Times New Roman" w:cs="Times New Roman"/>
          <w:sz w:val="24"/>
          <w:szCs w:val="24"/>
        </w:rPr>
        <w:lastRenderedPageBreak/>
        <w:t>TI sejam projetados de forma eficaz e alinhados com as necessidades da organização e de seus clientes.</w:t>
      </w:r>
    </w:p>
    <w:p w14:paraId="10C566AD" w14:textId="3D550369" w:rsidR="004E19A5" w:rsidRPr="005C77E2" w:rsidRDefault="004E19A5" w:rsidP="005C77E2">
      <w:pPr>
        <w:jc w:val="both"/>
        <w:rPr>
          <w:rFonts w:ascii="Times New Roman" w:hAnsi="Times New Roman" w:cs="Times New Roman"/>
          <w:sz w:val="24"/>
          <w:szCs w:val="24"/>
        </w:rPr>
      </w:pPr>
    </w:p>
    <w:p w14:paraId="33BF6840" w14:textId="7E34D53A"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3. Transição de Serviço</w:t>
      </w:r>
      <w:r w:rsidR="00971FDB">
        <w:rPr>
          <w:rFonts w:ascii="Times New Roman" w:hAnsi="Times New Roman" w:cs="Times New Roman"/>
          <w:sz w:val="24"/>
          <w:szCs w:val="24"/>
        </w:rPr>
        <w:t>.</w:t>
      </w:r>
    </w:p>
    <w:p w14:paraId="510F2AEE" w14:textId="29464B41"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Na Transição de Serviço, os serviços de TI projetados são implementados e validados antes de serem entregues aos clientes. Esta fase envolve realizar testes, treinamento da equipe, atualizações de infraestrutura e comunicação eficaz para garantir uma transição suave e minimizar o impacto nas operações existentes. A mudança cultural também é considerada nesta etapa, uma vez que novos processos e serviços podem afetar a forma como as equipes trabalham.</w:t>
      </w:r>
    </w:p>
    <w:p w14:paraId="4DEEBF42" w14:textId="77777777" w:rsidR="004E19A5" w:rsidRPr="005C77E2" w:rsidRDefault="004E19A5" w:rsidP="005C77E2">
      <w:pPr>
        <w:jc w:val="both"/>
        <w:rPr>
          <w:rFonts w:ascii="Times New Roman" w:hAnsi="Times New Roman" w:cs="Times New Roman"/>
          <w:sz w:val="24"/>
          <w:szCs w:val="24"/>
        </w:rPr>
      </w:pPr>
    </w:p>
    <w:p w14:paraId="5B2C15CD" w14:textId="4BE508C2"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4. Operação de Serviço</w:t>
      </w:r>
      <w:r w:rsidR="00971FDB">
        <w:rPr>
          <w:rFonts w:ascii="Times New Roman" w:hAnsi="Times New Roman" w:cs="Times New Roman"/>
          <w:sz w:val="24"/>
          <w:szCs w:val="24"/>
        </w:rPr>
        <w:t>.</w:t>
      </w:r>
    </w:p>
    <w:p w14:paraId="3E34D00B" w14:textId="77777777"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O processo de Operação de Serviço concentra-se na entrega e suporte contínuo dos serviços de TI conforme acordado nos Acordos de Nível de Serviço (</w:t>
      </w:r>
      <w:proofErr w:type="spellStart"/>
      <w:r w:rsidRPr="005C77E2">
        <w:rPr>
          <w:rFonts w:ascii="Times New Roman" w:hAnsi="Times New Roman" w:cs="Times New Roman"/>
          <w:sz w:val="24"/>
          <w:szCs w:val="24"/>
        </w:rPr>
        <w:t>SLAs</w:t>
      </w:r>
      <w:proofErr w:type="spellEnd"/>
      <w:r w:rsidRPr="005C77E2">
        <w:rPr>
          <w:rFonts w:ascii="Times New Roman" w:hAnsi="Times New Roman" w:cs="Times New Roman"/>
          <w:sz w:val="24"/>
          <w:szCs w:val="24"/>
        </w:rPr>
        <w:t>). Isso envolve monitoramento, gerenciamento de incidentes, solicitações de serviço, problemas e mudanças, garantindo que os serviços sejam entregues com qualidade e eficiência. É importante garantir que os clientes percebam o valor dos serviços prestados e que haja suporte eficaz em caso de falhas ou interrupções.</w:t>
      </w:r>
    </w:p>
    <w:p w14:paraId="0B1E19E1" w14:textId="77777777" w:rsidR="004E19A5" w:rsidRPr="005C77E2" w:rsidRDefault="004E19A5" w:rsidP="005C77E2">
      <w:pPr>
        <w:jc w:val="both"/>
        <w:rPr>
          <w:rFonts w:ascii="Times New Roman" w:hAnsi="Times New Roman" w:cs="Times New Roman"/>
          <w:sz w:val="24"/>
          <w:szCs w:val="24"/>
        </w:rPr>
      </w:pPr>
    </w:p>
    <w:p w14:paraId="1CD38516" w14:textId="2C8DC987"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5. Melhoria Contínua de Serviço</w:t>
      </w:r>
      <w:r w:rsidR="00971FDB">
        <w:rPr>
          <w:rFonts w:ascii="Times New Roman" w:hAnsi="Times New Roman" w:cs="Times New Roman"/>
          <w:sz w:val="24"/>
          <w:szCs w:val="24"/>
        </w:rPr>
        <w:t>.</w:t>
      </w:r>
    </w:p>
    <w:p w14:paraId="5976B5F3" w14:textId="77777777" w:rsidR="004E19A5" w:rsidRPr="005C77E2" w:rsidRDefault="004E19A5" w:rsidP="005C77E2">
      <w:pPr>
        <w:jc w:val="both"/>
        <w:rPr>
          <w:rFonts w:ascii="Times New Roman" w:hAnsi="Times New Roman" w:cs="Times New Roman"/>
          <w:sz w:val="24"/>
          <w:szCs w:val="24"/>
        </w:rPr>
      </w:pPr>
      <w:r w:rsidRPr="005C77E2">
        <w:rPr>
          <w:rFonts w:ascii="Times New Roman" w:hAnsi="Times New Roman" w:cs="Times New Roman"/>
          <w:sz w:val="24"/>
          <w:szCs w:val="24"/>
        </w:rPr>
        <w:t>Na Melhoria Contínua de Serviço, o foco está em avaliar e aprimorar constantemente os serviços de TI para garantir que atendam às necessidades em constante mudança da organização e de seus clientes. Isso envolve a análise de métricas de desempenho, feedback dos clientes, identificação de áreas de melhoria e implementação de planos de ação para corrigir problemas e aumentar a eficiência dos serviços. A melhoria contínua é fundamental para garantir que os serviços de TI evoluam junto com as demandas do negócio e as mudanças no ambiente tecnológico.</w:t>
      </w:r>
    </w:p>
    <w:p w14:paraId="3A2F1201" w14:textId="77777777" w:rsidR="004E19A5" w:rsidRPr="004E19A5" w:rsidRDefault="004E19A5" w:rsidP="004E19A5">
      <w:pPr>
        <w:pStyle w:val="Ttulo2"/>
        <w:jc w:val="both"/>
        <w:rPr>
          <w:rFonts w:ascii="Times New Roman" w:hAnsi="Times New Roman" w:cs="Times New Roman"/>
          <w:color w:val="auto"/>
          <w:sz w:val="24"/>
          <w:szCs w:val="24"/>
        </w:rPr>
      </w:pPr>
    </w:p>
    <w:p w14:paraId="4B93D51B" w14:textId="77777777" w:rsidR="00CF52F5" w:rsidRDefault="00CF52F5" w:rsidP="00CF52F5">
      <w:pPr>
        <w:pStyle w:val="Ttulo3"/>
        <w:rPr>
          <w:rFonts w:ascii="Times New Roman" w:hAnsi="Times New Roman" w:cs="Times New Roman"/>
          <w:b/>
          <w:bCs/>
          <w:color w:val="auto"/>
        </w:rPr>
      </w:pPr>
    </w:p>
    <w:p w14:paraId="3AD28B54" w14:textId="4F39F9E6" w:rsidR="004E19A5" w:rsidRPr="00CF52F5" w:rsidRDefault="00CF52F5" w:rsidP="00CF52F5">
      <w:pPr>
        <w:pStyle w:val="Ttulo3"/>
        <w:rPr>
          <w:rFonts w:ascii="Times New Roman" w:hAnsi="Times New Roman" w:cs="Times New Roman"/>
          <w:b/>
          <w:bCs/>
          <w:color w:val="auto"/>
        </w:rPr>
      </w:pPr>
      <w:bookmarkStart w:id="20" w:name="_Toc160307980"/>
      <w:r w:rsidRPr="00CF52F5">
        <w:rPr>
          <w:rFonts w:ascii="Times New Roman" w:hAnsi="Times New Roman" w:cs="Times New Roman"/>
          <w:b/>
          <w:bCs/>
          <w:color w:val="auto"/>
        </w:rPr>
        <w:t xml:space="preserve">3.1.2 </w:t>
      </w:r>
      <w:r w:rsidR="004E19A5" w:rsidRPr="00CF52F5">
        <w:rPr>
          <w:rFonts w:ascii="Times New Roman" w:hAnsi="Times New Roman" w:cs="Times New Roman"/>
          <w:b/>
          <w:bCs/>
          <w:color w:val="auto"/>
        </w:rPr>
        <w:t>Benefícios do ITIL para o Negócio</w:t>
      </w:r>
      <w:r w:rsidR="00971FDB">
        <w:rPr>
          <w:rFonts w:ascii="Times New Roman" w:hAnsi="Times New Roman" w:cs="Times New Roman"/>
          <w:b/>
          <w:bCs/>
          <w:color w:val="auto"/>
        </w:rPr>
        <w:t>.</w:t>
      </w:r>
      <w:bookmarkEnd w:id="20"/>
    </w:p>
    <w:p w14:paraId="3A37DCA0" w14:textId="77777777" w:rsidR="004E19A5" w:rsidRPr="004E19A5" w:rsidRDefault="004E19A5" w:rsidP="004E19A5">
      <w:pPr>
        <w:pStyle w:val="Ttulo2"/>
        <w:jc w:val="both"/>
        <w:rPr>
          <w:rFonts w:ascii="Times New Roman" w:hAnsi="Times New Roman" w:cs="Times New Roman"/>
          <w:color w:val="auto"/>
          <w:sz w:val="24"/>
          <w:szCs w:val="24"/>
        </w:rPr>
      </w:pPr>
    </w:p>
    <w:p w14:paraId="0C17A811" w14:textId="77777777" w:rsidR="004E19A5" w:rsidRPr="004E19A5" w:rsidRDefault="004E19A5" w:rsidP="005C77E2">
      <w:r w:rsidRPr="004E19A5">
        <w:t>Implementar o ITIL traz uma série de benefícios para as empresas, incluindo melhoria no desempenho dos funcionários, redução de gastos e maior satisfação do cliente. Ao garantir uma gestão eficaz de processos, o ITIL contribui para a estabilidade e confiabilidade dos serviços de TI.</w:t>
      </w:r>
    </w:p>
    <w:p w14:paraId="029741A9" w14:textId="77777777" w:rsidR="004E19A5" w:rsidRPr="004E19A5" w:rsidRDefault="004E19A5" w:rsidP="004E19A5">
      <w:pPr>
        <w:pStyle w:val="Ttulo2"/>
        <w:jc w:val="both"/>
        <w:rPr>
          <w:rFonts w:ascii="Times New Roman" w:hAnsi="Times New Roman" w:cs="Times New Roman"/>
          <w:color w:val="auto"/>
          <w:sz w:val="24"/>
          <w:szCs w:val="24"/>
        </w:rPr>
      </w:pPr>
    </w:p>
    <w:p w14:paraId="5162D972" w14:textId="507B70D9" w:rsidR="00CF52F5" w:rsidRPr="00CF52F5" w:rsidRDefault="00CF52F5" w:rsidP="00CF52F5">
      <w:pPr>
        <w:pStyle w:val="Ttulo3"/>
        <w:rPr>
          <w:rFonts w:ascii="Times New Roman" w:hAnsi="Times New Roman" w:cs="Times New Roman"/>
          <w:b/>
          <w:bCs/>
        </w:rPr>
      </w:pPr>
      <w:bookmarkStart w:id="21" w:name="_Toc160307981"/>
      <w:r w:rsidRPr="00CF52F5">
        <w:rPr>
          <w:rFonts w:ascii="Times New Roman" w:hAnsi="Times New Roman" w:cs="Times New Roman"/>
          <w:b/>
          <w:bCs/>
          <w:color w:val="auto"/>
        </w:rPr>
        <w:t xml:space="preserve">3.1.3 </w:t>
      </w:r>
      <w:r w:rsidR="004E19A5" w:rsidRPr="00CF52F5">
        <w:rPr>
          <w:rFonts w:ascii="Times New Roman" w:hAnsi="Times New Roman" w:cs="Times New Roman"/>
          <w:b/>
          <w:bCs/>
          <w:color w:val="auto"/>
        </w:rPr>
        <w:t>Como Aplicar o ITIL na Empresa</w:t>
      </w:r>
      <w:r w:rsidRPr="00CF52F5">
        <w:rPr>
          <w:rFonts w:ascii="Times New Roman" w:hAnsi="Times New Roman" w:cs="Times New Roman"/>
          <w:b/>
          <w:bCs/>
          <w:color w:val="auto"/>
        </w:rPr>
        <w:t>?</w:t>
      </w:r>
      <w:bookmarkEnd w:id="21"/>
      <w:r w:rsidRPr="00CF52F5">
        <w:rPr>
          <w:rFonts w:ascii="Times New Roman" w:hAnsi="Times New Roman" w:cs="Times New Roman"/>
          <w:b/>
          <w:bCs/>
        </w:rPr>
        <w:t xml:space="preserve"> </w:t>
      </w:r>
      <w:r>
        <w:rPr>
          <w:rFonts w:ascii="Times New Roman" w:hAnsi="Times New Roman" w:cs="Times New Roman"/>
          <w:b/>
          <w:bCs/>
        </w:rPr>
        <w:br/>
      </w:r>
    </w:p>
    <w:p w14:paraId="5A73A799" w14:textId="3F23899B" w:rsidR="00B61512" w:rsidRPr="004E19A5" w:rsidRDefault="004E19A5" w:rsidP="005C77E2">
      <w:r w:rsidRPr="004E19A5">
        <w:t xml:space="preserve">Aplicar o ITIL na empresa requer um plano estratégico bem definido. Comece identificando as necessidades da organização e recrutando uma equipe dedicada ao projeto. Em seguida, crie </w:t>
      </w:r>
      <w:r w:rsidRPr="004E19A5">
        <w:lastRenderedPageBreak/>
        <w:t>um plano de ação detalhado e implemente o ITIL gradualmente, focando nos processos mais críticos e nas áreas de maior impacto.</w:t>
      </w:r>
    </w:p>
    <w:p w14:paraId="3F92C8F4" w14:textId="77777777" w:rsidR="00F61A0D" w:rsidRPr="00F61A0D" w:rsidRDefault="00F61A0D" w:rsidP="00F61A0D">
      <w:pPr>
        <w:rPr>
          <w:sz w:val="28"/>
          <w:szCs w:val="28"/>
        </w:rPr>
      </w:pPr>
    </w:p>
    <w:p w14:paraId="01425C2D" w14:textId="19578FF2" w:rsidR="00B61512" w:rsidRDefault="00B61512" w:rsidP="00A9651A">
      <w:pPr>
        <w:pStyle w:val="Ttulo2"/>
        <w:rPr>
          <w:rFonts w:ascii="Times New Roman" w:hAnsi="Times New Roman" w:cs="Times New Roman"/>
          <w:b/>
          <w:bCs/>
          <w:color w:val="auto"/>
          <w:sz w:val="28"/>
          <w:szCs w:val="28"/>
          <w:shd w:val="clear" w:color="auto" w:fill="FFFFFF"/>
        </w:rPr>
      </w:pPr>
      <w:bookmarkStart w:id="22" w:name="_Toc160285767"/>
      <w:bookmarkStart w:id="23" w:name="_Toc160285890"/>
      <w:bookmarkStart w:id="24" w:name="_Toc160307982"/>
      <w:r w:rsidRPr="00CF52F5">
        <w:rPr>
          <w:rFonts w:ascii="Times New Roman" w:hAnsi="Times New Roman" w:cs="Times New Roman"/>
          <w:b/>
          <w:bCs/>
          <w:color w:val="auto"/>
          <w:sz w:val="28"/>
          <w:szCs w:val="28"/>
          <w:shd w:val="clear" w:color="auto" w:fill="FFFFFF"/>
        </w:rPr>
        <w:t>3.2 Objetivos do ITIL</w:t>
      </w:r>
      <w:bookmarkEnd w:id="22"/>
      <w:bookmarkEnd w:id="23"/>
      <w:r w:rsidR="00971FDB">
        <w:rPr>
          <w:rFonts w:ascii="Times New Roman" w:hAnsi="Times New Roman" w:cs="Times New Roman"/>
          <w:b/>
          <w:bCs/>
          <w:color w:val="auto"/>
          <w:sz w:val="28"/>
          <w:szCs w:val="28"/>
          <w:shd w:val="clear" w:color="auto" w:fill="FFFFFF"/>
        </w:rPr>
        <w:t>.</w:t>
      </w:r>
      <w:bookmarkEnd w:id="24"/>
    </w:p>
    <w:p w14:paraId="2796544D" w14:textId="77777777" w:rsidR="00CF52F5" w:rsidRDefault="00CF52F5" w:rsidP="00CF52F5"/>
    <w:p w14:paraId="744F491D" w14:textId="77777777" w:rsidR="00CF52F5" w:rsidRDefault="00CF52F5" w:rsidP="00CF52F5">
      <w:r w:rsidRPr="00CF52F5">
        <w:rPr>
          <w:rFonts w:ascii="Times New Roman" w:hAnsi="Times New Roman" w:cs="Times New Roman"/>
          <w:sz w:val="24"/>
          <w:szCs w:val="24"/>
        </w:rPr>
        <w:t xml:space="preserve">O ITIL, sigla para </w:t>
      </w:r>
      <w:proofErr w:type="spellStart"/>
      <w:r w:rsidRPr="00CF52F5">
        <w:rPr>
          <w:rFonts w:ascii="Times New Roman" w:hAnsi="Times New Roman" w:cs="Times New Roman"/>
          <w:b/>
          <w:bCs/>
          <w:i/>
          <w:iCs/>
          <w:sz w:val="24"/>
          <w:szCs w:val="24"/>
        </w:rPr>
        <w:t>Information</w:t>
      </w:r>
      <w:proofErr w:type="spellEnd"/>
      <w:r w:rsidRPr="00CF52F5">
        <w:rPr>
          <w:rFonts w:ascii="Times New Roman" w:hAnsi="Times New Roman" w:cs="Times New Roman"/>
          <w:b/>
          <w:bCs/>
          <w:i/>
          <w:iCs/>
          <w:sz w:val="24"/>
          <w:szCs w:val="24"/>
        </w:rPr>
        <w:t xml:space="preserve"> Technology </w:t>
      </w:r>
      <w:proofErr w:type="spellStart"/>
      <w:r w:rsidRPr="00CF52F5">
        <w:rPr>
          <w:rFonts w:ascii="Times New Roman" w:hAnsi="Times New Roman" w:cs="Times New Roman"/>
          <w:b/>
          <w:bCs/>
          <w:i/>
          <w:iCs/>
          <w:sz w:val="24"/>
          <w:szCs w:val="24"/>
        </w:rPr>
        <w:t>Infrastructure</w:t>
      </w:r>
      <w:proofErr w:type="spellEnd"/>
      <w:r w:rsidRPr="00CF52F5">
        <w:rPr>
          <w:rFonts w:ascii="Times New Roman" w:hAnsi="Times New Roman" w:cs="Times New Roman"/>
          <w:b/>
          <w:bCs/>
          <w:i/>
          <w:iCs/>
          <w:sz w:val="24"/>
          <w:szCs w:val="24"/>
        </w:rPr>
        <w:t xml:space="preserve"> Library</w:t>
      </w:r>
      <w:r w:rsidRPr="00CF52F5">
        <w:rPr>
          <w:rFonts w:ascii="Times New Roman" w:hAnsi="Times New Roman" w:cs="Times New Roman"/>
          <w:sz w:val="24"/>
          <w:szCs w:val="24"/>
        </w:rPr>
        <w:t>, ou Biblioteca de Infraestrutura de Tecnologia da Informação, em português, é um conjunto de normas e boas práticas para o setor de TI. Seu objetivo principal é padronizar e arquivar as práticas relacionadas ao gerenciamento de processos de TI, criando assim processos gerenciais mais ágeis e eficientes para as empresas.</w:t>
      </w:r>
    </w:p>
    <w:p w14:paraId="480873E9" w14:textId="77777777" w:rsidR="00CF52F5" w:rsidRDefault="00CF52F5" w:rsidP="00CF52F5">
      <w:r w:rsidRPr="00CF52F5">
        <w:rPr>
          <w:rFonts w:ascii="Times New Roman" w:hAnsi="Times New Roman" w:cs="Times New Roman"/>
          <w:sz w:val="24"/>
          <w:szCs w:val="24"/>
        </w:rPr>
        <w:t>Ao longo dos anos, o ITIL evoluiu de uma necessidade governamental para organizar documentos para um vasto acervo de conhecimento na área de TI. Ele se tornou uma ferramenta indispensável para milhares de empresas, auxiliando na otimização das operações e no alcance de metas por meio do uso adequado da tecnologia.</w:t>
      </w:r>
    </w:p>
    <w:p w14:paraId="06ACD766" w14:textId="77777777" w:rsidR="00CF52F5" w:rsidRDefault="00CF52F5" w:rsidP="00CF52F5">
      <w:r w:rsidRPr="00CF52F5">
        <w:rPr>
          <w:rFonts w:ascii="Times New Roman" w:hAnsi="Times New Roman" w:cs="Times New Roman"/>
          <w:sz w:val="24"/>
          <w:szCs w:val="24"/>
        </w:rPr>
        <w:t>A importância do ITIL para o setor de TI é inegável. Ao trazer melhorias nos processos, como a criação de catálogos de serviços e a identificação de incidentes, facilita a percepção de quando um incidente se torna um problema. Isso permite que as equipes se concentrem em encontrar a causa raiz e mitigar os incidentes, resultando em uma redução significativa no tempo de inatividade dos serviços e, consequentemente, em uma redução de custos e aumento da disponibilidade dos serviços.</w:t>
      </w:r>
    </w:p>
    <w:p w14:paraId="3E5EAC62" w14:textId="77777777" w:rsidR="00CF52F5" w:rsidRDefault="00CF52F5" w:rsidP="00CF52F5">
      <w:r w:rsidRPr="00CF52F5">
        <w:rPr>
          <w:rFonts w:ascii="Times New Roman" w:hAnsi="Times New Roman" w:cs="Times New Roman"/>
          <w:sz w:val="24"/>
          <w:szCs w:val="24"/>
        </w:rPr>
        <w:t>Além disso, o ITIL promove uma maior fluidez nas atividades ao estabelecer um catálogo de serviços e padronizar procedimentos. Isso permite que as equipes trabalhem de forma mais estratégica, alinhadas com os objetivos do negócio. Por meio de indicadores, desde incidentes até o uso dos serviços da organização, o ITIL também auxilia na tomada de decisões, fornecendo uma visão completa do ambiente e dos recursos da empresa.</w:t>
      </w:r>
    </w:p>
    <w:p w14:paraId="3F6D15DE" w14:textId="5AB3CA24" w:rsidR="00CF52F5" w:rsidRPr="00CF52F5" w:rsidRDefault="00CF52F5" w:rsidP="00CF52F5">
      <w:r w:rsidRPr="00CF52F5">
        <w:rPr>
          <w:rFonts w:ascii="Times New Roman" w:hAnsi="Times New Roman" w:cs="Times New Roman"/>
          <w:sz w:val="24"/>
          <w:szCs w:val="24"/>
        </w:rPr>
        <w:t>A implementação do ITIL nas empresas requer um processo cuidadoso. O primeiro passo é identificar os processos existentes na empresa e os objetivos da implementação do ITIL. Geralmente, não é possível implementar todas as práticas do ITIL de uma vez; é necessário um processo gradual para garantir a adaptação da cultura organizacional. Além disso, é essencial o alinhamento entre a TI e as demais áreas da empresa.</w:t>
      </w:r>
    </w:p>
    <w:p w14:paraId="56ECC7E1" w14:textId="77777777" w:rsidR="00CF52F5" w:rsidRPr="00CF52F5" w:rsidRDefault="00CF52F5" w:rsidP="00CF52F5">
      <w:pPr>
        <w:rPr>
          <w:rFonts w:ascii="Times New Roman" w:hAnsi="Times New Roman" w:cs="Times New Roman"/>
          <w:sz w:val="24"/>
          <w:szCs w:val="24"/>
        </w:rPr>
      </w:pPr>
    </w:p>
    <w:p w14:paraId="1A0AE737" w14:textId="77777777" w:rsidR="00CF52F5" w:rsidRDefault="00CF52F5" w:rsidP="00CF52F5">
      <w:pPr>
        <w:rPr>
          <w:rFonts w:ascii="Times New Roman" w:hAnsi="Times New Roman" w:cs="Times New Roman"/>
          <w:sz w:val="24"/>
          <w:szCs w:val="24"/>
        </w:rPr>
      </w:pPr>
      <w:r w:rsidRPr="00CF52F5">
        <w:rPr>
          <w:rFonts w:ascii="Times New Roman" w:hAnsi="Times New Roman" w:cs="Times New Roman"/>
          <w:sz w:val="24"/>
          <w:szCs w:val="24"/>
        </w:rPr>
        <w:t>Os desafios da implementação do ITIL incluem garantir o alinhamento de todas as áreas envolvidas e convencer a diretoria da necessidade de uma implementação gradual e personalizada de acordo com as necessidades do negócio.</w:t>
      </w:r>
    </w:p>
    <w:p w14:paraId="1B94F29D" w14:textId="593A3181" w:rsidR="00CF52F5" w:rsidRDefault="00CF52F5" w:rsidP="00CF52F5">
      <w:pPr>
        <w:rPr>
          <w:rFonts w:ascii="Times New Roman" w:hAnsi="Times New Roman" w:cs="Times New Roman"/>
          <w:sz w:val="24"/>
          <w:szCs w:val="24"/>
        </w:rPr>
      </w:pPr>
      <w:r w:rsidRPr="00CF52F5">
        <w:rPr>
          <w:rFonts w:ascii="Times New Roman" w:hAnsi="Times New Roman" w:cs="Times New Roman"/>
          <w:sz w:val="24"/>
          <w:szCs w:val="24"/>
        </w:rPr>
        <w:t>Em suma, o ITIL é uma ferramenta valiosa para administrar a gestão dos serviços de TI e garantir um melhor desempenho das empresas. Sua aplicação pode ser adaptada para empresas de qualquer porte, permitindo a otimização das operações e a obtenção de resultados ainda mais expressivos.</w:t>
      </w:r>
    </w:p>
    <w:p w14:paraId="51FCD4D8" w14:textId="77777777" w:rsidR="00FB7F66" w:rsidRPr="00FB7F66" w:rsidRDefault="00FB7F66" w:rsidP="00CF52F5">
      <w:pPr>
        <w:rPr>
          <w:rFonts w:ascii="Times New Roman" w:hAnsi="Times New Roman" w:cs="Times New Roman"/>
          <w:sz w:val="24"/>
          <w:szCs w:val="24"/>
        </w:rPr>
      </w:pPr>
    </w:p>
    <w:p w14:paraId="17C068E7" w14:textId="3F541FDF" w:rsidR="00FB7F66" w:rsidRPr="00FB7F66" w:rsidRDefault="00B61512" w:rsidP="00FB7F66">
      <w:pPr>
        <w:pStyle w:val="Ttulo2"/>
        <w:rPr>
          <w:rFonts w:ascii="Times New Roman" w:hAnsi="Times New Roman" w:cs="Times New Roman"/>
          <w:b/>
          <w:bCs/>
          <w:color w:val="auto"/>
          <w:sz w:val="28"/>
          <w:szCs w:val="28"/>
          <w:shd w:val="clear" w:color="auto" w:fill="FFFFFF"/>
        </w:rPr>
      </w:pPr>
      <w:bookmarkStart w:id="25" w:name="_Toc160285768"/>
      <w:bookmarkStart w:id="26" w:name="_Toc160285891"/>
      <w:bookmarkStart w:id="27" w:name="_Toc160307983"/>
      <w:r w:rsidRPr="00FB7F66">
        <w:rPr>
          <w:rFonts w:ascii="Times New Roman" w:hAnsi="Times New Roman" w:cs="Times New Roman"/>
          <w:b/>
          <w:bCs/>
          <w:color w:val="auto"/>
          <w:sz w:val="28"/>
          <w:szCs w:val="28"/>
          <w:shd w:val="clear" w:color="auto" w:fill="FFFFFF"/>
        </w:rPr>
        <w:lastRenderedPageBreak/>
        <w:t>3.3 Pontos Fortes do ITIL</w:t>
      </w:r>
      <w:bookmarkEnd w:id="25"/>
      <w:bookmarkEnd w:id="26"/>
      <w:r w:rsidR="00971FDB">
        <w:rPr>
          <w:rFonts w:ascii="Times New Roman" w:hAnsi="Times New Roman" w:cs="Times New Roman"/>
          <w:b/>
          <w:bCs/>
          <w:color w:val="auto"/>
          <w:sz w:val="28"/>
          <w:szCs w:val="28"/>
          <w:shd w:val="clear" w:color="auto" w:fill="FFFFFF"/>
        </w:rPr>
        <w:t>.</w:t>
      </w:r>
      <w:bookmarkEnd w:id="27"/>
    </w:p>
    <w:p w14:paraId="576CA969" w14:textId="5438F8C5" w:rsidR="00FB7F66" w:rsidRPr="00FB7F66" w:rsidRDefault="00FB7F66" w:rsidP="00E330D6">
      <w:pPr>
        <w:jc w:val="both"/>
        <w:rPr>
          <w:rFonts w:ascii="Times New Roman" w:hAnsi="Times New Roman" w:cs="Times New Roman"/>
          <w:b/>
          <w:bCs/>
          <w:sz w:val="24"/>
          <w:szCs w:val="24"/>
        </w:rPr>
      </w:pPr>
      <w:r w:rsidRPr="00FB7F66">
        <w:rPr>
          <w:rFonts w:ascii="Times New Roman" w:hAnsi="Times New Roman" w:cs="Times New Roman"/>
          <w:sz w:val="24"/>
          <w:szCs w:val="24"/>
        </w:rPr>
        <w:t>O ITIL, ou Biblioteca de Infraestrutura de Tecnologia da Informação, é amplamente reconhecido por seus diversos pontos fortes e benefícios que traz para as empresas que o adotam. Vamos explorar esses aspectos em detalhes:</w:t>
      </w:r>
      <w:r>
        <w:rPr>
          <w:rFonts w:ascii="Times New Roman" w:hAnsi="Times New Roman" w:cs="Times New Roman"/>
          <w:sz w:val="24"/>
          <w:szCs w:val="24"/>
        </w:rPr>
        <w:br/>
      </w:r>
    </w:p>
    <w:p w14:paraId="7EAC0266" w14:textId="51744256" w:rsidR="00FB7F66" w:rsidRPr="00FB7F66" w:rsidRDefault="00FB7F66" w:rsidP="00E330D6">
      <w:pPr>
        <w:pStyle w:val="Ttulo3"/>
        <w:jc w:val="both"/>
        <w:rPr>
          <w:rFonts w:ascii="Times New Roman" w:hAnsi="Times New Roman" w:cs="Times New Roman"/>
          <w:b/>
          <w:bCs/>
          <w:color w:val="auto"/>
        </w:rPr>
      </w:pPr>
      <w:bookmarkStart w:id="28" w:name="_Toc160307984"/>
      <w:r w:rsidRPr="00FB7F66">
        <w:rPr>
          <w:rFonts w:ascii="Times New Roman" w:hAnsi="Times New Roman" w:cs="Times New Roman"/>
          <w:b/>
          <w:bCs/>
          <w:color w:val="auto"/>
        </w:rPr>
        <w:t xml:space="preserve">3.3.1 </w:t>
      </w:r>
      <w:r w:rsidRPr="00FB7F66">
        <w:rPr>
          <w:rFonts w:ascii="Times New Roman" w:hAnsi="Times New Roman" w:cs="Times New Roman"/>
          <w:b/>
          <w:bCs/>
          <w:color w:val="auto"/>
        </w:rPr>
        <w:t>Otimização de Custos e Recursos</w:t>
      </w:r>
      <w:r>
        <w:rPr>
          <w:rFonts w:ascii="Times New Roman" w:hAnsi="Times New Roman" w:cs="Times New Roman"/>
          <w:b/>
          <w:bCs/>
          <w:color w:val="auto"/>
        </w:rPr>
        <w:t>.</w:t>
      </w:r>
      <w:bookmarkEnd w:id="28"/>
    </w:p>
    <w:p w14:paraId="27E4FA6B" w14:textId="232C7A55" w:rsidR="00FB7F66" w:rsidRPr="00FB7F66" w:rsidRDefault="00FB7F66" w:rsidP="00E330D6">
      <w:pPr>
        <w:jc w:val="both"/>
        <w:rPr>
          <w:rFonts w:ascii="Times New Roman" w:hAnsi="Times New Roman" w:cs="Times New Roman"/>
          <w:sz w:val="24"/>
          <w:szCs w:val="24"/>
        </w:rPr>
      </w:pPr>
      <w:r w:rsidRPr="00FB7F66">
        <w:rPr>
          <w:rFonts w:ascii="Times New Roman" w:hAnsi="Times New Roman" w:cs="Times New Roman"/>
          <w:sz w:val="24"/>
          <w:szCs w:val="24"/>
        </w:rPr>
        <w:t>Ao implementar o ITIL, as empresas podem analisar e entender melhor como seus recursos de TI estão sendo utilizados. Isso inclui não apenas os custos diretos associados à infraestrutura de TI, mas também os custos indiretos, como tempo de inatividade, retrabalho e desperdício de recursos. Ao identificar e eliminar atividades desnecessárias ou redundantes, as empresas podem otimizar seus custos e recursos, direcionando-os para áreas que geram maior valor para o negócio.</w:t>
      </w:r>
    </w:p>
    <w:p w14:paraId="1FD7E678" w14:textId="584F998F" w:rsidR="00FB7F66" w:rsidRPr="00FB7F66" w:rsidRDefault="00FB7F66" w:rsidP="00E330D6">
      <w:pPr>
        <w:jc w:val="both"/>
        <w:rPr>
          <w:rFonts w:ascii="Times New Roman" w:hAnsi="Times New Roman" w:cs="Times New Roman"/>
          <w:b/>
          <w:bCs/>
          <w:sz w:val="24"/>
          <w:szCs w:val="24"/>
        </w:rPr>
      </w:pPr>
      <w:r>
        <w:rPr>
          <w:rFonts w:ascii="Times New Roman" w:hAnsi="Times New Roman" w:cs="Times New Roman"/>
          <w:sz w:val="24"/>
          <w:szCs w:val="24"/>
        </w:rPr>
        <w:br/>
      </w:r>
      <w:r w:rsidRPr="00FB7F66">
        <w:rPr>
          <w:rFonts w:ascii="Times New Roman" w:hAnsi="Times New Roman" w:cs="Times New Roman"/>
          <w:b/>
          <w:bCs/>
          <w:sz w:val="24"/>
          <w:szCs w:val="24"/>
        </w:rPr>
        <w:t xml:space="preserve">3.3.2 </w:t>
      </w:r>
      <w:r w:rsidRPr="00FB7F66">
        <w:rPr>
          <w:rFonts w:ascii="Times New Roman" w:hAnsi="Times New Roman" w:cs="Times New Roman"/>
          <w:b/>
          <w:bCs/>
          <w:sz w:val="24"/>
          <w:szCs w:val="24"/>
        </w:rPr>
        <w:t>Definição e Acompanhamento de Objetivos</w:t>
      </w:r>
      <w:r w:rsidRPr="00FB7F66">
        <w:rPr>
          <w:rFonts w:ascii="Times New Roman" w:hAnsi="Times New Roman" w:cs="Times New Roman"/>
          <w:b/>
          <w:bCs/>
          <w:sz w:val="24"/>
          <w:szCs w:val="24"/>
        </w:rPr>
        <w:t>.</w:t>
      </w:r>
    </w:p>
    <w:p w14:paraId="38B14DDB" w14:textId="4D49C727" w:rsidR="00FB7F66" w:rsidRPr="00FB7F66" w:rsidRDefault="00FB7F66" w:rsidP="00E330D6">
      <w:pPr>
        <w:jc w:val="both"/>
        <w:rPr>
          <w:rFonts w:ascii="Times New Roman" w:hAnsi="Times New Roman" w:cs="Times New Roman"/>
          <w:sz w:val="24"/>
          <w:szCs w:val="24"/>
        </w:rPr>
      </w:pPr>
      <w:r w:rsidRPr="00FB7F66">
        <w:rPr>
          <w:rFonts w:ascii="Times New Roman" w:hAnsi="Times New Roman" w:cs="Times New Roman"/>
          <w:sz w:val="24"/>
          <w:szCs w:val="24"/>
        </w:rPr>
        <w:t>O ITIL fornece uma estrutura para definir objetivos claros e mensuráveis para os serviços de TI. Isso permite que as equipes de TI alinhem suas atividades com as metas e prioridades do negócio, garantindo que o trabalho realizado contribua diretamente para os resultados desejados. Além disso, o acompanhamento regular do progresso em direção a esses objetivos ajuda a manter o foco e a identificar áreas que requerem atenção adicional ou ajustes de curso.</w:t>
      </w:r>
    </w:p>
    <w:p w14:paraId="0504903F" w14:textId="77777777" w:rsidR="00FB7F66" w:rsidRPr="00FB7F66" w:rsidRDefault="00FB7F66" w:rsidP="00E330D6">
      <w:pPr>
        <w:jc w:val="both"/>
        <w:rPr>
          <w:rFonts w:ascii="Times New Roman" w:hAnsi="Times New Roman" w:cs="Times New Roman"/>
          <w:sz w:val="24"/>
          <w:szCs w:val="24"/>
        </w:rPr>
      </w:pPr>
    </w:p>
    <w:p w14:paraId="6095DB0C" w14:textId="0CBA886F" w:rsidR="00FB7F66" w:rsidRDefault="00FB7F66" w:rsidP="005C77E2">
      <w:pPr>
        <w:pStyle w:val="Ttulo3"/>
        <w:jc w:val="both"/>
        <w:rPr>
          <w:rFonts w:ascii="Times New Roman" w:hAnsi="Times New Roman" w:cs="Times New Roman"/>
          <w:b/>
          <w:bCs/>
          <w:color w:val="auto"/>
        </w:rPr>
      </w:pPr>
      <w:bookmarkStart w:id="29" w:name="_Toc160307985"/>
      <w:r w:rsidRPr="00FB7F66">
        <w:rPr>
          <w:rFonts w:ascii="Times New Roman" w:hAnsi="Times New Roman" w:cs="Times New Roman"/>
          <w:b/>
          <w:bCs/>
          <w:color w:val="auto"/>
        </w:rPr>
        <w:t>3.</w:t>
      </w:r>
      <w:r w:rsidRPr="00FB7F66">
        <w:rPr>
          <w:rFonts w:ascii="Times New Roman" w:hAnsi="Times New Roman" w:cs="Times New Roman"/>
          <w:b/>
          <w:bCs/>
          <w:color w:val="auto"/>
        </w:rPr>
        <w:t xml:space="preserve">3.3 </w:t>
      </w:r>
      <w:r w:rsidRPr="00FB7F66">
        <w:rPr>
          <w:rFonts w:ascii="Times New Roman" w:hAnsi="Times New Roman" w:cs="Times New Roman"/>
          <w:b/>
          <w:bCs/>
          <w:color w:val="auto"/>
        </w:rPr>
        <w:t>Desenvolvimento de Projetos Alinhados à Estratégia de Negócios</w:t>
      </w:r>
      <w:r w:rsidRPr="00FB7F66">
        <w:rPr>
          <w:rFonts w:ascii="Times New Roman" w:hAnsi="Times New Roman" w:cs="Times New Roman"/>
          <w:b/>
          <w:bCs/>
          <w:color w:val="auto"/>
        </w:rPr>
        <w:t>.</w:t>
      </w:r>
      <w:bookmarkEnd w:id="29"/>
    </w:p>
    <w:p w14:paraId="334ADA99" w14:textId="59B0E7A9" w:rsidR="005C77E2" w:rsidRPr="005C77E2" w:rsidRDefault="005C77E2" w:rsidP="005C77E2">
      <w:pPr>
        <w:rPr>
          <w:rFonts w:ascii="Times New Roman" w:hAnsi="Times New Roman" w:cs="Times New Roman"/>
          <w:sz w:val="24"/>
          <w:szCs w:val="24"/>
        </w:rPr>
      </w:pPr>
      <w:r w:rsidRPr="005C77E2">
        <w:rPr>
          <w:rFonts w:ascii="Times New Roman" w:hAnsi="Times New Roman" w:cs="Times New Roman"/>
          <w:sz w:val="24"/>
          <w:szCs w:val="24"/>
        </w:rPr>
        <w:t>Uma das principais vantagens do ITIL é sua capacidade de alinhar os projetos de TI com as metas e estratégias gerais da empresa. Isso significa que os investimentos em tecnologia são direcionados para áreas que suportam diretamente os objetivos de negócio, garantindo um maior retorno sobre o investimento e evitando desperdícios em iniciativas que não agregam valor significativo.</w:t>
      </w:r>
    </w:p>
    <w:p w14:paraId="06511696" w14:textId="77777777" w:rsidR="005C77E2" w:rsidRDefault="005C77E2" w:rsidP="00E330D6">
      <w:pPr>
        <w:pStyle w:val="Ttulo3"/>
        <w:jc w:val="both"/>
        <w:rPr>
          <w:rFonts w:ascii="Times New Roman" w:hAnsi="Times New Roman" w:cs="Times New Roman"/>
          <w:b/>
          <w:bCs/>
          <w:color w:val="auto"/>
        </w:rPr>
      </w:pPr>
    </w:p>
    <w:p w14:paraId="700141C9" w14:textId="72B4348E" w:rsidR="00FB7F66" w:rsidRPr="00E330D6" w:rsidRDefault="00E330D6" w:rsidP="00E330D6">
      <w:pPr>
        <w:pStyle w:val="Ttulo3"/>
        <w:jc w:val="both"/>
        <w:rPr>
          <w:rFonts w:ascii="Times New Roman" w:hAnsi="Times New Roman" w:cs="Times New Roman"/>
          <w:b/>
          <w:bCs/>
          <w:color w:val="auto"/>
        </w:rPr>
      </w:pPr>
      <w:bookmarkStart w:id="30" w:name="_Toc160307986"/>
      <w:r w:rsidRPr="00E330D6">
        <w:rPr>
          <w:rFonts w:ascii="Times New Roman" w:hAnsi="Times New Roman" w:cs="Times New Roman"/>
          <w:b/>
          <w:bCs/>
          <w:color w:val="auto"/>
        </w:rPr>
        <w:t xml:space="preserve">3.3.4 </w:t>
      </w:r>
      <w:r w:rsidR="00FB7F66" w:rsidRPr="00E330D6">
        <w:rPr>
          <w:rFonts w:ascii="Times New Roman" w:hAnsi="Times New Roman" w:cs="Times New Roman"/>
          <w:b/>
          <w:bCs/>
          <w:color w:val="auto"/>
        </w:rPr>
        <w:t>Correção Rápida e Eficaz de Incidentes</w:t>
      </w:r>
      <w:r w:rsidRPr="00E330D6">
        <w:rPr>
          <w:rFonts w:ascii="Times New Roman" w:hAnsi="Times New Roman" w:cs="Times New Roman"/>
          <w:b/>
          <w:bCs/>
          <w:color w:val="auto"/>
        </w:rPr>
        <w:t>.</w:t>
      </w:r>
      <w:bookmarkEnd w:id="30"/>
    </w:p>
    <w:p w14:paraId="7B45A178" w14:textId="5D22A382" w:rsidR="00FB7F66" w:rsidRPr="00FB7F66" w:rsidRDefault="00FB7F66" w:rsidP="00E330D6">
      <w:pPr>
        <w:jc w:val="both"/>
        <w:rPr>
          <w:rFonts w:ascii="Times New Roman" w:hAnsi="Times New Roman" w:cs="Times New Roman"/>
          <w:sz w:val="24"/>
          <w:szCs w:val="24"/>
        </w:rPr>
      </w:pPr>
      <w:r w:rsidRPr="00FB7F66">
        <w:rPr>
          <w:rFonts w:ascii="Times New Roman" w:hAnsi="Times New Roman" w:cs="Times New Roman"/>
          <w:sz w:val="24"/>
          <w:szCs w:val="24"/>
        </w:rPr>
        <w:t>O ITIL oferece diretrizes claras para o gerenciamento de incidentes, incluindo processos para detectar, relatar, investigar e resolver problemas de forma rápida e eficaz. Isso ajuda as empresas a minimizar o impacto de interrupções nos serviços de TI e a restaurar a normalidade das operações o mais rápido possível. Além disso, ao analisar incidentes passados ​​e identificar suas causas raiz, as empresas podem implementar medidas preventivas para evitar recorrências no futuro.</w:t>
      </w:r>
    </w:p>
    <w:p w14:paraId="395076B3" w14:textId="77777777" w:rsidR="00FB7F66" w:rsidRPr="00E330D6" w:rsidRDefault="00FB7F66" w:rsidP="00E330D6">
      <w:pPr>
        <w:pStyle w:val="Ttulo3"/>
        <w:rPr>
          <w:rFonts w:ascii="Times New Roman" w:hAnsi="Times New Roman" w:cs="Times New Roman"/>
          <w:b/>
          <w:bCs/>
          <w:color w:val="auto"/>
        </w:rPr>
      </w:pPr>
    </w:p>
    <w:p w14:paraId="5EE67F7A" w14:textId="3340283B" w:rsidR="00FB7F66" w:rsidRPr="00E330D6" w:rsidRDefault="00E330D6" w:rsidP="00E330D6">
      <w:pPr>
        <w:pStyle w:val="Ttulo3"/>
        <w:rPr>
          <w:rFonts w:ascii="Times New Roman" w:hAnsi="Times New Roman" w:cs="Times New Roman"/>
          <w:b/>
          <w:bCs/>
          <w:color w:val="auto"/>
        </w:rPr>
      </w:pPr>
      <w:bookmarkStart w:id="31" w:name="_Toc160307987"/>
      <w:r w:rsidRPr="00E330D6">
        <w:rPr>
          <w:rFonts w:ascii="Times New Roman" w:hAnsi="Times New Roman" w:cs="Times New Roman"/>
          <w:b/>
          <w:bCs/>
          <w:color w:val="auto"/>
        </w:rPr>
        <w:t>3.3.5</w:t>
      </w:r>
      <w:r>
        <w:rPr>
          <w:rFonts w:ascii="Times New Roman" w:hAnsi="Times New Roman" w:cs="Times New Roman"/>
          <w:b/>
          <w:bCs/>
          <w:color w:val="auto"/>
        </w:rPr>
        <w:t xml:space="preserve"> -</w:t>
      </w:r>
      <w:r w:rsidRPr="00E330D6">
        <w:rPr>
          <w:rFonts w:ascii="Times New Roman" w:hAnsi="Times New Roman" w:cs="Times New Roman"/>
          <w:b/>
          <w:bCs/>
          <w:color w:val="auto"/>
        </w:rPr>
        <w:t xml:space="preserve"> </w:t>
      </w:r>
      <w:r w:rsidR="00FB7F66" w:rsidRPr="00E330D6">
        <w:rPr>
          <w:rFonts w:ascii="Times New Roman" w:hAnsi="Times New Roman" w:cs="Times New Roman"/>
          <w:b/>
          <w:bCs/>
          <w:color w:val="auto"/>
        </w:rPr>
        <w:t>Oferta de Melhores Serviços para o Cliente Final</w:t>
      </w:r>
      <w:r w:rsidR="00971FDB">
        <w:rPr>
          <w:rFonts w:ascii="Times New Roman" w:hAnsi="Times New Roman" w:cs="Times New Roman"/>
          <w:b/>
          <w:bCs/>
          <w:color w:val="auto"/>
        </w:rPr>
        <w:t>.</w:t>
      </w:r>
      <w:bookmarkEnd w:id="31"/>
    </w:p>
    <w:p w14:paraId="4BB54BFA" w14:textId="6E5155AF" w:rsidR="00FB7F66" w:rsidRPr="00FB7F66" w:rsidRDefault="00FB7F66" w:rsidP="00E330D6">
      <w:pPr>
        <w:jc w:val="both"/>
        <w:rPr>
          <w:rFonts w:ascii="Times New Roman" w:hAnsi="Times New Roman" w:cs="Times New Roman"/>
          <w:sz w:val="24"/>
          <w:szCs w:val="24"/>
        </w:rPr>
      </w:pPr>
      <w:r w:rsidRPr="00FB7F66">
        <w:rPr>
          <w:rFonts w:ascii="Times New Roman" w:hAnsi="Times New Roman" w:cs="Times New Roman"/>
          <w:sz w:val="24"/>
          <w:szCs w:val="24"/>
        </w:rPr>
        <w:t xml:space="preserve">O ITIL coloca um forte foco na satisfação do cliente e na entrega de serviços de alta qualidade. Isso significa que as empresas que seguem as práticas do ITIL estão mais bem posicionadas para atender às expectativas e necessidades de seus clientes, resultando em uma melhor experiência do cliente e maior fidelidade à marca. Além disso, ao adotar uma </w:t>
      </w:r>
      <w:r w:rsidRPr="00FB7F66">
        <w:rPr>
          <w:rFonts w:ascii="Times New Roman" w:hAnsi="Times New Roman" w:cs="Times New Roman"/>
          <w:sz w:val="24"/>
          <w:szCs w:val="24"/>
        </w:rPr>
        <w:lastRenderedPageBreak/>
        <w:t>abordagem de melhoria contínua, as empresas podem continuar aprimorando seus serviços com base no feedback do cliente e nas mudanças nas necessidades do mercado.</w:t>
      </w:r>
    </w:p>
    <w:p w14:paraId="05309BCD" w14:textId="77777777" w:rsidR="00FB7F66" w:rsidRPr="00FB7F66" w:rsidRDefault="00FB7F66" w:rsidP="00E330D6">
      <w:pPr>
        <w:jc w:val="both"/>
        <w:rPr>
          <w:rFonts w:ascii="Times New Roman" w:hAnsi="Times New Roman" w:cs="Times New Roman"/>
          <w:sz w:val="24"/>
          <w:szCs w:val="24"/>
        </w:rPr>
      </w:pPr>
    </w:p>
    <w:p w14:paraId="34D5C31E" w14:textId="2DFBE2FF" w:rsidR="00FB7F66" w:rsidRPr="00E330D6" w:rsidRDefault="00E330D6" w:rsidP="00E330D6">
      <w:pPr>
        <w:jc w:val="both"/>
        <w:rPr>
          <w:rFonts w:ascii="Times New Roman" w:hAnsi="Times New Roman" w:cs="Times New Roman"/>
          <w:b/>
          <w:bCs/>
          <w:sz w:val="24"/>
          <w:szCs w:val="24"/>
        </w:rPr>
      </w:pPr>
      <w:r w:rsidRPr="00E330D6">
        <w:rPr>
          <w:rFonts w:ascii="Times New Roman" w:hAnsi="Times New Roman" w:cs="Times New Roman"/>
          <w:b/>
          <w:bCs/>
          <w:sz w:val="24"/>
          <w:szCs w:val="24"/>
        </w:rPr>
        <w:t>3.3.6</w:t>
      </w:r>
      <w:r>
        <w:rPr>
          <w:rFonts w:ascii="Times New Roman" w:hAnsi="Times New Roman" w:cs="Times New Roman"/>
          <w:b/>
          <w:bCs/>
          <w:sz w:val="24"/>
          <w:szCs w:val="24"/>
        </w:rPr>
        <w:t xml:space="preserve"> - </w:t>
      </w:r>
      <w:r w:rsidR="00FB7F66" w:rsidRPr="00E330D6">
        <w:rPr>
          <w:rFonts w:ascii="Times New Roman" w:hAnsi="Times New Roman" w:cs="Times New Roman"/>
          <w:b/>
          <w:bCs/>
          <w:sz w:val="24"/>
          <w:szCs w:val="24"/>
        </w:rPr>
        <w:t>Transmissão de Autoridade e Segurança com Certificação</w:t>
      </w:r>
      <w:r w:rsidR="00971FDB">
        <w:rPr>
          <w:rFonts w:ascii="Times New Roman" w:hAnsi="Times New Roman" w:cs="Times New Roman"/>
          <w:b/>
          <w:bCs/>
          <w:sz w:val="24"/>
          <w:szCs w:val="24"/>
        </w:rPr>
        <w:t>.</w:t>
      </w:r>
    </w:p>
    <w:p w14:paraId="4B4520BE" w14:textId="560F1450" w:rsidR="00E330D6" w:rsidRDefault="00FB7F66" w:rsidP="00971FDB">
      <w:pPr>
        <w:jc w:val="both"/>
        <w:rPr>
          <w:rFonts w:ascii="Times New Roman" w:hAnsi="Times New Roman" w:cs="Times New Roman"/>
          <w:sz w:val="24"/>
          <w:szCs w:val="24"/>
        </w:rPr>
      </w:pPr>
      <w:r w:rsidRPr="00FB7F66">
        <w:rPr>
          <w:rFonts w:ascii="Times New Roman" w:hAnsi="Times New Roman" w:cs="Times New Roman"/>
          <w:sz w:val="24"/>
          <w:szCs w:val="24"/>
        </w:rPr>
        <w:t>As certifica</w:t>
      </w:r>
      <w:r w:rsidR="00E330D6">
        <w:rPr>
          <w:rFonts w:ascii="Times New Roman" w:hAnsi="Times New Roman" w:cs="Times New Roman"/>
          <w:sz w:val="24"/>
          <w:szCs w:val="24"/>
        </w:rPr>
        <w:t xml:space="preserve"> a</w:t>
      </w:r>
      <w:r w:rsidRPr="00FB7F66">
        <w:rPr>
          <w:rFonts w:ascii="Times New Roman" w:hAnsi="Times New Roman" w:cs="Times New Roman"/>
          <w:sz w:val="24"/>
          <w:szCs w:val="24"/>
        </w:rPr>
        <w:t>ções ITIL fornecem um selo de aprovação reconhecido internacionalmente que demonstra o compromisso da empresa com as melhores práticas de gerenciamento de serviços de TI. Isso ajuda a aumentar a confiança dos clientes na capacidade da empresa de fornecer serviços confiáveis ​​e de alta qualidade. Além disso, as certificações podem abrir portas para novas oportunidades de negócios e colaborações, ajudando a empresa a se destacar em um mercado competitivo.</w:t>
      </w:r>
      <w:r w:rsidR="00971FDB">
        <w:rPr>
          <w:rFonts w:ascii="Times New Roman" w:hAnsi="Times New Roman" w:cs="Times New Roman"/>
          <w:sz w:val="24"/>
          <w:szCs w:val="24"/>
        </w:rPr>
        <w:t xml:space="preserve">   </w:t>
      </w:r>
      <w:r w:rsidRPr="00FB7F66">
        <w:rPr>
          <w:rFonts w:ascii="Times New Roman" w:hAnsi="Times New Roman" w:cs="Times New Roman"/>
          <w:sz w:val="24"/>
          <w:szCs w:val="24"/>
        </w:rPr>
        <w:t>Esses são apenas alguns dos muitos benefícios que o ITIL pode trazer para as empresas que o adotam. Ao implementar as práticas do ITIL de forma eficaz, as empresas podem melhorar sua eficiência operacional, aumentar a satisfação do cliente e impulsionar o crescimento e o sucesso a longo prazo.</w:t>
      </w:r>
      <w:bookmarkStart w:id="32" w:name="_Toc160285769"/>
      <w:bookmarkStart w:id="33" w:name="_Toc160285892"/>
    </w:p>
    <w:p w14:paraId="454E622A" w14:textId="77777777" w:rsidR="00971FDB" w:rsidRPr="00971FDB" w:rsidRDefault="00971FDB" w:rsidP="00971FDB">
      <w:pPr>
        <w:jc w:val="both"/>
        <w:rPr>
          <w:rFonts w:ascii="Times New Roman" w:hAnsi="Times New Roman" w:cs="Times New Roman"/>
          <w:sz w:val="24"/>
          <w:szCs w:val="24"/>
        </w:rPr>
      </w:pPr>
    </w:p>
    <w:p w14:paraId="1B6E4F0A" w14:textId="7B5F7759" w:rsidR="00E330D6" w:rsidRPr="00E330D6" w:rsidRDefault="00B61512" w:rsidP="00E330D6">
      <w:pPr>
        <w:pStyle w:val="Ttulo2"/>
        <w:rPr>
          <w:rFonts w:ascii="Times New Roman" w:hAnsi="Times New Roman" w:cs="Times New Roman"/>
          <w:b/>
          <w:bCs/>
          <w:color w:val="auto"/>
          <w:sz w:val="28"/>
          <w:szCs w:val="28"/>
          <w:shd w:val="clear" w:color="auto" w:fill="FFFFFF"/>
        </w:rPr>
      </w:pPr>
      <w:bookmarkStart w:id="34" w:name="_Toc160307988"/>
      <w:r w:rsidRPr="00E330D6">
        <w:rPr>
          <w:rFonts w:ascii="Times New Roman" w:hAnsi="Times New Roman" w:cs="Times New Roman"/>
          <w:b/>
          <w:bCs/>
          <w:color w:val="auto"/>
          <w:sz w:val="28"/>
          <w:szCs w:val="28"/>
          <w:shd w:val="clear" w:color="auto" w:fill="FFFFFF"/>
        </w:rPr>
        <w:t>3.4 Pontos Fracos do ITIL</w:t>
      </w:r>
      <w:bookmarkEnd w:id="32"/>
      <w:bookmarkEnd w:id="33"/>
      <w:r w:rsidR="00971FDB">
        <w:rPr>
          <w:rFonts w:ascii="Times New Roman" w:hAnsi="Times New Roman" w:cs="Times New Roman"/>
          <w:b/>
          <w:bCs/>
          <w:color w:val="auto"/>
          <w:sz w:val="28"/>
          <w:szCs w:val="28"/>
          <w:shd w:val="clear" w:color="auto" w:fill="FFFFFF"/>
        </w:rPr>
        <w:t>.</w:t>
      </w:r>
      <w:bookmarkEnd w:id="34"/>
    </w:p>
    <w:p w14:paraId="6FD2A2FC" w14:textId="2EF55E30" w:rsidR="00E330D6" w:rsidRPr="00E330D6" w:rsidRDefault="00E330D6" w:rsidP="00E330D6">
      <w:pPr>
        <w:jc w:val="both"/>
        <w:rPr>
          <w:rFonts w:ascii="Times New Roman" w:hAnsi="Times New Roman" w:cs="Times New Roman"/>
          <w:color w:val="0D0D0D"/>
          <w:sz w:val="24"/>
          <w:szCs w:val="24"/>
          <w:shd w:val="clear" w:color="auto" w:fill="FFFFFF"/>
        </w:rPr>
      </w:pPr>
      <w:r w:rsidRPr="00E330D6">
        <w:rPr>
          <w:rFonts w:ascii="Times New Roman" w:hAnsi="Times New Roman" w:cs="Times New Roman"/>
          <w:color w:val="0D0D0D"/>
          <w:sz w:val="24"/>
          <w:szCs w:val="24"/>
          <w:shd w:val="clear" w:color="auto" w:fill="FFFFFF"/>
        </w:rPr>
        <w:t>Vamos detalhar os pontos fracos e desafios associados à implementação do ITIL:</w:t>
      </w:r>
      <w:r>
        <w:rPr>
          <w:rFonts w:ascii="Times New Roman" w:hAnsi="Times New Roman" w:cs="Times New Roman"/>
          <w:color w:val="0D0D0D"/>
          <w:sz w:val="24"/>
          <w:szCs w:val="24"/>
          <w:shd w:val="clear" w:color="auto" w:fill="FFFFFF"/>
        </w:rPr>
        <w:br/>
      </w:r>
    </w:p>
    <w:p w14:paraId="1FDFEFD6" w14:textId="0CF817B4" w:rsidR="00E330D6" w:rsidRPr="00E330D6" w:rsidRDefault="00E330D6" w:rsidP="00E330D6">
      <w:pPr>
        <w:pStyle w:val="Ttulo3"/>
        <w:jc w:val="both"/>
        <w:rPr>
          <w:rFonts w:ascii="Times New Roman" w:hAnsi="Times New Roman" w:cs="Times New Roman"/>
          <w:b/>
          <w:bCs/>
          <w:color w:val="auto"/>
        </w:rPr>
      </w:pPr>
      <w:bookmarkStart w:id="35" w:name="_Toc160307989"/>
      <w:r w:rsidRPr="00E330D6">
        <w:rPr>
          <w:rFonts w:ascii="Times New Roman" w:hAnsi="Times New Roman" w:cs="Times New Roman"/>
          <w:b/>
          <w:bCs/>
          <w:color w:val="auto"/>
        </w:rPr>
        <w:t xml:space="preserve">3.4.1 - </w:t>
      </w:r>
      <w:r w:rsidRPr="00E330D6">
        <w:rPr>
          <w:rFonts w:ascii="Times New Roman" w:hAnsi="Times New Roman" w:cs="Times New Roman"/>
          <w:b/>
          <w:bCs/>
          <w:color w:val="auto"/>
        </w:rPr>
        <w:t>Complementaridade com Outras Metodologias</w:t>
      </w:r>
      <w:r>
        <w:rPr>
          <w:rFonts w:ascii="Times New Roman" w:hAnsi="Times New Roman" w:cs="Times New Roman"/>
          <w:b/>
          <w:bCs/>
          <w:color w:val="auto"/>
        </w:rPr>
        <w:t>.</w:t>
      </w:r>
      <w:bookmarkEnd w:id="35"/>
    </w:p>
    <w:p w14:paraId="6D00A7CD" w14:textId="77777777" w:rsidR="00E330D6" w:rsidRPr="00E330D6" w:rsidRDefault="00E330D6" w:rsidP="00E330D6">
      <w:pPr>
        <w:jc w:val="both"/>
        <w:rPr>
          <w:rFonts w:ascii="Times New Roman" w:hAnsi="Times New Roman" w:cs="Times New Roman"/>
          <w:sz w:val="24"/>
          <w:szCs w:val="24"/>
        </w:rPr>
      </w:pPr>
      <w:r w:rsidRPr="00E330D6">
        <w:rPr>
          <w:rFonts w:ascii="Times New Roman" w:hAnsi="Times New Roman" w:cs="Times New Roman"/>
          <w:sz w:val="24"/>
          <w:szCs w:val="24"/>
        </w:rPr>
        <w:t>Embora o ITIL seja uma biblioteca abrangente e reconhecida mundialmente para o gerenciamento de serviços de TI, ele não é a única metodologia disponível. A adoção do ITIL pode exigir a complementação com outras práticas, como metodologias ágeis, para lidar com demandas específicas ou lacunas identificadas. Integrar o ITIL com outras metodologias pode ser desafiador e requer uma compreensão profunda de ambas as abordagens para garantir uma implementação eficaz e harmoniosa.</w:t>
      </w:r>
    </w:p>
    <w:p w14:paraId="4D32531E" w14:textId="77777777" w:rsidR="00E330D6" w:rsidRPr="00E330D6" w:rsidRDefault="00E330D6" w:rsidP="00E330D6">
      <w:pPr>
        <w:jc w:val="both"/>
        <w:rPr>
          <w:rFonts w:ascii="Times New Roman" w:hAnsi="Times New Roman" w:cs="Times New Roman"/>
          <w:sz w:val="24"/>
          <w:szCs w:val="24"/>
        </w:rPr>
      </w:pPr>
    </w:p>
    <w:p w14:paraId="1EAB7241" w14:textId="75474C9F" w:rsidR="00E330D6" w:rsidRPr="00E330D6" w:rsidRDefault="00E330D6" w:rsidP="00E330D6">
      <w:pPr>
        <w:jc w:val="both"/>
        <w:rPr>
          <w:rFonts w:ascii="Times New Roman" w:hAnsi="Times New Roman" w:cs="Times New Roman"/>
          <w:b/>
          <w:bCs/>
          <w:sz w:val="24"/>
          <w:szCs w:val="24"/>
        </w:rPr>
      </w:pPr>
      <w:r w:rsidRPr="00E330D6">
        <w:rPr>
          <w:rFonts w:ascii="Times New Roman" w:hAnsi="Times New Roman" w:cs="Times New Roman"/>
          <w:b/>
          <w:bCs/>
          <w:sz w:val="24"/>
          <w:szCs w:val="24"/>
        </w:rPr>
        <w:t xml:space="preserve">3.4.2 - </w:t>
      </w:r>
      <w:r w:rsidRPr="00E330D6">
        <w:rPr>
          <w:rFonts w:ascii="Times New Roman" w:hAnsi="Times New Roman" w:cs="Times New Roman"/>
          <w:b/>
          <w:bCs/>
          <w:sz w:val="24"/>
          <w:szCs w:val="24"/>
        </w:rPr>
        <w:t>Resistência à Mudança e Adoção Cultura</w:t>
      </w:r>
      <w:r w:rsidRPr="00E330D6">
        <w:rPr>
          <w:rFonts w:ascii="Times New Roman" w:hAnsi="Times New Roman" w:cs="Times New Roman"/>
          <w:b/>
          <w:bCs/>
          <w:sz w:val="24"/>
          <w:szCs w:val="24"/>
        </w:rPr>
        <w:t>l.</w:t>
      </w:r>
    </w:p>
    <w:p w14:paraId="324ADE9D" w14:textId="77777777" w:rsidR="00E330D6" w:rsidRPr="00E330D6" w:rsidRDefault="00E330D6" w:rsidP="00E330D6">
      <w:pPr>
        <w:jc w:val="both"/>
        <w:rPr>
          <w:rFonts w:ascii="Times New Roman" w:hAnsi="Times New Roman" w:cs="Times New Roman"/>
          <w:sz w:val="24"/>
          <w:szCs w:val="24"/>
        </w:rPr>
      </w:pPr>
      <w:r w:rsidRPr="00E330D6">
        <w:rPr>
          <w:rFonts w:ascii="Times New Roman" w:hAnsi="Times New Roman" w:cs="Times New Roman"/>
          <w:sz w:val="24"/>
          <w:szCs w:val="24"/>
        </w:rPr>
        <w:t>A implementação do ITIL muitas vezes enfrenta resistência à mudança por parte dos funcionários e gestores. Isso ocorre especialmente em organizações onde há uma cultura arraigada de trabalho e processos estabelecidos. Convencer as equipes a adotar novas práticas e processos pode ser um desafio, e pode ser necessário investir em programas de treinamento e conscientização para garantir uma adoção bem-sucedida do ITIL em toda a organização.</w:t>
      </w:r>
    </w:p>
    <w:p w14:paraId="7D4AECF2" w14:textId="77777777" w:rsidR="00E330D6" w:rsidRPr="00E330D6" w:rsidRDefault="00E330D6" w:rsidP="00E330D6">
      <w:pPr>
        <w:jc w:val="both"/>
        <w:rPr>
          <w:rFonts w:ascii="Times New Roman" w:hAnsi="Times New Roman" w:cs="Times New Roman"/>
          <w:sz w:val="24"/>
          <w:szCs w:val="24"/>
        </w:rPr>
      </w:pPr>
    </w:p>
    <w:p w14:paraId="3E70FDCB" w14:textId="2DEC6111" w:rsidR="00E330D6" w:rsidRPr="00E330D6" w:rsidRDefault="00E330D6" w:rsidP="00E330D6">
      <w:pPr>
        <w:jc w:val="both"/>
        <w:rPr>
          <w:rFonts w:ascii="Times New Roman" w:hAnsi="Times New Roman" w:cs="Times New Roman"/>
          <w:b/>
          <w:bCs/>
          <w:sz w:val="24"/>
          <w:szCs w:val="24"/>
        </w:rPr>
      </w:pPr>
      <w:r w:rsidRPr="00E330D6">
        <w:rPr>
          <w:rFonts w:ascii="Times New Roman" w:hAnsi="Times New Roman" w:cs="Times New Roman"/>
          <w:b/>
          <w:bCs/>
          <w:sz w:val="24"/>
          <w:szCs w:val="24"/>
        </w:rPr>
        <w:t xml:space="preserve">3.4.3 - </w:t>
      </w:r>
      <w:r w:rsidRPr="00E330D6">
        <w:rPr>
          <w:rFonts w:ascii="Times New Roman" w:hAnsi="Times New Roman" w:cs="Times New Roman"/>
          <w:b/>
          <w:bCs/>
          <w:sz w:val="24"/>
          <w:szCs w:val="24"/>
        </w:rPr>
        <w:t>Complexidade da Implementação e Manutenção</w:t>
      </w:r>
      <w:r w:rsidRPr="00E330D6">
        <w:rPr>
          <w:rFonts w:ascii="Times New Roman" w:hAnsi="Times New Roman" w:cs="Times New Roman"/>
          <w:b/>
          <w:bCs/>
          <w:sz w:val="24"/>
          <w:szCs w:val="24"/>
        </w:rPr>
        <w:t>.</w:t>
      </w:r>
    </w:p>
    <w:p w14:paraId="03FDECA0" w14:textId="54A29CBA" w:rsidR="00E330D6" w:rsidRDefault="00E330D6" w:rsidP="00E330D6">
      <w:pPr>
        <w:jc w:val="both"/>
        <w:rPr>
          <w:rFonts w:ascii="Times New Roman" w:hAnsi="Times New Roman" w:cs="Times New Roman"/>
          <w:sz w:val="24"/>
          <w:szCs w:val="24"/>
        </w:rPr>
      </w:pPr>
      <w:r w:rsidRPr="00E330D6">
        <w:rPr>
          <w:rFonts w:ascii="Times New Roman" w:hAnsi="Times New Roman" w:cs="Times New Roman"/>
          <w:sz w:val="24"/>
          <w:szCs w:val="24"/>
        </w:rPr>
        <w:t xml:space="preserve">Implementar e manter o ITIL requer um investimento significativo de tempo, recursos e esforço. A biblioteca é composta por uma série de processos, funções e práticas que precisam ser customizados e integrados à estrutura existente da empresa. Além disso, </w:t>
      </w:r>
      <w:r>
        <w:rPr>
          <w:rFonts w:ascii="Times New Roman" w:hAnsi="Times New Roman" w:cs="Times New Roman"/>
          <w:sz w:val="24"/>
          <w:szCs w:val="24"/>
        </w:rPr>
        <w:br/>
      </w:r>
      <w:r w:rsidRPr="00E330D6">
        <w:rPr>
          <w:rFonts w:ascii="Times New Roman" w:hAnsi="Times New Roman" w:cs="Times New Roman"/>
          <w:sz w:val="24"/>
          <w:szCs w:val="24"/>
        </w:rPr>
        <w:t xml:space="preserve">o ITIL está em constante evolução, o que significa que as organizações precisam acompanhar as atualizações e revisões para garantir a conformidade e eficácia contínua </w:t>
      </w:r>
      <w:r w:rsidRPr="00E330D6">
        <w:rPr>
          <w:rFonts w:ascii="Times New Roman" w:hAnsi="Times New Roman" w:cs="Times New Roman"/>
          <w:sz w:val="24"/>
          <w:szCs w:val="24"/>
        </w:rPr>
        <w:lastRenderedPageBreak/>
        <w:t>das práticas implementadas.</w:t>
      </w:r>
      <w:r>
        <w:rPr>
          <w:rFonts w:ascii="Times New Roman" w:hAnsi="Times New Roman" w:cs="Times New Roman"/>
          <w:sz w:val="24"/>
          <w:szCs w:val="24"/>
        </w:rPr>
        <w:br/>
      </w:r>
    </w:p>
    <w:p w14:paraId="70F5F5E6" w14:textId="3031DD27" w:rsidR="00E330D6" w:rsidRPr="00971FDB" w:rsidRDefault="00E330D6" w:rsidP="00E330D6">
      <w:pPr>
        <w:pStyle w:val="Ttulo3"/>
        <w:jc w:val="both"/>
        <w:rPr>
          <w:rFonts w:ascii="Times New Roman" w:hAnsi="Times New Roman" w:cs="Times New Roman"/>
          <w:b/>
          <w:bCs/>
          <w:color w:val="auto"/>
        </w:rPr>
      </w:pPr>
      <w:bookmarkStart w:id="36" w:name="_Toc160307990"/>
      <w:r w:rsidRPr="00971FDB">
        <w:rPr>
          <w:rFonts w:ascii="Times New Roman" w:hAnsi="Times New Roman" w:cs="Times New Roman"/>
          <w:b/>
          <w:bCs/>
          <w:color w:val="auto"/>
        </w:rPr>
        <w:t xml:space="preserve">3.4.4 - </w:t>
      </w:r>
      <w:r w:rsidRPr="00971FDB">
        <w:rPr>
          <w:rFonts w:ascii="Times New Roman" w:hAnsi="Times New Roman" w:cs="Times New Roman"/>
          <w:b/>
          <w:bCs/>
          <w:color w:val="auto"/>
        </w:rPr>
        <w:t>Gerenciamento de Expectativas e Resultados</w:t>
      </w:r>
      <w:r w:rsidRPr="00971FDB">
        <w:rPr>
          <w:rFonts w:ascii="Times New Roman" w:hAnsi="Times New Roman" w:cs="Times New Roman"/>
          <w:b/>
          <w:bCs/>
          <w:color w:val="auto"/>
        </w:rPr>
        <w:t>.</w:t>
      </w:r>
      <w:bookmarkEnd w:id="36"/>
    </w:p>
    <w:p w14:paraId="699D5F0D" w14:textId="26E764C1" w:rsidR="00E330D6" w:rsidRPr="00E330D6" w:rsidRDefault="00E330D6" w:rsidP="00E330D6">
      <w:pPr>
        <w:jc w:val="both"/>
        <w:rPr>
          <w:rFonts w:ascii="Times New Roman" w:hAnsi="Times New Roman" w:cs="Times New Roman"/>
          <w:sz w:val="24"/>
          <w:szCs w:val="24"/>
        </w:rPr>
      </w:pPr>
      <w:r w:rsidRPr="00E330D6">
        <w:rPr>
          <w:rFonts w:ascii="Times New Roman" w:hAnsi="Times New Roman" w:cs="Times New Roman"/>
          <w:sz w:val="24"/>
          <w:szCs w:val="24"/>
        </w:rPr>
        <w:t>A implementação do ITIL muitas vezes cria expectativas elevadas em relação aos resultados que serão alcançados, como aumento da eficiência, redução de custos e melhoria da qualidade dos serviços de TI. No entanto, é importante reconhecer que os benefícios do ITIL podem levar tempo para se materializar completamente e podem variar dependendo da maturidade da organização, do contexto operacional e da eficácia da implementação. Gerenciar as expectativas dos stakeholders e comunicar de forma transparente os resultados alcançados é essencial para garantir o apoio contínuo à iniciativa do ITIL.</w:t>
      </w:r>
    </w:p>
    <w:p w14:paraId="34954F8B" w14:textId="77777777" w:rsidR="00B61512" w:rsidRDefault="00B61512" w:rsidP="00B61512">
      <w:pPr>
        <w:rPr>
          <w:rFonts w:ascii="Times New Roman" w:hAnsi="Times New Roman" w:cs="Times New Roman"/>
          <w:sz w:val="24"/>
          <w:szCs w:val="24"/>
        </w:rPr>
      </w:pPr>
    </w:p>
    <w:p w14:paraId="133D9681" w14:textId="77777777" w:rsidR="004B11D0" w:rsidRDefault="004B11D0" w:rsidP="00B61512">
      <w:pPr>
        <w:rPr>
          <w:rFonts w:ascii="Times New Roman" w:hAnsi="Times New Roman" w:cs="Times New Roman"/>
          <w:sz w:val="24"/>
          <w:szCs w:val="24"/>
        </w:rPr>
      </w:pPr>
    </w:p>
    <w:p w14:paraId="348F8312" w14:textId="77777777" w:rsidR="004B11D0" w:rsidRDefault="004B11D0" w:rsidP="00B61512">
      <w:pPr>
        <w:rPr>
          <w:rFonts w:ascii="Times New Roman" w:hAnsi="Times New Roman" w:cs="Times New Roman"/>
          <w:sz w:val="24"/>
          <w:szCs w:val="24"/>
        </w:rPr>
      </w:pPr>
    </w:p>
    <w:p w14:paraId="2CE21A45" w14:textId="77777777" w:rsidR="004B11D0" w:rsidRDefault="004B11D0" w:rsidP="00B61512">
      <w:pPr>
        <w:rPr>
          <w:rFonts w:ascii="Times New Roman" w:hAnsi="Times New Roman" w:cs="Times New Roman"/>
          <w:sz w:val="24"/>
          <w:szCs w:val="24"/>
        </w:rPr>
      </w:pPr>
    </w:p>
    <w:p w14:paraId="13A74C11" w14:textId="77777777" w:rsidR="004B11D0" w:rsidRDefault="004B11D0" w:rsidP="00B61512">
      <w:pPr>
        <w:rPr>
          <w:rFonts w:ascii="Times New Roman" w:hAnsi="Times New Roman" w:cs="Times New Roman"/>
          <w:sz w:val="24"/>
          <w:szCs w:val="24"/>
        </w:rPr>
      </w:pPr>
    </w:p>
    <w:p w14:paraId="5C5F0366" w14:textId="77777777" w:rsidR="004B11D0" w:rsidRDefault="004B11D0" w:rsidP="00B61512">
      <w:pPr>
        <w:rPr>
          <w:rFonts w:ascii="Times New Roman" w:hAnsi="Times New Roman" w:cs="Times New Roman"/>
          <w:sz w:val="24"/>
          <w:szCs w:val="24"/>
        </w:rPr>
      </w:pPr>
    </w:p>
    <w:p w14:paraId="4DF744BA" w14:textId="77777777" w:rsidR="004B11D0" w:rsidRDefault="004B11D0" w:rsidP="00B61512">
      <w:pPr>
        <w:rPr>
          <w:rFonts w:ascii="Times New Roman" w:hAnsi="Times New Roman" w:cs="Times New Roman"/>
          <w:sz w:val="24"/>
          <w:szCs w:val="24"/>
        </w:rPr>
      </w:pPr>
    </w:p>
    <w:p w14:paraId="084BE4A9" w14:textId="77777777" w:rsidR="004B11D0" w:rsidRDefault="004B11D0" w:rsidP="00B61512">
      <w:pPr>
        <w:rPr>
          <w:rFonts w:ascii="Times New Roman" w:hAnsi="Times New Roman" w:cs="Times New Roman"/>
          <w:sz w:val="24"/>
          <w:szCs w:val="24"/>
        </w:rPr>
      </w:pPr>
    </w:p>
    <w:p w14:paraId="40183DDD" w14:textId="77777777" w:rsidR="004B11D0" w:rsidRDefault="004B11D0" w:rsidP="00B61512">
      <w:pPr>
        <w:rPr>
          <w:rFonts w:ascii="Times New Roman" w:hAnsi="Times New Roman" w:cs="Times New Roman"/>
          <w:sz w:val="24"/>
          <w:szCs w:val="24"/>
        </w:rPr>
      </w:pPr>
    </w:p>
    <w:p w14:paraId="59B900FD" w14:textId="77777777" w:rsidR="004B11D0" w:rsidRDefault="004B11D0" w:rsidP="00B61512">
      <w:pPr>
        <w:rPr>
          <w:rFonts w:ascii="Times New Roman" w:hAnsi="Times New Roman" w:cs="Times New Roman"/>
          <w:sz w:val="24"/>
          <w:szCs w:val="24"/>
        </w:rPr>
      </w:pPr>
    </w:p>
    <w:p w14:paraId="1A20AFF6" w14:textId="77777777" w:rsidR="004B11D0" w:rsidRDefault="004B11D0" w:rsidP="00B61512">
      <w:pPr>
        <w:rPr>
          <w:rFonts w:ascii="Times New Roman" w:hAnsi="Times New Roman" w:cs="Times New Roman"/>
          <w:sz w:val="24"/>
          <w:szCs w:val="24"/>
        </w:rPr>
      </w:pPr>
    </w:p>
    <w:p w14:paraId="632F7635" w14:textId="77777777" w:rsidR="004B11D0" w:rsidRDefault="004B11D0" w:rsidP="00B61512">
      <w:pPr>
        <w:rPr>
          <w:rFonts w:ascii="Times New Roman" w:hAnsi="Times New Roman" w:cs="Times New Roman"/>
          <w:sz w:val="24"/>
          <w:szCs w:val="24"/>
        </w:rPr>
      </w:pPr>
    </w:p>
    <w:p w14:paraId="75C6D517" w14:textId="77777777" w:rsidR="004B11D0" w:rsidRDefault="004B11D0" w:rsidP="00B61512">
      <w:pPr>
        <w:rPr>
          <w:rFonts w:ascii="Times New Roman" w:hAnsi="Times New Roman" w:cs="Times New Roman"/>
          <w:sz w:val="24"/>
          <w:szCs w:val="24"/>
        </w:rPr>
      </w:pPr>
    </w:p>
    <w:p w14:paraId="7DB92CED" w14:textId="77777777" w:rsidR="00971FDB" w:rsidRDefault="00971FDB" w:rsidP="00B61512">
      <w:pPr>
        <w:rPr>
          <w:rFonts w:ascii="Times New Roman" w:hAnsi="Times New Roman" w:cs="Times New Roman"/>
          <w:sz w:val="24"/>
          <w:szCs w:val="24"/>
        </w:rPr>
      </w:pPr>
    </w:p>
    <w:p w14:paraId="6CF99545" w14:textId="77777777" w:rsidR="00971FDB" w:rsidRDefault="00971FDB" w:rsidP="00B61512">
      <w:pPr>
        <w:rPr>
          <w:rFonts w:ascii="Times New Roman" w:hAnsi="Times New Roman" w:cs="Times New Roman"/>
          <w:sz w:val="24"/>
          <w:szCs w:val="24"/>
        </w:rPr>
      </w:pPr>
    </w:p>
    <w:p w14:paraId="64A70117" w14:textId="77777777" w:rsidR="00971FDB" w:rsidRDefault="00971FDB" w:rsidP="00B61512">
      <w:pPr>
        <w:rPr>
          <w:rFonts w:ascii="Times New Roman" w:hAnsi="Times New Roman" w:cs="Times New Roman"/>
          <w:sz w:val="24"/>
          <w:szCs w:val="24"/>
        </w:rPr>
      </w:pPr>
    </w:p>
    <w:p w14:paraId="6DB74E3D" w14:textId="77777777" w:rsidR="00971FDB" w:rsidRDefault="00971FDB" w:rsidP="00B61512">
      <w:pPr>
        <w:rPr>
          <w:rFonts w:ascii="Times New Roman" w:hAnsi="Times New Roman" w:cs="Times New Roman"/>
          <w:sz w:val="24"/>
          <w:szCs w:val="24"/>
        </w:rPr>
      </w:pPr>
    </w:p>
    <w:p w14:paraId="643173DD" w14:textId="77777777" w:rsidR="00971FDB" w:rsidRDefault="00971FDB" w:rsidP="00B61512">
      <w:pPr>
        <w:rPr>
          <w:rFonts w:ascii="Times New Roman" w:hAnsi="Times New Roman" w:cs="Times New Roman"/>
          <w:sz w:val="24"/>
          <w:szCs w:val="24"/>
        </w:rPr>
      </w:pPr>
    </w:p>
    <w:p w14:paraId="47745E9E" w14:textId="77777777" w:rsidR="00971FDB" w:rsidRDefault="00971FDB" w:rsidP="00B61512">
      <w:pPr>
        <w:rPr>
          <w:rFonts w:ascii="Times New Roman" w:hAnsi="Times New Roman" w:cs="Times New Roman"/>
          <w:sz w:val="24"/>
          <w:szCs w:val="24"/>
        </w:rPr>
      </w:pPr>
    </w:p>
    <w:p w14:paraId="06D009DD" w14:textId="77777777" w:rsidR="00971FDB" w:rsidRDefault="00971FDB" w:rsidP="00B61512">
      <w:pPr>
        <w:rPr>
          <w:rFonts w:ascii="Times New Roman" w:hAnsi="Times New Roman" w:cs="Times New Roman"/>
          <w:sz w:val="24"/>
          <w:szCs w:val="24"/>
        </w:rPr>
      </w:pPr>
    </w:p>
    <w:p w14:paraId="7157CB69" w14:textId="77777777" w:rsidR="00971FDB" w:rsidRDefault="00971FDB" w:rsidP="00B61512">
      <w:pPr>
        <w:rPr>
          <w:rFonts w:ascii="Times New Roman" w:hAnsi="Times New Roman" w:cs="Times New Roman"/>
          <w:sz w:val="24"/>
          <w:szCs w:val="24"/>
        </w:rPr>
      </w:pPr>
    </w:p>
    <w:p w14:paraId="31477C9F" w14:textId="77777777" w:rsidR="00E330D6" w:rsidRPr="00A9651A" w:rsidRDefault="00E330D6" w:rsidP="00B61512">
      <w:pPr>
        <w:rPr>
          <w:rFonts w:ascii="Times New Roman" w:hAnsi="Times New Roman" w:cs="Times New Roman"/>
          <w:sz w:val="24"/>
          <w:szCs w:val="24"/>
        </w:rPr>
      </w:pPr>
    </w:p>
    <w:p w14:paraId="69D227C5" w14:textId="45139BAA" w:rsidR="00B61512" w:rsidRDefault="00B61512" w:rsidP="00A9651A">
      <w:pPr>
        <w:pStyle w:val="Ttulo1"/>
        <w:rPr>
          <w:rFonts w:ascii="Times New Roman" w:hAnsi="Times New Roman" w:cs="Times New Roman"/>
          <w:b/>
          <w:bCs/>
          <w:color w:val="auto"/>
          <w:sz w:val="24"/>
          <w:szCs w:val="24"/>
        </w:rPr>
      </w:pPr>
      <w:bookmarkStart w:id="37" w:name="_Toc160285893"/>
      <w:bookmarkStart w:id="38" w:name="_Toc160307991"/>
      <w:r w:rsidRPr="00E330D6">
        <w:rPr>
          <w:rFonts w:ascii="Times New Roman" w:hAnsi="Times New Roman" w:cs="Times New Roman"/>
          <w:b/>
          <w:bCs/>
          <w:color w:val="auto"/>
          <w:sz w:val="24"/>
          <w:szCs w:val="24"/>
        </w:rPr>
        <w:lastRenderedPageBreak/>
        <w:t>4.ESTUDOS DE CASO</w:t>
      </w:r>
      <w:bookmarkEnd w:id="37"/>
      <w:bookmarkEnd w:id="38"/>
    </w:p>
    <w:p w14:paraId="7A8B993B" w14:textId="77777777" w:rsidR="00C40197" w:rsidRDefault="00C40197" w:rsidP="00C40197"/>
    <w:p w14:paraId="67652C89" w14:textId="5022C923"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b/>
          <w:bCs/>
          <w:sz w:val="24"/>
          <w:szCs w:val="24"/>
        </w:rPr>
        <w:t>Caso de Uso:</w:t>
      </w:r>
      <w:r w:rsidRPr="00C40197">
        <w:rPr>
          <w:rFonts w:ascii="Times New Roman" w:hAnsi="Times New Roman" w:cs="Times New Roman"/>
          <w:sz w:val="24"/>
          <w:szCs w:val="24"/>
        </w:rPr>
        <w:t xml:space="preserve"> Implementação do Gerenciamento de Incidentes com ITIL</w:t>
      </w:r>
      <w:r>
        <w:rPr>
          <w:rFonts w:ascii="Times New Roman" w:hAnsi="Times New Roman" w:cs="Times New Roman"/>
          <w:sz w:val="24"/>
          <w:szCs w:val="24"/>
        </w:rPr>
        <w:t>.</w:t>
      </w:r>
      <w:r>
        <w:rPr>
          <w:rFonts w:ascii="Times New Roman" w:hAnsi="Times New Roman" w:cs="Times New Roman"/>
          <w:sz w:val="24"/>
          <w:szCs w:val="24"/>
        </w:rPr>
        <w:br/>
      </w:r>
      <w:r w:rsidRPr="00C40197">
        <w:rPr>
          <w:rFonts w:ascii="Times New Roman" w:hAnsi="Times New Roman" w:cs="Times New Roman"/>
          <w:b/>
          <w:bCs/>
          <w:sz w:val="24"/>
          <w:szCs w:val="24"/>
        </w:rPr>
        <w:t>Ator Principal:</w:t>
      </w:r>
      <w:r w:rsidRPr="00C40197">
        <w:rPr>
          <w:rFonts w:ascii="Times New Roman" w:hAnsi="Times New Roman" w:cs="Times New Roman"/>
          <w:sz w:val="24"/>
          <w:szCs w:val="24"/>
        </w:rPr>
        <w:t xml:space="preserve"> Gerente de TI</w:t>
      </w:r>
      <w:r>
        <w:rPr>
          <w:rFonts w:ascii="Times New Roman" w:hAnsi="Times New Roman" w:cs="Times New Roman"/>
          <w:sz w:val="24"/>
          <w:szCs w:val="24"/>
        </w:rPr>
        <w:t>.</w:t>
      </w:r>
    </w:p>
    <w:p w14:paraId="2F6A64A7" w14:textId="77777777" w:rsidR="00C40197" w:rsidRPr="00C40197" w:rsidRDefault="00C40197" w:rsidP="00C40197">
      <w:pPr>
        <w:jc w:val="both"/>
        <w:rPr>
          <w:rFonts w:ascii="Times New Roman" w:hAnsi="Times New Roman" w:cs="Times New Roman"/>
          <w:sz w:val="24"/>
          <w:szCs w:val="24"/>
        </w:rPr>
      </w:pPr>
    </w:p>
    <w:p w14:paraId="1FA42F30" w14:textId="618B3441"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b/>
          <w:bCs/>
          <w:sz w:val="24"/>
          <w:szCs w:val="24"/>
        </w:rPr>
        <w:t>Objetivo:</w:t>
      </w:r>
      <w:r>
        <w:rPr>
          <w:rFonts w:ascii="Times New Roman" w:hAnsi="Times New Roman" w:cs="Times New Roman"/>
          <w:sz w:val="24"/>
          <w:szCs w:val="24"/>
        </w:rPr>
        <w:t xml:space="preserve"> </w:t>
      </w:r>
      <w:r w:rsidRPr="00C40197">
        <w:rPr>
          <w:rFonts w:ascii="Times New Roman" w:hAnsi="Times New Roman" w:cs="Times New Roman"/>
          <w:sz w:val="24"/>
          <w:szCs w:val="24"/>
        </w:rPr>
        <w:t>Gerenciar efetivamente os incidentes de TI de uma organização de acordo com as práticas recomendadas pelo ITIL.</w:t>
      </w:r>
    </w:p>
    <w:p w14:paraId="09FC62B6" w14:textId="2FBF59F8"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Pré-condições</w:t>
      </w:r>
      <w:r w:rsidRPr="00C40197">
        <w:rPr>
          <w:rFonts w:ascii="Times New Roman" w:hAnsi="Times New Roman" w:cs="Times New Roman"/>
          <w:b/>
          <w:bCs/>
          <w:sz w:val="24"/>
          <w:szCs w:val="24"/>
        </w:rPr>
        <w:t xml:space="preserve">: </w:t>
      </w:r>
      <w:r w:rsidRPr="00C40197">
        <w:rPr>
          <w:rFonts w:ascii="Times New Roman" w:hAnsi="Times New Roman" w:cs="Times New Roman"/>
          <w:b/>
          <w:bCs/>
          <w:sz w:val="24"/>
          <w:szCs w:val="24"/>
        </w:rPr>
        <w:t xml:space="preserve"> </w:t>
      </w:r>
    </w:p>
    <w:p w14:paraId="326393E5" w14:textId="77777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1. A organização adotou a metodologia ITIL.</w:t>
      </w:r>
    </w:p>
    <w:p w14:paraId="312D7F60" w14:textId="77777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2. A equipe de TI está treinada nas práticas de gerenciamento de incidentes do ITIL.</w:t>
      </w:r>
    </w:p>
    <w:p w14:paraId="397C4EC8" w14:textId="77777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3. Um sistema de registro de incidentes está em vigor.</w:t>
      </w:r>
    </w:p>
    <w:p w14:paraId="61AE08EF" w14:textId="77777777" w:rsidR="00C40197" w:rsidRDefault="00C40197" w:rsidP="00C40197">
      <w:pPr>
        <w:jc w:val="both"/>
        <w:rPr>
          <w:rFonts w:ascii="Times New Roman" w:hAnsi="Times New Roman" w:cs="Times New Roman"/>
          <w:sz w:val="24"/>
          <w:szCs w:val="24"/>
        </w:rPr>
      </w:pPr>
    </w:p>
    <w:p w14:paraId="2ED8446D" w14:textId="6C99AF6F"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Fluxo Básico:</w:t>
      </w:r>
    </w:p>
    <w:p w14:paraId="39C5D2A7" w14:textId="7BC752F6"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1. Detecção de Incidente:</w:t>
      </w:r>
    </w:p>
    <w:p w14:paraId="752F2E53" w14:textId="3871C465"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O primeiro passo do processo de gerenciamento de incidentes é a detecção do incidente. Isso pode ocorrer por meio de monitoramento proativo, relatos de usuários ou qualquer outra fonte de alerta.</w:t>
      </w:r>
    </w:p>
    <w:p w14:paraId="6343FF71" w14:textId="62FBA403"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2. Registro do Incidente:</w:t>
      </w:r>
    </w:p>
    <w:p w14:paraId="42AB7A5A" w14:textId="6ADA7891"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Uma vez que um incidente é detectado, é registrado em um sistema dedicado de gerenciamento de incidentes. Aqui, são registradas informações como a descrição do incidente, seu impacto, a prioridade atribuída e qualquer outra informação relevante.</w:t>
      </w:r>
    </w:p>
    <w:p w14:paraId="53456BC9" w14:textId="260D2218"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3. Classificação e Priorização:</w:t>
      </w:r>
    </w:p>
    <w:p w14:paraId="2944EE30" w14:textId="60E1AF8F"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Com base nas informações registradas, o incidente é classificado e priorizado de acordo com as diretrizes estabelecidas pela organização. A priorização geralmente leva em consideração o impacto nos negócios e a urgência de resolução.</w:t>
      </w:r>
    </w:p>
    <w:p w14:paraId="475AB807" w14:textId="4200B670"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4.</w:t>
      </w:r>
      <w:r w:rsidRPr="00C40197">
        <w:rPr>
          <w:rFonts w:ascii="Times New Roman" w:hAnsi="Times New Roman" w:cs="Times New Roman"/>
          <w:b/>
          <w:bCs/>
          <w:sz w:val="24"/>
          <w:szCs w:val="24"/>
        </w:rPr>
        <w:t xml:space="preserve"> </w:t>
      </w:r>
      <w:r w:rsidRPr="00C40197">
        <w:rPr>
          <w:rFonts w:ascii="Times New Roman" w:hAnsi="Times New Roman" w:cs="Times New Roman"/>
          <w:b/>
          <w:bCs/>
          <w:sz w:val="24"/>
          <w:szCs w:val="24"/>
        </w:rPr>
        <w:t>Investigação e Diagnóstico:</w:t>
      </w:r>
    </w:p>
    <w:p w14:paraId="7E52AF51" w14:textId="16C13F18"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Uma equipe designada investiga a causa raiz do incidente e realiza diagnósticos para identificar uma solução. Isso pode envolver a colaboração com outras equipes ou especialistas, conforme necessário.</w:t>
      </w:r>
    </w:p>
    <w:p w14:paraId="7B2F3DDE" w14:textId="59B46130"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5. Resolução e Recuperação:</w:t>
      </w:r>
    </w:p>
    <w:p w14:paraId="5E656AA1" w14:textId="49C75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Uma vez identificada uma solução, a equipe de suporte implementa as medidas corretivas necessárias para resolver o incidente e restaurar o serviço afetado o mais rápido possível.</w:t>
      </w:r>
    </w:p>
    <w:p w14:paraId="0304BC33" w14:textId="77777777" w:rsidR="00C40197" w:rsidRDefault="00C40197" w:rsidP="00C40197">
      <w:pPr>
        <w:jc w:val="both"/>
        <w:rPr>
          <w:rFonts w:ascii="Times New Roman" w:hAnsi="Times New Roman" w:cs="Times New Roman"/>
          <w:sz w:val="24"/>
          <w:szCs w:val="24"/>
        </w:rPr>
      </w:pPr>
    </w:p>
    <w:p w14:paraId="19747B7D" w14:textId="77777777" w:rsidR="00C40197" w:rsidRDefault="00C40197" w:rsidP="00C40197">
      <w:pPr>
        <w:jc w:val="both"/>
        <w:rPr>
          <w:rFonts w:ascii="Times New Roman" w:hAnsi="Times New Roman" w:cs="Times New Roman"/>
          <w:sz w:val="24"/>
          <w:szCs w:val="24"/>
        </w:rPr>
      </w:pPr>
    </w:p>
    <w:p w14:paraId="789A90BF" w14:textId="77777777" w:rsidR="00C40197" w:rsidRDefault="00C40197" w:rsidP="00C40197">
      <w:pPr>
        <w:jc w:val="both"/>
        <w:rPr>
          <w:rFonts w:ascii="Times New Roman" w:hAnsi="Times New Roman" w:cs="Times New Roman"/>
          <w:b/>
          <w:bCs/>
          <w:sz w:val="24"/>
          <w:szCs w:val="24"/>
        </w:rPr>
      </w:pPr>
    </w:p>
    <w:p w14:paraId="0763F5BE" w14:textId="29568E37"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lastRenderedPageBreak/>
        <w:t>6.</w:t>
      </w:r>
      <w:r w:rsidRPr="00C40197">
        <w:rPr>
          <w:rFonts w:ascii="Times New Roman" w:hAnsi="Times New Roman" w:cs="Times New Roman"/>
          <w:b/>
          <w:bCs/>
          <w:sz w:val="24"/>
          <w:szCs w:val="24"/>
        </w:rPr>
        <w:t xml:space="preserve"> </w:t>
      </w:r>
      <w:r w:rsidRPr="00C40197">
        <w:rPr>
          <w:rFonts w:ascii="Times New Roman" w:hAnsi="Times New Roman" w:cs="Times New Roman"/>
          <w:b/>
          <w:bCs/>
          <w:sz w:val="24"/>
          <w:szCs w:val="24"/>
        </w:rPr>
        <w:t>Encerramento do Incidente:</w:t>
      </w:r>
    </w:p>
    <w:p w14:paraId="20D7384B" w14:textId="38789453"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Após a resolução completa do incidente, ele é documentado como encerrado no sistema de gerenciamento de incidentes. Todas as informações relevantes sobre o incidente e as ações tomadas são registradas para referência futura.</w:t>
      </w:r>
    </w:p>
    <w:p w14:paraId="7B97468C" w14:textId="77777777" w:rsidR="00C40197" w:rsidRPr="00C40197" w:rsidRDefault="00C40197" w:rsidP="00C40197">
      <w:pPr>
        <w:jc w:val="both"/>
        <w:rPr>
          <w:rFonts w:ascii="Times New Roman" w:hAnsi="Times New Roman" w:cs="Times New Roman"/>
          <w:sz w:val="24"/>
          <w:szCs w:val="24"/>
        </w:rPr>
      </w:pPr>
    </w:p>
    <w:p w14:paraId="757A56A0" w14:textId="73C21977"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Pós-condições:</w:t>
      </w:r>
    </w:p>
    <w:p w14:paraId="715A3C5F" w14:textId="77777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1. O incidente é resolvido e o serviço de TI é restaurado.</w:t>
      </w:r>
    </w:p>
    <w:p w14:paraId="2DCAF948" w14:textId="77777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2. Informações detalhadas sobre o incidente e as ações tomadas estão documentadas para referência futura e análise de tendências.</w:t>
      </w:r>
    </w:p>
    <w:p w14:paraId="5ECA00DE" w14:textId="77777777" w:rsidR="00C40197" w:rsidRPr="00C40197" w:rsidRDefault="00C40197" w:rsidP="00C40197">
      <w:pPr>
        <w:jc w:val="both"/>
        <w:rPr>
          <w:rFonts w:ascii="Times New Roman" w:hAnsi="Times New Roman" w:cs="Times New Roman"/>
          <w:sz w:val="24"/>
          <w:szCs w:val="24"/>
        </w:rPr>
      </w:pPr>
      <w:r w:rsidRPr="00C40197">
        <w:rPr>
          <w:rFonts w:ascii="Times New Roman" w:hAnsi="Times New Roman" w:cs="Times New Roman"/>
          <w:sz w:val="24"/>
          <w:szCs w:val="24"/>
        </w:rPr>
        <w:t>3. Se necessário, são identificadas oportunidades de melhoria para prevenir incidentes semelhantes no futuro.</w:t>
      </w:r>
    </w:p>
    <w:p w14:paraId="35C7F408" w14:textId="77777777" w:rsidR="00C40197" w:rsidRDefault="00C40197" w:rsidP="00C40197">
      <w:pPr>
        <w:jc w:val="both"/>
        <w:rPr>
          <w:rFonts w:ascii="Times New Roman" w:hAnsi="Times New Roman" w:cs="Times New Roman"/>
          <w:sz w:val="24"/>
          <w:szCs w:val="24"/>
        </w:rPr>
      </w:pPr>
    </w:p>
    <w:p w14:paraId="68AF93CA" w14:textId="77777777" w:rsid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b/>
          <w:bCs/>
          <w:sz w:val="24"/>
          <w:szCs w:val="24"/>
        </w:rPr>
        <w:t>Extensões (Fluxos Alternativos)</w:t>
      </w:r>
      <w:r w:rsidRPr="00C40197">
        <w:rPr>
          <w:rFonts w:ascii="Times New Roman" w:hAnsi="Times New Roman" w:cs="Times New Roman"/>
          <w:b/>
          <w:bCs/>
          <w:sz w:val="24"/>
          <w:szCs w:val="24"/>
        </w:rPr>
        <w:t>:</w:t>
      </w:r>
    </w:p>
    <w:p w14:paraId="16BA21E1" w14:textId="77777777" w:rsid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sz w:val="24"/>
          <w:szCs w:val="24"/>
        </w:rPr>
        <w:t>Se um incidente não puder ser resolvido imediatamente, um processo de escalonamento pode ser acionado para envolver recursos adicionais ou autoridades superiores.</w:t>
      </w:r>
    </w:p>
    <w:p w14:paraId="04726B12" w14:textId="19B02CFA" w:rsidR="00C40197" w:rsidRPr="00C40197" w:rsidRDefault="00C40197" w:rsidP="00C40197">
      <w:pPr>
        <w:jc w:val="both"/>
        <w:rPr>
          <w:rFonts w:ascii="Times New Roman" w:hAnsi="Times New Roman" w:cs="Times New Roman"/>
          <w:b/>
          <w:bCs/>
          <w:sz w:val="24"/>
          <w:szCs w:val="24"/>
        </w:rPr>
      </w:pPr>
      <w:r w:rsidRPr="00C40197">
        <w:rPr>
          <w:rFonts w:ascii="Times New Roman" w:hAnsi="Times New Roman" w:cs="Times New Roman"/>
          <w:sz w:val="24"/>
          <w:szCs w:val="24"/>
        </w:rPr>
        <w:t>Se um incidente revelar uma falha no sistema ou processo subjacente, pode ser necessário abrir uma solicitação de mudança para implementar uma solução de longo prazo.</w:t>
      </w:r>
    </w:p>
    <w:p w14:paraId="416ADCF6" w14:textId="77777777" w:rsidR="00C40197" w:rsidRDefault="00C40197" w:rsidP="00C40197">
      <w:pPr>
        <w:jc w:val="both"/>
        <w:rPr>
          <w:rFonts w:ascii="Times New Roman" w:hAnsi="Times New Roman" w:cs="Times New Roman"/>
          <w:sz w:val="24"/>
          <w:szCs w:val="24"/>
        </w:rPr>
      </w:pPr>
    </w:p>
    <w:p w14:paraId="2013763F" w14:textId="76968A30" w:rsidR="004B11D0" w:rsidRDefault="00C40197" w:rsidP="00C40197">
      <w:pPr>
        <w:jc w:val="both"/>
        <w:rPr>
          <w:rFonts w:ascii="Times New Roman" w:hAnsi="Times New Roman" w:cs="Times New Roman"/>
          <w:sz w:val="24"/>
          <w:szCs w:val="24"/>
        </w:rPr>
      </w:pPr>
      <w:r w:rsidRPr="00C40197">
        <w:rPr>
          <w:rFonts w:ascii="Times New Roman" w:hAnsi="Times New Roman" w:cs="Times New Roman"/>
          <w:b/>
          <w:bCs/>
          <w:sz w:val="24"/>
          <w:szCs w:val="24"/>
        </w:rPr>
        <w:t>Notas:</w:t>
      </w:r>
      <w:r>
        <w:rPr>
          <w:rFonts w:ascii="Times New Roman" w:hAnsi="Times New Roman" w:cs="Times New Roman"/>
          <w:sz w:val="24"/>
          <w:szCs w:val="24"/>
        </w:rPr>
        <w:br/>
      </w:r>
      <w:r w:rsidRPr="00C40197">
        <w:rPr>
          <w:rFonts w:ascii="Times New Roman" w:hAnsi="Times New Roman" w:cs="Times New Roman"/>
          <w:sz w:val="24"/>
          <w:szCs w:val="24"/>
        </w:rPr>
        <w:t>A eficácia do gerenciamento de incidentes baseado no ITIL pode ser medida através de indicadores-chave de desempenho (KPIs) como tempo médio de resolução, tempo médio de resposta, taxa de resolução na primeira chamada, entre outros. Estes KPIs são fundamentais para avaliar a eficiência e a eficácia do processo de gerenciamento de incidentes e identificar áreas de melhoria contínua</w:t>
      </w:r>
      <w:r>
        <w:t>.</w:t>
      </w:r>
    </w:p>
    <w:p w14:paraId="61DDC1AE" w14:textId="77777777" w:rsidR="004B11D0" w:rsidRDefault="004B11D0" w:rsidP="00B61512">
      <w:pPr>
        <w:rPr>
          <w:rFonts w:ascii="Times New Roman" w:hAnsi="Times New Roman" w:cs="Times New Roman"/>
          <w:sz w:val="24"/>
          <w:szCs w:val="24"/>
        </w:rPr>
      </w:pPr>
    </w:p>
    <w:p w14:paraId="7AE7BB61" w14:textId="77777777" w:rsidR="004B11D0" w:rsidRDefault="004B11D0" w:rsidP="00B61512">
      <w:pPr>
        <w:rPr>
          <w:rFonts w:ascii="Times New Roman" w:hAnsi="Times New Roman" w:cs="Times New Roman"/>
          <w:sz w:val="24"/>
          <w:szCs w:val="24"/>
        </w:rPr>
      </w:pPr>
    </w:p>
    <w:p w14:paraId="5F51EC11" w14:textId="77777777" w:rsidR="004B11D0" w:rsidRDefault="004B11D0" w:rsidP="00B61512">
      <w:pPr>
        <w:rPr>
          <w:rFonts w:ascii="Times New Roman" w:hAnsi="Times New Roman" w:cs="Times New Roman"/>
          <w:sz w:val="24"/>
          <w:szCs w:val="24"/>
        </w:rPr>
      </w:pPr>
    </w:p>
    <w:p w14:paraId="3125672D" w14:textId="77777777" w:rsidR="004B11D0" w:rsidRDefault="004B11D0" w:rsidP="00B61512">
      <w:pPr>
        <w:rPr>
          <w:rFonts w:ascii="Times New Roman" w:hAnsi="Times New Roman" w:cs="Times New Roman"/>
          <w:sz w:val="24"/>
          <w:szCs w:val="24"/>
        </w:rPr>
      </w:pPr>
    </w:p>
    <w:p w14:paraId="6CB7ABB6" w14:textId="77777777" w:rsidR="004B11D0" w:rsidRDefault="004B11D0" w:rsidP="00B61512">
      <w:pPr>
        <w:rPr>
          <w:rFonts w:ascii="Times New Roman" w:hAnsi="Times New Roman" w:cs="Times New Roman"/>
          <w:sz w:val="24"/>
          <w:szCs w:val="24"/>
        </w:rPr>
      </w:pPr>
    </w:p>
    <w:p w14:paraId="0F7D7402" w14:textId="77777777" w:rsidR="004B11D0" w:rsidRDefault="004B11D0" w:rsidP="00B61512">
      <w:pPr>
        <w:rPr>
          <w:rFonts w:ascii="Times New Roman" w:hAnsi="Times New Roman" w:cs="Times New Roman"/>
          <w:sz w:val="24"/>
          <w:szCs w:val="24"/>
        </w:rPr>
      </w:pPr>
    </w:p>
    <w:p w14:paraId="5E921FA2" w14:textId="77777777" w:rsidR="004B11D0" w:rsidRDefault="004B11D0" w:rsidP="00B61512">
      <w:pPr>
        <w:rPr>
          <w:rFonts w:ascii="Times New Roman" w:hAnsi="Times New Roman" w:cs="Times New Roman"/>
          <w:sz w:val="24"/>
          <w:szCs w:val="24"/>
        </w:rPr>
      </w:pPr>
    </w:p>
    <w:p w14:paraId="56CFB5D6" w14:textId="77777777" w:rsidR="004B11D0" w:rsidRDefault="004B11D0" w:rsidP="00B61512">
      <w:pPr>
        <w:rPr>
          <w:rFonts w:ascii="Times New Roman" w:hAnsi="Times New Roman" w:cs="Times New Roman"/>
          <w:sz w:val="24"/>
          <w:szCs w:val="24"/>
        </w:rPr>
      </w:pPr>
    </w:p>
    <w:p w14:paraId="6338E518" w14:textId="77777777" w:rsidR="004B11D0" w:rsidRDefault="004B11D0" w:rsidP="00B61512">
      <w:pPr>
        <w:rPr>
          <w:rFonts w:ascii="Times New Roman" w:hAnsi="Times New Roman" w:cs="Times New Roman"/>
          <w:sz w:val="24"/>
          <w:szCs w:val="24"/>
        </w:rPr>
      </w:pPr>
    </w:p>
    <w:p w14:paraId="7C718973" w14:textId="77777777" w:rsidR="005C77E2" w:rsidRPr="00A9651A" w:rsidRDefault="005C77E2" w:rsidP="00B61512">
      <w:pPr>
        <w:rPr>
          <w:rFonts w:ascii="Times New Roman" w:hAnsi="Times New Roman" w:cs="Times New Roman"/>
          <w:sz w:val="24"/>
          <w:szCs w:val="24"/>
        </w:rPr>
      </w:pPr>
    </w:p>
    <w:p w14:paraId="30BB5DD0" w14:textId="226602EB" w:rsidR="00B61512" w:rsidRDefault="00B61512" w:rsidP="00A9651A">
      <w:pPr>
        <w:pStyle w:val="Ttulo1"/>
        <w:rPr>
          <w:rFonts w:ascii="Times New Roman" w:hAnsi="Times New Roman" w:cs="Times New Roman"/>
          <w:b/>
          <w:bCs/>
          <w:color w:val="auto"/>
          <w:sz w:val="24"/>
          <w:szCs w:val="24"/>
        </w:rPr>
      </w:pPr>
      <w:bookmarkStart w:id="39" w:name="_Toc160285897"/>
      <w:bookmarkStart w:id="40" w:name="_Toc160307992"/>
      <w:r w:rsidRPr="00971FDB">
        <w:rPr>
          <w:rFonts w:ascii="Times New Roman" w:hAnsi="Times New Roman" w:cs="Times New Roman"/>
          <w:b/>
          <w:bCs/>
          <w:color w:val="auto"/>
          <w:sz w:val="24"/>
          <w:szCs w:val="24"/>
        </w:rPr>
        <w:lastRenderedPageBreak/>
        <w:t>6.</w:t>
      </w:r>
      <w:r w:rsidR="00A9651A" w:rsidRPr="00971FDB">
        <w:rPr>
          <w:rFonts w:ascii="Times New Roman" w:hAnsi="Times New Roman" w:cs="Times New Roman"/>
          <w:b/>
          <w:bCs/>
          <w:color w:val="auto"/>
          <w:sz w:val="24"/>
          <w:szCs w:val="24"/>
        </w:rPr>
        <w:t>CONSIDERAÇÕES FINAIS</w:t>
      </w:r>
      <w:bookmarkEnd w:id="39"/>
      <w:r w:rsidR="00CF6A6C">
        <w:rPr>
          <w:rFonts w:ascii="Times New Roman" w:hAnsi="Times New Roman" w:cs="Times New Roman"/>
          <w:b/>
          <w:bCs/>
          <w:color w:val="auto"/>
          <w:sz w:val="24"/>
          <w:szCs w:val="24"/>
        </w:rPr>
        <w:t>.</w:t>
      </w:r>
      <w:bookmarkEnd w:id="40"/>
    </w:p>
    <w:p w14:paraId="6B8360BB" w14:textId="77777777" w:rsidR="00CF6A6C" w:rsidRDefault="00CF6A6C" w:rsidP="00CF6A6C"/>
    <w:p w14:paraId="3903B325" w14:textId="77777777" w:rsidR="00CF6A6C" w:rsidRPr="00CF6A6C" w:rsidRDefault="00CF6A6C" w:rsidP="00CF6A6C">
      <w:pPr>
        <w:jc w:val="both"/>
        <w:rPr>
          <w:rFonts w:ascii="Times New Roman" w:hAnsi="Times New Roman" w:cs="Times New Roman"/>
          <w:sz w:val="24"/>
          <w:szCs w:val="24"/>
        </w:rPr>
      </w:pPr>
      <w:r w:rsidRPr="00CF6A6C">
        <w:rPr>
          <w:rFonts w:ascii="Times New Roman" w:hAnsi="Times New Roman" w:cs="Times New Roman"/>
          <w:sz w:val="24"/>
          <w:szCs w:val="24"/>
        </w:rPr>
        <w:t xml:space="preserve">Este resumo oferece uma explanação abrangente e perspicaz sobre a importância da governança de Tecnologia da Informação (TI) nas organizações modernas, ressaltando o papel crucial </w:t>
      </w:r>
      <w:r w:rsidRPr="00CF6A6C">
        <w:rPr>
          <w:rFonts w:ascii="Times New Roman" w:hAnsi="Times New Roman" w:cs="Times New Roman"/>
          <w:b/>
          <w:bCs/>
          <w:i/>
          <w:iCs/>
          <w:sz w:val="24"/>
          <w:szCs w:val="24"/>
        </w:rPr>
        <w:t xml:space="preserve">do </w:t>
      </w:r>
      <w:proofErr w:type="spellStart"/>
      <w:r w:rsidRPr="00CF6A6C">
        <w:rPr>
          <w:rFonts w:ascii="Times New Roman" w:hAnsi="Times New Roman" w:cs="Times New Roman"/>
          <w:b/>
          <w:bCs/>
          <w:i/>
          <w:iCs/>
          <w:sz w:val="24"/>
          <w:szCs w:val="24"/>
        </w:rPr>
        <w:t>Information</w:t>
      </w:r>
      <w:proofErr w:type="spellEnd"/>
      <w:r w:rsidRPr="00CF6A6C">
        <w:rPr>
          <w:rFonts w:ascii="Times New Roman" w:hAnsi="Times New Roman" w:cs="Times New Roman"/>
          <w:b/>
          <w:bCs/>
          <w:i/>
          <w:iCs/>
          <w:sz w:val="24"/>
          <w:szCs w:val="24"/>
        </w:rPr>
        <w:t xml:space="preserve"> Technology </w:t>
      </w:r>
      <w:proofErr w:type="spellStart"/>
      <w:r w:rsidRPr="00CF6A6C">
        <w:rPr>
          <w:rFonts w:ascii="Times New Roman" w:hAnsi="Times New Roman" w:cs="Times New Roman"/>
          <w:b/>
          <w:bCs/>
          <w:i/>
          <w:iCs/>
          <w:sz w:val="24"/>
          <w:szCs w:val="24"/>
        </w:rPr>
        <w:t>Infrastructure</w:t>
      </w:r>
      <w:proofErr w:type="spellEnd"/>
      <w:r w:rsidRPr="00CF6A6C">
        <w:rPr>
          <w:rFonts w:ascii="Times New Roman" w:hAnsi="Times New Roman" w:cs="Times New Roman"/>
          <w:b/>
          <w:bCs/>
          <w:i/>
          <w:iCs/>
          <w:sz w:val="24"/>
          <w:szCs w:val="24"/>
        </w:rPr>
        <w:t xml:space="preserve"> Library</w:t>
      </w:r>
      <w:r w:rsidRPr="00CF6A6C">
        <w:rPr>
          <w:rFonts w:ascii="Times New Roman" w:hAnsi="Times New Roman" w:cs="Times New Roman"/>
          <w:sz w:val="24"/>
          <w:szCs w:val="24"/>
        </w:rPr>
        <w:t xml:space="preserve"> (ITIL) como uma estrutura consagrada para o gerenciamento eficaz dos serviços de TI. O texto aborda desde os fundamentos da governança de TI até a implementação prática do ITIL, abrangendo seus objetivos, pontos fortes, limitações e impactos esperados.</w:t>
      </w:r>
    </w:p>
    <w:p w14:paraId="5DFC70B3" w14:textId="77777777" w:rsidR="00CF6A6C" w:rsidRPr="00CF6A6C" w:rsidRDefault="00CF6A6C" w:rsidP="00CF6A6C">
      <w:pPr>
        <w:jc w:val="both"/>
        <w:rPr>
          <w:rFonts w:ascii="Times New Roman" w:hAnsi="Times New Roman" w:cs="Times New Roman"/>
          <w:sz w:val="24"/>
          <w:szCs w:val="24"/>
        </w:rPr>
      </w:pPr>
    </w:p>
    <w:p w14:paraId="387C7033" w14:textId="77777777" w:rsidR="00CF6A6C" w:rsidRPr="00CF6A6C" w:rsidRDefault="00CF6A6C" w:rsidP="00CF6A6C">
      <w:pPr>
        <w:jc w:val="both"/>
        <w:rPr>
          <w:rFonts w:ascii="Times New Roman" w:hAnsi="Times New Roman" w:cs="Times New Roman"/>
          <w:sz w:val="24"/>
          <w:szCs w:val="24"/>
        </w:rPr>
      </w:pPr>
      <w:r w:rsidRPr="00CF6A6C">
        <w:rPr>
          <w:rFonts w:ascii="Times New Roman" w:hAnsi="Times New Roman" w:cs="Times New Roman"/>
          <w:sz w:val="24"/>
          <w:szCs w:val="24"/>
        </w:rPr>
        <w:t>Uma das grandes virtudes deste resumo é sua capacidade de fornecer uma visão holística das práticas de governança de TI e do papel específico do ITIL dentro desse contexto. Ele não apenas descreve os benefícios potenciais da adoção do ITIL, como também fornece exemplos concretos de sua implementação bem-sucedida por meio de estudos de caso. Essa abordagem prática e baseada em exemplos reais ajuda a ilustrar como o ITIL pode ser aplicado de maneira eficaz no ambiente empresarial.</w:t>
      </w:r>
    </w:p>
    <w:p w14:paraId="18E920F5" w14:textId="77777777" w:rsidR="00CF6A6C" w:rsidRPr="00CF6A6C" w:rsidRDefault="00CF6A6C" w:rsidP="00CF6A6C">
      <w:pPr>
        <w:jc w:val="both"/>
        <w:rPr>
          <w:rFonts w:ascii="Times New Roman" w:hAnsi="Times New Roman" w:cs="Times New Roman"/>
          <w:sz w:val="24"/>
          <w:szCs w:val="24"/>
        </w:rPr>
      </w:pPr>
    </w:p>
    <w:p w14:paraId="42A214F8" w14:textId="77777777" w:rsidR="00CF6A6C" w:rsidRPr="00CF6A6C" w:rsidRDefault="00CF6A6C" w:rsidP="00CF6A6C">
      <w:pPr>
        <w:jc w:val="both"/>
        <w:rPr>
          <w:rFonts w:ascii="Times New Roman" w:hAnsi="Times New Roman" w:cs="Times New Roman"/>
          <w:sz w:val="24"/>
          <w:szCs w:val="24"/>
        </w:rPr>
      </w:pPr>
      <w:r w:rsidRPr="00CF6A6C">
        <w:rPr>
          <w:rFonts w:ascii="Times New Roman" w:hAnsi="Times New Roman" w:cs="Times New Roman"/>
          <w:sz w:val="24"/>
          <w:szCs w:val="24"/>
        </w:rPr>
        <w:t>Entretanto, uma possível limitação é a falta de uma discussão mais aprofundada sobre os desafios e dificuldades específicas enfrentadas pelas organizações durante a implementação do ITIL. Embora o resumo mencione brevemente alguns desafios, como a necessidade de alinhamento entre as diferentes áreas da organização e a gestão das expectativas dos stakeholders, uma análise mais detalhada dessas questões poderia enriquecer ainda mais o texto.</w:t>
      </w:r>
    </w:p>
    <w:p w14:paraId="5F0B5040" w14:textId="77777777" w:rsidR="00CF6A6C" w:rsidRPr="00CF6A6C" w:rsidRDefault="00CF6A6C" w:rsidP="00CF6A6C">
      <w:pPr>
        <w:jc w:val="both"/>
        <w:rPr>
          <w:rFonts w:ascii="Times New Roman" w:hAnsi="Times New Roman" w:cs="Times New Roman"/>
          <w:sz w:val="24"/>
          <w:szCs w:val="24"/>
        </w:rPr>
      </w:pPr>
    </w:p>
    <w:p w14:paraId="50127F24" w14:textId="77777777" w:rsidR="00CF6A6C" w:rsidRPr="00CF6A6C" w:rsidRDefault="00CF6A6C" w:rsidP="00CF6A6C">
      <w:pPr>
        <w:jc w:val="both"/>
        <w:rPr>
          <w:rFonts w:ascii="Times New Roman" w:hAnsi="Times New Roman" w:cs="Times New Roman"/>
          <w:sz w:val="24"/>
          <w:szCs w:val="24"/>
        </w:rPr>
      </w:pPr>
      <w:r w:rsidRPr="00CF6A6C">
        <w:rPr>
          <w:rFonts w:ascii="Times New Roman" w:hAnsi="Times New Roman" w:cs="Times New Roman"/>
          <w:sz w:val="24"/>
          <w:szCs w:val="24"/>
        </w:rPr>
        <w:t>Em resumo, este resumo é uma valiosa fonte de informações para profissionais de TI e gestores que buscam entender melhor a governança de TI e considerar a adoção do ITIL em suas organizações. Ele oferece uma compreensão sólida das práticas de governança de TI e suas implicações, além de fornecer insights práticos sobre como o ITIL pode ser implementado para melhorar a eficiência operacional, a qualidade dos serviços de TI e o alinhamento estratégico com os objetivos do negócio.</w:t>
      </w:r>
    </w:p>
    <w:p w14:paraId="70A46463" w14:textId="77777777" w:rsidR="00CF6A6C" w:rsidRDefault="00CF6A6C" w:rsidP="00CF6A6C"/>
    <w:p w14:paraId="6DAC21C6" w14:textId="77777777" w:rsidR="00CF6A6C" w:rsidRDefault="00CF6A6C" w:rsidP="00CF6A6C"/>
    <w:p w14:paraId="7F9893D9" w14:textId="77777777" w:rsidR="00CF6A6C" w:rsidRDefault="00CF6A6C" w:rsidP="00CF6A6C"/>
    <w:p w14:paraId="1B6CF3D4" w14:textId="77777777" w:rsidR="00CF6A6C" w:rsidRDefault="00CF6A6C" w:rsidP="00CF6A6C"/>
    <w:p w14:paraId="4A775A9C" w14:textId="6702BD66" w:rsidR="00CF6A6C" w:rsidRDefault="00CF6A6C" w:rsidP="00CF6A6C"/>
    <w:p w14:paraId="7EAE5DCA" w14:textId="77777777" w:rsidR="00CF6A6C" w:rsidRDefault="00CF6A6C" w:rsidP="00CF6A6C"/>
    <w:p w14:paraId="7C868CC4" w14:textId="77777777" w:rsidR="00CF6A6C" w:rsidRDefault="00CF6A6C" w:rsidP="00CF6A6C"/>
    <w:p w14:paraId="548C3728" w14:textId="77777777" w:rsidR="00CF6A6C" w:rsidRDefault="00CF6A6C" w:rsidP="00CF6A6C"/>
    <w:p w14:paraId="1163D968" w14:textId="314FDC3A" w:rsidR="00CF6A6C" w:rsidRDefault="00CF6A6C" w:rsidP="00CF6A6C">
      <w:pPr>
        <w:pStyle w:val="Ttulo1"/>
        <w:rPr>
          <w:rFonts w:ascii="Times New Roman" w:hAnsi="Times New Roman" w:cs="Times New Roman"/>
          <w:b/>
          <w:bCs/>
          <w:color w:val="auto"/>
          <w:sz w:val="24"/>
          <w:szCs w:val="24"/>
        </w:rPr>
      </w:pPr>
      <w:bookmarkStart w:id="41" w:name="_Toc160307993"/>
      <w:r w:rsidRPr="00CF6A6C">
        <w:rPr>
          <w:rFonts w:ascii="Times New Roman" w:hAnsi="Times New Roman" w:cs="Times New Roman"/>
          <w:b/>
          <w:bCs/>
          <w:color w:val="auto"/>
          <w:sz w:val="24"/>
          <w:szCs w:val="24"/>
        </w:rPr>
        <w:lastRenderedPageBreak/>
        <w:t>7. REFERENCIAS BIBLIOGR</w:t>
      </w:r>
      <w:r w:rsidR="00A17E50">
        <w:rPr>
          <w:rFonts w:ascii="Times New Roman" w:hAnsi="Times New Roman" w:cs="Times New Roman"/>
          <w:b/>
          <w:bCs/>
          <w:color w:val="auto"/>
          <w:sz w:val="24"/>
          <w:szCs w:val="24"/>
        </w:rPr>
        <w:t>Á</w:t>
      </w:r>
      <w:r w:rsidRPr="00CF6A6C">
        <w:rPr>
          <w:rFonts w:ascii="Times New Roman" w:hAnsi="Times New Roman" w:cs="Times New Roman"/>
          <w:b/>
          <w:bCs/>
          <w:color w:val="auto"/>
          <w:sz w:val="24"/>
          <w:szCs w:val="24"/>
        </w:rPr>
        <w:t>FICAS</w:t>
      </w:r>
      <w:bookmarkEnd w:id="41"/>
    </w:p>
    <w:p w14:paraId="2EB83E09" w14:textId="77777777" w:rsidR="00CF6A6C" w:rsidRDefault="00CF6A6C" w:rsidP="00CF6A6C"/>
    <w:p w14:paraId="2C600889" w14:textId="02DBDCFD" w:rsidR="00CF6A6C" w:rsidRPr="00CF6A6C" w:rsidRDefault="00CF6A6C" w:rsidP="00CF6A6C">
      <w:pPr>
        <w:rPr>
          <w:rFonts w:ascii="Times New Roman" w:hAnsi="Times New Roman" w:cs="Times New Roman"/>
          <w:sz w:val="24"/>
          <w:szCs w:val="24"/>
        </w:rPr>
      </w:pPr>
      <w:r w:rsidRPr="00A17E50">
        <w:rPr>
          <w:rFonts w:ascii="Times New Roman" w:hAnsi="Times New Roman" w:cs="Times New Roman"/>
          <w:b/>
          <w:bCs/>
          <w:sz w:val="24"/>
          <w:szCs w:val="24"/>
        </w:rPr>
        <w:t>CLEARSALE</w:t>
      </w:r>
      <w:r w:rsidRPr="00CF6A6C">
        <w:rPr>
          <w:rFonts w:ascii="Times New Roman" w:hAnsi="Times New Roman" w:cs="Times New Roman"/>
          <w:sz w:val="24"/>
          <w:szCs w:val="24"/>
        </w:rPr>
        <w:t xml:space="preserve">. O que é ITIL? Disponível em: </w:t>
      </w:r>
      <w:hyperlink r:id="rId10" w:history="1">
        <w:r w:rsidRPr="00A17E50">
          <w:rPr>
            <w:rStyle w:val="Hyperlink"/>
            <w:rFonts w:ascii="Times New Roman" w:hAnsi="Times New Roman" w:cs="Times New Roman"/>
            <w:sz w:val="24"/>
            <w:szCs w:val="24"/>
          </w:rPr>
          <w:t>https://blogbr.clear.sale/o-que-e-itil. Acesso em: 02 mar. 2024.</w:t>
        </w:r>
      </w:hyperlink>
    </w:p>
    <w:p w14:paraId="7B343380" w14:textId="77777777" w:rsidR="00CF6A6C" w:rsidRPr="00CF6A6C" w:rsidRDefault="00CF6A6C" w:rsidP="00CF6A6C">
      <w:pPr>
        <w:rPr>
          <w:rFonts w:ascii="Times New Roman" w:hAnsi="Times New Roman" w:cs="Times New Roman"/>
          <w:sz w:val="24"/>
          <w:szCs w:val="24"/>
        </w:rPr>
      </w:pPr>
    </w:p>
    <w:p w14:paraId="1CA8BD7F" w14:textId="2CFF87B1" w:rsidR="00CF6A6C" w:rsidRPr="00CF6A6C" w:rsidRDefault="00CF6A6C" w:rsidP="00CF6A6C">
      <w:pPr>
        <w:rPr>
          <w:rFonts w:ascii="Times New Roman" w:hAnsi="Times New Roman" w:cs="Times New Roman"/>
          <w:sz w:val="24"/>
          <w:szCs w:val="24"/>
        </w:rPr>
      </w:pPr>
      <w:r w:rsidRPr="00A17E50">
        <w:rPr>
          <w:rFonts w:ascii="Times New Roman" w:hAnsi="Times New Roman" w:cs="Times New Roman"/>
          <w:b/>
          <w:bCs/>
          <w:sz w:val="24"/>
          <w:szCs w:val="24"/>
        </w:rPr>
        <w:t>FERRARI, T. S.</w:t>
      </w:r>
      <w:r w:rsidRPr="00CF6A6C">
        <w:rPr>
          <w:rFonts w:ascii="Times New Roman" w:hAnsi="Times New Roman" w:cs="Times New Roman"/>
          <w:sz w:val="24"/>
          <w:szCs w:val="24"/>
        </w:rPr>
        <w:t xml:space="preserve"> A Governança de TI como aliada na gestão dos processos de TI: Um estudo de caso em uma empresa do setor energético. 2014. Dissertação (Mestrado em Tecnologia da Informação) - Centro Universitário de Brasília, Brasília. Disponível em: </w:t>
      </w:r>
      <w:hyperlink r:id="rId11" w:history="1">
        <w:r w:rsidRPr="00CF6A6C">
          <w:rPr>
            <w:rStyle w:val="Hyperlink"/>
            <w:rFonts w:ascii="Times New Roman" w:hAnsi="Times New Roman" w:cs="Times New Roman"/>
            <w:sz w:val="24"/>
            <w:szCs w:val="24"/>
          </w:rPr>
          <w:t>https://www.publicacoesacademicas.uniceub.br/gti/article/download/2834/2402. Acesso em: 02 mar. 2024.</w:t>
        </w:r>
      </w:hyperlink>
    </w:p>
    <w:p w14:paraId="107A7EB1" w14:textId="77777777" w:rsidR="00CF6A6C" w:rsidRPr="00CF6A6C" w:rsidRDefault="00CF6A6C" w:rsidP="00CF6A6C">
      <w:pPr>
        <w:rPr>
          <w:rFonts w:ascii="Times New Roman" w:hAnsi="Times New Roman" w:cs="Times New Roman"/>
          <w:sz w:val="24"/>
          <w:szCs w:val="24"/>
        </w:rPr>
      </w:pPr>
    </w:p>
    <w:p w14:paraId="465AFFB4" w14:textId="5AA69849" w:rsidR="00CF6A6C" w:rsidRPr="00CF6A6C" w:rsidRDefault="00CF6A6C" w:rsidP="00CF6A6C">
      <w:pPr>
        <w:rPr>
          <w:rFonts w:ascii="Times New Roman" w:hAnsi="Times New Roman" w:cs="Times New Roman"/>
          <w:sz w:val="24"/>
          <w:szCs w:val="24"/>
        </w:rPr>
      </w:pPr>
      <w:r w:rsidRPr="00A17E50">
        <w:rPr>
          <w:rFonts w:ascii="Times New Roman" w:hAnsi="Times New Roman" w:cs="Times New Roman"/>
          <w:b/>
          <w:bCs/>
          <w:sz w:val="24"/>
          <w:szCs w:val="24"/>
        </w:rPr>
        <w:t>FRESHWORKS. ITIL</w:t>
      </w:r>
      <w:r w:rsidRPr="00CF6A6C">
        <w:rPr>
          <w:rFonts w:ascii="Times New Roman" w:hAnsi="Times New Roman" w:cs="Times New Roman"/>
          <w:sz w:val="24"/>
          <w:szCs w:val="24"/>
        </w:rPr>
        <w:t xml:space="preserve">: Vantagens e Desvantagens. Disponível em: </w:t>
      </w:r>
      <w:hyperlink r:id="rId12" w:history="1">
        <w:r w:rsidRPr="00CF6A6C">
          <w:rPr>
            <w:rStyle w:val="Hyperlink"/>
            <w:rFonts w:ascii="Times New Roman" w:hAnsi="Times New Roman" w:cs="Times New Roman"/>
            <w:sz w:val="24"/>
            <w:szCs w:val="24"/>
          </w:rPr>
          <w:t>https://www.freshworks.com/br/freshservice/itil/itil-vantagens-e-desvantagens/. Acesso em: 02 mar. 2024.</w:t>
        </w:r>
      </w:hyperlink>
    </w:p>
    <w:p w14:paraId="2C106718" w14:textId="77777777" w:rsidR="00CF6A6C" w:rsidRPr="00CF6A6C" w:rsidRDefault="00CF6A6C" w:rsidP="00CF6A6C">
      <w:pPr>
        <w:rPr>
          <w:rFonts w:ascii="Times New Roman" w:hAnsi="Times New Roman" w:cs="Times New Roman"/>
          <w:sz w:val="24"/>
          <w:szCs w:val="24"/>
        </w:rPr>
      </w:pPr>
    </w:p>
    <w:p w14:paraId="0C4FE13C" w14:textId="64CC2CE9" w:rsidR="00CF6A6C" w:rsidRPr="00CF6A6C" w:rsidRDefault="00CF6A6C" w:rsidP="00CF6A6C">
      <w:pPr>
        <w:rPr>
          <w:rFonts w:ascii="Times New Roman" w:hAnsi="Times New Roman" w:cs="Times New Roman"/>
          <w:sz w:val="24"/>
          <w:szCs w:val="24"/>
        </w:rPr>
      </w:pPr>
      <w:r w:rsidRPr="00A17E50">
        <w:rPr>
          <w:rFonts w:ascii="Times New Roman" w:hAnsi="Times New Roman" w:cs="Times New Roman"/>
          <w:b/>
          <w:bCs/>
          <w:sz w:val="24"/>
          <w:szCs w:val="24"/>
        </w:rPr>
        <w:t>UNICEP</w:t>
      </w:r>
      <w:r w:rsidRPr="00CF6A6C">
        <w:rPr>
          <w:rFonts w:ascii="Times New Roman" w:hAnsi="Times New Roman" w:cs="Times New Roman"/>
          <w:sz w:val="24"/>
          <w:szCs w:val="24"/>
        </w:rPr>
        <w:t xml:space="preserve">. Governança de TI. Disponível em: </w:t>
      </w:r>
      <w:hyperlink r:id="rId13" w:history="1">
        <w:r w:rsidRPr="00CF6A6C">
          <w:rPr>
            <w:rStyle w:val="Hyperlink"/>
            <w:rFonts w:ascii="Times New Roman" w:hAnsi="Times New Roman" w:cs="Times New Roman"/>
            <w:sz w:val="24"/>
            <w:szCs w:val="24"/>
          </w:rPr>
          <w:t>https://blog.unicep.edu.br/governanca-de-ti/. Acesso em: 02 mar. 2024.</w:t>
        </w:r>
      </w:hyperlink>
    </w:p>
    <w:p w14:paraId="6F806248" w14:textId="77777777" w:rsidR="00CF6A6C" w:rsidRPr="00CF6A6C" w:rsidRDefault="00CF6A6C" w:rsidP="00CF6A6C">
      <w:pPr>
        <w:rPr>
          <w:rFonts w:ascii="Times New Roman" w:hAnsi="Times New Roman" w:cs="Times New Roman"/>
          <w:sz w:val="24"/>
          <w:szCs w:val="24"/>
        </w:rPr>
      </w:pPr>
    </w:p>
    <w:p w14:paraId="2B4759CC" w14:textId="1FFF3792" w:rsidR="00CF6A6C" w:rsidRPr="00CF6A6C" w:rsidRDefault="00CF6A6C" w:rsidP="00CF6A6C">
      <w:pPr>
        <w:rPr>
          <w:rFonts w:ascii="Times New Roman" w:hAnsi="Times New Roman" w:cs="Times New Roman"/>
          <w:sz w:val="24"/>
          <w:szCs w:val="24"/>
        </w:rPr>
      </w:pPr>
      <w:r w:rsidRPr="00A17E50">
        <w:rPr>
          <w:rFonts w:ascii="Times New Roman" w:hAnsi="Times New Roman" w:cs="Times New Roman"/>
          <w:b/>
          <w:bCs/>
          <w:sz w:val="24"/>
          <w:szCs w:val="24"/>
        </w:rPr>
        <w:t>ZENDESK.</w:t>
      </w:r>
      <w:r w:rsidRPr="00CF6A6C">
        <w:rPr>
          <w:rFonts w:ascii="Times New Roman" w:hAnsi="Times New Roman" w:cs="Times New Roman"/>
          <w:sz w:val="24"/>
          <w:szCs w:val="24"/>
        </w:rPr>
        <w:t xml:space="preserve"> O que é governança de TI? Disponível em: </w:t>
      </w:r>
      <w:hyperlink r:id="rId14" w:history="1">
        <w:r w:rsidRPr="00CF6A6C">
          <w:rPr>
            <w:rStyle w:val="Hyperlink"/>
            <w:rFonts w:ascii="Times New Roman" w:hAnsi="Times New Roman" w:cs="Times New Roman"/>
            <w:sz w:val="24"/>
            <w:szCs w:val="24"/>
          </w:rPr>
          <w:t>https://www.zendesk.com.br/blog/o-que-e-governanca-de-ti/. Acesso em: 02 mar. 2024.</w:t>
        </w:r>
      </w:hyperlink>
    </w:p>
    <w:p w14:paraId="6B4CA17A" w14:textId="77777777" w:rsidR="00CF6A6C" w:rsidRPr="00CF6A6C" w:rsidRDefault="00CF6A6C" w:rsidP="00CF6A6C">
      <w:pPr>
        <w:rPr>
          <w:rFonts w:ascii="Times New Roman" w:hAnsi="Times New Roman" w:cs="Times New Roman"/>
          <w:sz w:val="24"/>
          <w:szCs w:val="24"/>
        </w:rPr>
      </w:pPr>
    </w:p>
    <w:p w14:paraId="7FD8A8BF" w14:textId="79090D30" w:rsidR="00CF6A6C" w:rsidRPr="00CF6A6C" w:rsidRDefault="00CF6A6C" w:rsidP="00CF6A6C">
      <w:pPr>
        <w:rPr>
          <w:rFonts w:ascii="Times New Roman" w:hAnsi="Times New Roman" w:cs="Times New Roman"/>
          <w:sz w:val="24"/>
          <w:szCs w:val="24"/>
        </w:rPr>
      </w:pPr>
      <w:r w:rsidRPr="00A17E50">
        <w:rPr>
          <w:rFonts w:ascii="Times New Roman" w:hAnsi="Times New Roman" w:cs="Times New Roman"/>
          <w:b/>
          <w:bCs/>
          <w:sz w:val="24"/>
          <w:szCs w:val="24"/>
        </w:rPr>
        <w:t>ZENDESK.</w:t>
      </w:r>
      <w:r w:rsidRPr="00CF6A6C">
        <w:rPr>
          <w:rFonts w:ascii="Times New Roman" w:hAnsi="Times New Roman" w:cs="Times New Roman"/>
          <w:sz w:val="24"/>
          <w:szCs w:val="24"/>
        </w:rPr>
        <w:t xml:space="preserve"> O que é ITIL e para que serve? Disponível em: </w:t>
      </w:r>
      <w:hyperlink r:id="rId15" w:history="1">
        <w:r w:rsidRPr="00CF6A6C">
          <w:rPr>
            <w:rStyle w:val="Hyperlink"/>
            <w:rFonts w:ascii="Times New Roman" w:hAnsi="Times New Roman" w:cs="Times New Roman"/>
            <w:sz w:val="24"/>
            <w:szCs w:val="24"/>
          </w:rPr>
          <w:t>https://www.zendesk.com.br/blog/o-que-e-itil-e-para-que-serve/. Acesso em: 02 mar. 2024.</w:t>
        </w:r>
      </w:hyperlink>
    </w:p>
    <w:p w14:paraId="1A434976" w14:textId="77777777" w:rsidR="00CF6A6C" w:rsidRPr="00CF6A6C" w:rsidRDefault="00CF6A6C" w:rsidP="00CF6A6C"/>
    <w:p w14:paraId="711BAAF2" w14:textId="77777777" w:rsidR="00B61512" w:rsidRDefault="00B61512" w:rsidP="00B61512"/>
    <w:p w14:paraId="597DEA5B" w14:textId="77777777" w:rsidR="00B61512" w:rsidRPr="00B61512" w:rsidRDefault="00B61512" w:rsidP="00B61512"/>
    <w:p w14:paraId="62F33298" w14:textId="77777777" w:rsidR="00B61512" w:rsidRPr="00B61512" w:rsidRDefault="00B61512" w:rsidP="00B61512"/>
    <w:sectPr w:rsidR="00B61512" w:rsidRPr="00B61512">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3375" w14:textId="77777777" w:rsidR="002404A8" w:rsidRDefault="002404A8" w:rsidP="00B574D1">
      <w:pPr>
        <w:spacing w:after="0" w:line="240" w:lineRule="auto"/>
      </w:pPr>
      <w:r>
        <w:separator/>
      </w:r>
    </w:p>
  </w:endnote>
  <w:endnote w:type="continuationSeparator" w:id="0">
    <w:p w14:paraId="1DA6FED0" w14:textId="77777777" w:rsidR="002404A8" w:rsidRDefault="002404A8" w:rsidP="00B5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9885"/>
      <w:docPartObj>
        <w:docPartGallery w:val="Page Numbers (Bottom of Page)"/>
        <w:docPartUnique/>
      </w:docPartObj>
    </w:sdtPr>
    <w:sdtContent>
      <w:p w14:paraId="3E9FFDB7" w14:textId="7CC4EE24" w:rsidR="00B574D1" w:rsidRDefault="00B574D1">
        <w:pPr>
          <w:pStyle w:val="Rodap"/>
          <w:jc w:val="right"/>
        </w:pPr>
        <w:r>
          <w:fldChar w:fldCharType="begin"/>
        </w:r>
        <w:r>
          <w:instrText>PAGE   \* MERGEFORMAT</w:instrText>
        </w:r>
        <w:r>
          <w:fldChar w:fldCharType="separate"/>
        </w:r>
        <w:r>
          <w:t>2</w:t>
        </w:r>
        <w:r>
          <w:fldChar w:fldCharType="end"/>
        </w:r>
      </w:p>
    </w:sdtContent>
  </w:sdt>
  <w:p w14:paraId="0F119ED8" w14:textId="77777777" w:rsidR="00B574D1" w:rsidRDefault="00B574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4F59" w14:textId="77777777" w:rsidR="002404A8" w:rsidRDefault="002404A8" w:rsidP="00B574D1">
      <w:pPr>
        <w:spacing w:after="0" w:line="240" w:lineRule="auto"/>
      </w:pPr>
      <w:r>
        <w:separator/>
      </w:r>
    </w:p>
  </w:footnote>
  <w:footnote w:type="continuationSeparator" w:id="0">
    <w:p w14:paraId="0AA4F145" w14:textId="77777777" w:rsidR="002404A8" w:rsidRDefault="002404A8" w:rsidP="00B5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27AF0"/>
    <w:multiLevelType w:val="hybridMultilevel"/>
    <w:tmpl w:val="460802D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D76A29"/>
    <w:multiLevelType w:val="multilevel"/>
    <w:tmpl w:val="C7D4C7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455367847">
    <w:abstractNumId w:val="0"/>
  </w:num>
  <w:num w:numId="2" w16cid:durableId="57849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0D"/>
    <w:rsid w:val="000A65ED"/>
    <w:rsid w:val="002404A8"/>
    <w:rsid w:val="003977C1"/>
    <w:rsid w:val="0043430D"/>
    <w:rsid w:val="00473C34"/>
    <w:rsid w:val="004B11D0"/>
    <w:rsid w:val="004C0558"/>
    <w:rsid w:val="004E19A5"/>
    <w:rsid w:val="005C77E2"/>
    <w:rsid w:val="006043C2"/>
    <w:rsid w:val="00672DF8"/>
    <w:rsid w:val="00816A13"/>
    <w:rsid w:val="00971FDB"/>
    <w:rsid w:val="00A17E50"/>
    <w:rsid w:val="00A9651A"/>
    <w:rsid w:val="00AA4308"/>
    <w:rsid w:val="00B574D1"/>
    <w:rsid w:val="00B61512"/>
    <w:rsid w:val="00BB2A91"/>
    <w:rsid w:val="00C40197"/>
    <w:rsid w:val="00CF52F5"/>
    <w:rsid w:val="00CF6A6C"/>
    <w:rsid w:val="00E330D6"/>
    <w:rsid w:val="00E72B1F"/>
    <w:rsid w:val="00F61A0D"/>
    <w:rsid w:val="00FB7F66"/>
    <w:rsid w:val="00FC52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B5E9"/>
  <w15:chartTrackingRefBased/>
  <w15:docId w15:val="{6B9B15FA-505A-4538-B7E7-43A6B983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2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B2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F5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71F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74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74D1"/>
  </w:style>
  <w:style w:type="paragraph" w:styleId="Rodap">
    <w:name w:val="footer"/>
    <w:basedOn w:val="Normal"/>
    <w:link w:val="RodapChar"/>
    <w:uiPriority w:val="99"/>
    <w:unhideWhenUsed/>
    <w:rsid w:val="00B574D1"/>
    <w:pPr>
      <w:tabs>
        <w:tab w:val="center" w:pos="4252"/>
        <w:tab w:val="right" w:pos="8504"/>
      </w:tabs>
      <w:spacing w:after="0" w:line="240" w:lineRule="auto"/>
    </w:pPr>
  </w:style>
  <w:style w:type="character" w:customStyle="1" w:styleId="RodapChar">
    <w:name w:val="Rodapé Char"/>
    <w:basedOn w:val="Fontepargpadro"/>
    <w:link w:val="Rodap"/>
    <w:uiPriority w:val="99"/>
    <w:rsid w:val="00B574D1"/>
  </w:style>
  <w:style w:type="paragraph" w:styleId="NormalWeb">
    <w:name w:val="Normal (Web)"/>
    <w:basedOn w:val="Normal"/>
    <w:uiPriority w:val="99"/>
    <w:unhideWhenUsed/>
    <w:rsid w:val="00B574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B574D1"/>
    <w:pPr>
      <w:ind w:left="720"/>
      <w:contextualSpacing/>
    </w:pPr>
  </w:style>
  <w:style w:type="character" w:customStyle="1" w:styleId="Ttulo1Char">
    <w:name w:val="Título 1 Char"/>
    <w:basedOn w:val="Fontepargpadro"/>
    <w:link w:val="Ttulo1"/>
    <w:uiPriority w:val="9"/>
    <w:rsid w:val="00BB2A91"/>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B2A91"/>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B2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2A91"/>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B61512"/>
    <w:rPr>
      <w:b/>
      <w:bCs/>
    </w:rPr>
  </w:style>
  <w:style w:type="paragraph" w:styleId="CabealhodoSumrio">
    <w:name w:val="TOC Heading"/>
    <w:basedOn w:val="Ttulo1"/>
    <w:next w:val="Normal"/>
    <w:uiPriority w:val="39"/>
    <w:unhideWhenUsed/>
    <w:qFormat/>
    <w:rsid w:val="00A9651A"/>
    <w:pPr>
      <w:outlineLvl w:val="9"/>
    </w:pPr>
    <w:rPr>
      <w:kern w:val="0"/>
      <w:lang w:eastAsia="pt-BR"/>
      <w14:ligatures w14:val="none"/>
    </w:rPr>
  </w:style>
  <w:style w:type="paragraph" w:styleId="Sumrio1">
    <w:name w:val="toc 1"/>
    <w:basedOn w:val="Normal"/>
    <w:next w:val="Normal"/>
    <w:autoRedefine/>
    <w:uiPriority w:val="39"/>
    <w:unhideWhenUsed/>
    <w:rsid w:val="00A9651A"/>
    <w:pPr>
      <w:spacing w:after="100"/>
    </w:pPr>
  </w:style>
  <w:style w:type="character" w:styleId="Hyperlink">
    <w:name w:val="Hyperlink"/>
    <w:basedOn w:val="Fontepargpadro"/>
    <w:uiPriority w:val="99"/>
    <w:unhideWhenUsed/>
    <w:rsid w:val="00A9651A"/>
    <w:rPr>
      <w:color w:val="0563C1" w:themeColor="hyperlink"/>
      <w:u w:val="single"/>
    </w:rPr>
  </w:style>
  <w:style w:type="paragraph" w:styleId="Sumrio2">
    <w:name w:val="toc 2"/>
    <w:basedOn w:val="Normal"/>
    <w:next w:val="Normal"/>
    <w:autoRedefine/>
    <w:uiPriority w:val="39"/>
    <w:unhideWhenUsed/>
    <w:rsid w:val="00A9651A"/>
    <w:pPr>
      <w:spacing w:after="100"/>
      <w:ind w:left="220"/>
    </w:pPr>
  </w:style>
  <w:style w:type="paragraph" w:styleId="Legenda">
    <w:name w:val="caption"/>
    <w:basedOn w:val="Normal"/>
    <w:next w:val="Normal"/>
    <w:uiPriority w:val="35"/>
    <w:unhideWhenUsed/>
    <w:qFormat/>
    <w:rsid w:val="003977C1"/>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CF52F5"/>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A17E50"/>
    <w:pPr>
      <w:tabs>
        <w:tab w:val="right" w:leader="dot" w:pos="8494"/>
      </w:tabs>
      <w:spacing w:after="100"/>
      <w:ind w:left="440"/>
    </w:pPr>
    <w:rPr>
      <w:rFonts w:ascii="Times New Roman" w:hAnsi="Times New Roman" w:cs="Times New Roman"/>
      <w:noProof/>
    </w:rPr>
  </w:style>
  <w:style w:type="character" w:customStyle="1" w:styleId="Ttulo4Char">
    <w:name w:val="Título 4 Char"/>
    <w:basedOn w:val="Fontepargpadro"/>
    <w:link w:val="Ttulo4"/>
    <w:uiPriority w:val="9"/>
    <w:rsid w:val="00971FDB"/>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CF6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427">
      <w:bodyDiv w:val="1"/>
      <w:marLeft w:val="0"/>
      <w:marRight w:val="0"/>
      <w:marTop w:val="0"/>
      <w:marBottom w:val="0"/>
      <w:divBdr>
        <w:top w:val="none" w:sz="0" w:space="0" w:color="auto"/>
        <w:left w:val="none" w:sz="0" w:space="0" w:color="auto"/>
        <w:bottom w:val="none" w:sz="0" w:space="0" w:color="auto"/>
        <w:right w:val="none" w:sz="0" w:space="0" w:color="auto"/>
      </w:divBdr>
    </w:div>
    <w:div w:id="1134520796">
      <w:bodyDiv w:val="1"/>
      <w:marLeft w:val="0"/>
      <w:marRight w:val="0"/>
      <w:marTop w:val="0"/>
      <w:marBottom w:val="0"/>
      <w:divBdr>
        <w:top w:val="none" w:sz="0" w:space="0" w:color="auto"/>
        <w:left w:val="none" w:sz="0" w:space="0" w:color="auto"/>
        <w:bottom w:val="none" w:sz="0" w:space="0" w:color="auto"/>
        <w:right w:val="none" w:sz="0" w:space="0" w:color="auto"/>
      </w:divBdr>
    </w:div>
    <w:div w:id="1279525559">
      <w:bodyDiv w:val="1"/>
      <w:marLeft w:val="0"/>
      <w:marRight w:val="0"/>
      <w:marTop w:val="0"/>
      <w:marBottom w:val="0"/>
      <w:divBdr>
        <w:top w:val="none" w:sz="0" w:space="0" w:color="auto"/>
        <w:left w:val="none" w:sz="0" w:space="0" w:color="auto"/>
        <w:bottom w:val="none" w:sz="0" w:space="0" w:color="auto"/>
        <w:right w:val="none" w:sz="0" w:space="0" w:color="auto"/>
      </w:divBdr>
    </w:div>
    <w:div w:id="1312710193">
      <w:bodyDiv w:val="1"/>
      <w:marLeft w:val="0"/>
      <w:marRight w:val="0"/>
      <w:marTop w:val="0"/>
      <w:marBottom w:val="0"/>
      <w:divBdr>
        <w:top w:val="none" w:sz="0" w:space="0" w:color="auto"/>
        <w:left w:val="none" w:sz="0" w:space="0" w:color="auto"/>
        <w:bottom w:val="none" w:sz="0" w:space="0" w:color="auto"/>
        <w:right w:val="none" w:sz="0" w:space="0" w:color="auto"/>
      </w:divBdr>
      <w:divsChild>
        <w:div w:id="48114704">
          <w:marLeft w:val="0"/>
          <w:marRight w:val="0"/>
          <w:marTop w:val="0"/>
          <w:marBottom w:val="0"/>
          <w:divBdr>
            <w:top w:val="single" w:sz="2" w:space="0" w:color="E3E3E3"/>
            <w:left w:val="single" w:sz="2" w:space="0" w:color="E3E3E3"/>
            <w:bottom w:val="single" w:sz="2" w:space="0" w:color="E3E3E3"/>
            <w:right w:val="single" w:sz="2" w:space="0" w:color="E3E3E3"/>
          </w:divBdr>
          <w:divsChild>
            <w:div w:id="1135223780">
              <w:marLeft w:val="0"/>
              <w:marRight w:val="0"/>
              <w:marTop w:val="0"/>
              <w:marBottom w:val="0"/>
              <w:divBdr>
                <w:top w:val="single" w:sz="2" w:space="0" w:color="E3E3E3"/>
                <w:left w:val="single" w:sz="2" w:space="0" w:color="E3E3E3"/>
                <w:bottom w:val="single" w:sz="2" w:space="0" w:color="E3E3E3"/>
                <w:right w:val="single" w:sz="2" w:space="0" w:color="E3E3E3"/>
              </w:divBdr>
              <w:divsChild>
                <w:div w:id="1246458439">
                  <w:marLeft w:val="0"/>
                  <w:marRight w:val="0"/>
                  <w:marTop w:val="0"/>
                  <w:marBottom w:val="0"/>
                  <w:divBdr>
                    <w:top w:val="single" w:sz="2" w:space="0" w:color="E3E3E3"/>
                    <w:left w:val="single" w:sz="2" w:space="0" w:color="E3E3E3"/>
                    <w:bottom w:val="single" w:sz="2" w:space="0" w:color="E3E3E3"/>
                    <w:right w:val="single" w:sz="2" w:space="0" w:color="E3E3E3"/>
                  </w:divBdr>
                  <w:divsChild>
                    <w:div w:id="1440416006">
                      <w:marLeft w:val="0"/>
                      <w:marRight w:val="0"/>
                      <w:marTop w:val="0"/>
                      <w:marBottom w:val="0"/>
                      <w:divBdr>
                        <w:top w:val="single" w:sz="2" w:space="0" w:color="E3E3E3"/>
                        <w:left w:val="single" w:sz="2" w:space="0" w:color="E3E3E3"/>
                        <w:bottom w:val="single" w:sz="2" w:space="0" w:color="E3E3E3"/>
                        <w:right w:val="single" w:sz="2" w:space="0" w:color="E3E3E3"/>
                      </w:divBdr>
                      <w:divsChild>
                        <w:div w:id="795565371">
                          <w:marLeft w:val="0"/>
                          <w:marRight w:val="0"/>
                          <w:marTop w:val="0"/>
                          <w:marBottom w:val="0"/>
                          <w:divBdr>
                            <w:top w:val="single" w:sz="2" w:space="0" w:color="E3E3E3"/>
                            <w:left w:val="single" w:sz="2" w:space="0" w:color="E3E3E3"/>
                            <w:bottom w:val="single" w:sz="2" w:space="0" w:color="E3E3E3"/>
                            <w:right w:val="single" w:sz="2" w:space="0" w:color="E3E3E3"/>
                          </w:divBdr>
                          <w:divsChild>
                            <w:div w:id="719281840">
                              <w:marLeft w:val="0"/>
                              <w:marRight w:val="0"/>
                              <w:marTop w:val="100"/>
                              <w:marBottom w:val="100"/>
                              <w:divBdr>
                                <w:top w:val="single" w:sz="2" w:space="0" w:color="E3E3E3"/>
                                <w:left w:val="single" w:sz="2" w:space="0" w:color="E3E3E3"/>
                                <w:bottom w:val="single" w:sz="2" w:space="0" w:color="E3E3E3"/>
                                <w:right w:val="single" w:sz="2" w:space="0" w:color="E3E3E3"/>
                              </w:divBdr>
                              <w:divsChild>
                                <w:div w:id="342631955">
                                  <w:marLeft w:val="0"/>
                                  <w:marRight w:val="0"/>
                                  <w:marTop w:val="0"/>
                                  <w:marBottom w:val="0"/>
                                  <w:divBdr>
                                    <w:top w:val="single" w:sz="2" w:space="0" w:color="E3E3E3"/>
                                    <w:left w:val="single" w:sz="2" w:space="0" w:color="E3E3E3"/>
                                    <w:bottom w:val="single" w:sz="2" w:space="0" w:color="E3E3E3"/>
                                    <w:right w:val="single" w:sz="2" w:space="0" w:color="E3E3E3"/>
                                  </w:divBdr>
                                  <w:divsChild>
                                    <w:div w:id="252860242">
                                      <w:marLeft w:val="0"/>
                                      <w:marRight w:val="0"/>
                                      <w:marTop w:val="0"/>
                                      <w:marBottom w:val="0"/>
                                      <w:divBdr>
                                        <w:top w:val="single" w:sz="2" w:space="0" w:color="E3E3E3"/>
                                        <w:left w:val="single" w:sz="2" w:space="0" w:color="E3E3E3"/>
                                        <w:bottom w:val="single" w:sz="2" w:space="0" w:color="E3E3E3"/>
                                        <w:right w:val="single" w:sz="2" w:space="0" w:color="E3E3E3"/>
                                      </w:divBdr>
                                      <w:divsChild>
                                        <w:div w:id="180971748">
                                          <w:marLeft w:val="0"/>
                                          <w:marRight w:val="0"/>
                                          <w:marTop w:val="0"/>
                                          <w:marBottom w:val="0"/>
                                          <w:divBdr>
                                            <w:top w:val="single" w:sz="2" w:space="0" w:color="E3E3E3"/>
                                            <w:left w:val="single" w:sz="2" w:space="0" w:color="E3E3E3"/>
                                            <w:bottom w:val="single" w:sz="2" w:space="0" w:color="E3E3E3"/>
                                            <w:right w:val="single" w:sz="2" w:space="0" w:color="E3E3E3"/>
                                          </w:divBdr>
                                          <w:divsChild>
                                            <w:div w:id="627857921">
                                              <w:marLeft w:val="0"/>
                                              <w:marRight w:val="0"/>
                                              <w:marTop w:val="0"/>
                                              <w:marBottom w:val="0"/>
                                              <w:divBdr>
                                                <w:top w:val="single" w:sz="2" w:space="0" w:color="E3E3E3"/>
                                                <w:left w:val="single" w:sz="2" w:space="0" w:color="E3E3E3"/>
                                                <w:bottom w:val="single" w:sz="2" w:space="0" w:color="E3E3E3"/>
                                                <w:right w:val="single" w:sz="2" w:space="0" w:color="E3E3E3"/>
                                              </w:divBdr>
                                              <w:divsChild>
                                                <w:div w:id="488983945">
                                                  <w:marLeft w:val="0"/>
                                                  <w:marRight w:val="0"/>
                                                  <w:marTop w:val="0"/>
                                                  <w:marBottom w:val="0"/>
                                                  <w:divBdr>
                                                    <w:top w:val="single" w:sz="2" w:space="0" w:color="E3E3E3"/>
                                                    <w:left w:val="single" w:sz="2" w:space="0" w:color="E3E3E3"/>
                                                    <w:bottom w:val="single" w:sz="2" w:space="0" w:color="E3E3E3"/>
                                                    <w:right w:val="single" w:sz="2" w:space="0" w:color="E3E3E3"/>
                                                  </w:divBdr>
                                                  <w:divsChild>
                                                    <w:div w:id="34139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9434065">
          <w:marLeft w:val="0"/>
          <w:marRight w:val="0"/>
          <w:marTop w:val="0"/>
          <w:marBottom w:val="0"/>
          <w:divBdr>
            <w:top w:val="none" w:sz="0" w:space="0" w:color="auto"/>
            <w:left w:val="none" w:sz="0" w:space="0" w:color="auto"/>
            <w:bottom w:val="none" w:sz="0" w:space="0" w:color="auto"/>
            <w:right w:val="none" w:sz="0" w:space="0" w:color="auto"/>
          </w:divBdr>
        </w:div>
      </w:divsChild>
    </w:div>
    <w:div w:id="2025132660">
      <w:bodyDiv w:val="1"/>
      <w:marLeft w:val="0"/>
      <w:marRight w:val="0"/>
      <w:marTop w:val="0"/>
      <w:marBottom w:val="0"/>
      <w:divBdr>
        <w:top w:val="none" w:sz="0" w:space="0" w:color="auto"/>
        <w:left w:val="none" w:sz="0" w:space="0" w:color="auto"/>
        <w:bottom w:val="none" w:sz="0" w:space="0" w:color="auto"/>
        <w:right w:val="none" w:sz="0" w:space="0" w:color="auto"/>
      </w:divBdr>
    </w:div>
    <w:div w:id="2026705621">
      <w:bodyDiv w:val="1"/>
      <w:marLeft w:val="0"/>
      <w:marRight w:val="0"/>
      <w:marTop w:val="0"/>
      <w:marBottom w:val="0"/>
      <w:divBdr>
        <w:top w:val="none" w:sz="0" w:space="0" w:color="auto"/>
        <w:left w:val="none" w:sz="0" w:space="0" w:color="auto"/>
        <w:bottom w:val="none" w:sz="0" w:space="0" w:color="auto"/>
        <w:right w:val="none" w:sz="0" w:space="0" w:color="auto"/>
      </w:divBdr>
    </w:div>
    <w:div w:id="2033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unicep.edu.br/governanca-de-ti/.%20Acesso%20em:%2002%20mar.%20202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shworks.com/br/freshservice/itil/itil-vantagens-e-desvantagens/.%20Acesso%20em:%2002%20mar.%2020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coesacademicas.uniceub.br/gti/article/download/2834/2402.%20Acesso%20em:%2002%20mar.%202024." TargetMode="External"/><Relationship Id="rId5" Type="http://schemas.openxmlformats.org/officeDocument/2006/relationships/webSettings" Target="webSettings.xml"/><Relationship Id="rId15" Type="http://schemas.openxmlformats.org/officeDocument/2006/relationships/hyperlink" Target="https://www.zendesk.com.br/blog/o-que-e-itil-e-para-que-serve/.%20Acesso%20em:%2002%20mar.%202024." TargetMode="External"/><Relationship Id="rId10" Type="http://schemas.openxmlformats.org/officeDocument/2006/relationships/hyperlink" Target="https://blogbr.clear.sale/o-que-e-itil.%20Acesso%20em:%2002%20mar.%2020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endesk.com.br/blog/o-que-e-governanca-de-ti/.%20Acesso%20em:%2002%20mar.%20202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BF0F-10F8-4C63-A2C4-7292B612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19</Pages>
  <Words>5900</Words>
  <Characters>31865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Moura Tuneli</dc:creator>
  <cp:keywords/>
  <dc:description/>
  <cp:lastModifiedBy>João Pedro Moura Tuneli</cp:lastModifiedBy>
  <cp:revision>1</cp:revision>
  <dcterms:created xsi:type="dcterms:W3CDTF">2024-03-02T17:31:00Z</dcterms:created>
  <dcterms:modified xsi:type="dcterms:W3CDTF">2024-03-03T00:41:00Z</dcterms:modified>
</cp:coreProperties>
</file>