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pt"/>
        </w:rPr>
      </w:pPr>
      <w:r>
        <w:rPr>
          <w:rFonts w:ascii="Calibri" w:hAnsi="Calibri" w:cs="Calibri"/>
          <w:sz w:val="44"/>
          <w:szCs w:val="44"/>
          <w:lang w:val="pt"/>
        </w:rPr>
        <w:t xml:space="preserve">Algoritmo para fazer um café em uma </w:t>
      </w:r>
      <w:proofErr w:type="spellStart"/>
      <w:r>
        <w:rPr>
          <w:rFonts w:ascii="Calibri" w:hAnsi="Calibri" w:cs="Calibri"/>
          <w:sz w:val="44"/>
          <w:szCs w:val="44"/>
          <w:lang w:val="pt"/>
        </w:rPr>
        <w:t>cafeiteira</w:t>
      </w:r>
      <w:proofErr w:type="spellEnd"/>
      <w:r>
        <w:rPr>
          <w:rFonts w:ascii="Calibri" w:hAnsi="Calibri" w:cs="Calibri"/>
          <w:sz w:val="44"/>
          <w:szCs w:val="44"/>
          <w:lang w:val="pt"/>
        </w:rPr>
        <w:t xml:space="preserve"> de coador</w:t>
      </w:r>
      <w:bookmarkStart w:id="0" w:name="_GoBack"/>
      <w:bookmarkEnd w:id="0"/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1-Pegar um bule de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colocar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recipiente do coador de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4-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colocar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em cima do bule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5-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coador de papel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6-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colocar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no recipiente do coador de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7-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pote com pó de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8-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uma colher de chá 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9-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adicionar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quatro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culheres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cheia no coador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10-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colocar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a colher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11-Pegar uma caneca grande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12-Abrir a torneira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13-Colocar Água na caneca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14-Fechar a Torneira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 xml:space="preserve">15-Colocar a </w:t>
      </w:r>
      <w:proofErr w:type="spellStart"/>
      <w:r>
        <w:rPr>
          <w:rFonts w:ascii="Calibri" w:hAnsi="Calibri" w:cs="Calibri"/>
          <w:sz w:val="36"/>
          <w:szCs w:val="36"/>
          <w:lang w:val="pt"/>
        </w:rPr>
        <w:t>canena</w:t>
      </w:r>
      <w:proofErr w:type="spellEnd"/>
      <w:r>
        <w:rPr>
          <w:rFonts w:ascii="Calibri" w:hAnsi="Calibri" w:cs="Calibri"/>
          <w:sz w:val="36"/>
          <w:szCs w:val="36"/>
          <w:lang w:val="pt"/>
        </w:rPr>
        <w:t xml:space="preserve"> com água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16-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a colher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lastRenderedPageBreak/>
        <w:t>17-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pote com açúcar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18-Adicionar 6 colheres de chá de açúcar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19-Mexer a água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20-Colocar a colher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21-Ligar o fogão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22-Pegar a caneca com água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23-Colocar a Caneca no fogão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24-Esperar a Água ferver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25-Água fervendo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26-Desligar o fogão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27-Colocar a água no coador aos poucos para que possa coar o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28-Despejar toda água da caneca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29-Esperar a água descer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30-Tirar o coador de papel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31-Jogar o coador no lixo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32-</w:t>
      </w:r>
      <w:proofErr w:type="gramStart"/>
      <w:r>
        <w:rPr>
          <w:rFonts w:ascii="Calibri" w:hAnsi="Calibri" w:cs="Calibri"/>
          <w:sz w:val="36"/>
          <w:szCs w:val="36"/>
          <w:lang w:val="pt"/>
        </w:rPr>
        <w:t>pegar</w:t>
      </w:r>
      <w:proofErr w:type="gramEnd"/>
      <w:r>
        <w:rPr>
          <w:rFonts w:ascii="Calibri" w:hAnsi="Calibri" w:cs="Calibri"/>
          <w:sz w:val="36"/>
          <w:szCs w:val="36"/>
          <w:lang w:val="pt"/>
        </w:rPr>
        <w:t xml:space="preserve"> o recipiente do coador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33-Colocar o recipiente do coador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34-Pegar uma garrafa térmica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lastRenderedPageBreak/>
        <w:t>35-Pegar o bule com café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36-Derramar o café na garrafa térmica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37-Colocar o bule na pia</w:t>
      </w:r>
    </w:p>
    <w:p w:rsidR="00B36C75" w:rsidRDefault="00B36C75" w:rsidP="00B36C7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36"/>
          <w:szCs w:val="36"/>
          <w:lang w:val="pt"/>
        </w:rPr>
        <w:t>Pronto</w:t>
      </w:r>
    </w:p>
    <w:p w:rsidR="003D4D3A" w:rsidRPr="00B36C75" w:rsidRDefault="004A7078">
      <w:pPr>
        <w:rPr>
          <w:lang w:val="pt"/>
        </w:rPr>
      </w:pPr>
    </w:p>
    <w:sectPr w:rsidR="003D4D3A" w:rsidRPr="00B36C75" w:rsidSect="006E799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75"/>
    <w:rsid w:val="004A7078"/>
    <w:rsid w:val="00B36C75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3DC1"/>
  <w15:chartTrackingRefBased/>
  <w15:docId w15:val="{0190F50B-FB5F-445D-991C-6B151F52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3</cp:revision>
  <dcterms:created xsi:type="dcterms:W3CDTF">2025-04-10T19:07:00Z</dcterms:created>
  <dcterms:modified xsi:type="dcterms:W3CDTF">2025-04-15T11:55:00Z</dcterms:modified>
</cp:coreProperties>
</file>