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F2ABA" w14:textId="7E173815" w:rsidR="00CD711D" w:rsidRDefault="00CD711D" w:rsidP="00CD711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Modelo de Caixas</w:t>
      </w:r>
    </w:p>
    <w:p w14:paraId="3324DCF2" w14:textId="4558D6EF" w:rsidR="00CD711D" w:rsidRDefault="00CD711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Ele é aplicável tanto no HTML quanto no CSS e ele ajuda muito na organização do design do seu site. A teoria é que tudo no HTML é representado por caixas. Inclusive, você pode colocar uma caixa dentro da outra e assim por diante, esse estilo é chamado de aninhamento (forma de ninho).</w:t>
      </w:r>
    </w:p>
    <w:p w14:paraId="681E8FCE" w14:textId="325ED2B9" w:rsidR="00CD711D" w:rsidRDefault="00CD711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 elemento visível no HTML é uma caixa. Exemplo:</w:t>
      </w:r>
    </w:p>
    <w:p w14:paraId="3837FCC2" w14:textId="22BA8F1B" w:rsidR="00CD711D" w:rsidRDefault="00CD711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D711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10C623" wp14:editId="4CB7AA4E">
            <wp:extent cx="5400040" cy="2579370"/>
            <wp:effectExtent l="0" t="0" r="0" b="0"/>
            <wp:docPr id="170325597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55970" name="Imagem 1" descr="Diagrama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1C80" w14:textId="73BEE36B" w:rsidR="00CD711D" w:rsidRDefault="00CD711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caixas são medidas por </w:t>
      </w:r>
      <w:proofErr w:type="spellStart"/>
      <w:r>
        <w:rPr>
          <w:rFonts w:ascii="Arial" w:hAnsi="Arial" w:cs="Arial"/>
          <w:sz w:val="24"/>
          <w:szCs w:val="24"/>
        </w:rPr>
        <w:t>height</w:t>
      </w:r>
      <w:proofErr w:type="spellEnd"/>
      <w:r>
        <w:rPr>
          <w:rFonts w:ascii="Arial" w:hAnsi="Arial" w:cs="Arial"/>
          <w:sz w:val="24"/>
          <w:szCs w:val="24"/>
        </w:rPr>
        <w:t xml:space="preserve"> (altura) e </w:t>
      </w:r>
      <w:proofErr w:type="spellStart"/>
      <w:r>
        <w:rPr>
          <w:rFonts w:ascii="Arial" w:hAnsi="Arial" w:cs="Arial"/>
          <w:sz w:val="24"/>
          <w:szCs w:val="24"/>
        </w:rPr>
        <w:t>width</w:t>
      </w:r>
      <w:proofErr w:type="spellEnd"/>
      <w:r>
        <w:rPr>
          <w:rFonts w:ascii="Arial" w:hAnsi="Arial" w:cs="Arial"/>
          <w:sz w:val="24"/>
          <w:szCs w:val="24"/>
        </w:rPr>
        <w:t xml:space="preserve"> (largura).</w:t>
      </w:r>
    </w:p>
    <w:p w14:paraId="7054E00B" w14:textId="564F3E2B" w:rsidR="00CD711D" w:rsidRDefault="00CD711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D711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10D97A" wp14:editId="3A4FCE84">
            <wp:extent cx="5400040" cy="2617470"/>
            <wp:effectExtent l="0" t="0" r="0" b="0"/>
            <wp:docPr id="1523854274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54274" name="Imagem 1" descr="Diagram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AD4C" w14:textId="6E18F410" w:rsidR="00CD711D" w:rsidRDefault="00CD711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Existe também as bordas, elas ficam grudadas na linha do conteúdo (no exemplo a seguir, a linha do conteúdo é presentada pela linha pontilhada, não é possível vela no navegador). Mas tem como você afastar a borda d</w:t>
      </w:r>
      <w:r w:rsidR="00A04FAD">
        <w:rPr>
          <w:rFonts w:ascii="Arial" w:hAnsi="Arial" w:cs="Arial"/>
          <w:sz w:val="24"/>
          <w:szCs w:val="24"/>
        </w:rPr>
        <w:t>a linha de conteúdo com o “</w:t>
      </w:r>
      <w:proofErr w:type="spellStart"/>
      <w:r w:rsidR="00A04FAD">
        <w:rPr>
          <w:rFonts w:ascii="Arial" w:hAnsi="Arial" w:cs="Arial"/>
          <w:sz w:val="24"/>
          <w:szCs w:val="24"/>
        </w:rPr>
        <w:t>padding</w:t>
      </w:r>
      <w:proofErr w:type="spellEnd"/>
      <w:r w:rsidR="00A04FAD">
        <w:rPr>
          <w:rFonts w:ascii="Arial" w:hAnsi="Arial" w:cs="Arial"/>
          <w:sz w:val="24"/>
          <w:szCs w:val="24"/>
        </w:rPr>
        <w:t xml:space="preserve">”, que significa acolchoamento ou preenchimento. É como se </w:t>
      </w:r>
      <w:r w:rsidR="00A04FAD">
        <w:rPr>
          <w:rFonts w:ascii="Arial" w:hAnsi="Arial" w:cs="Arial"/>
          <w:sz w:val="24"/>
          <w:szCs w:val="24"/>
        </w:rPr>
        <w:lastRenderedPageBreak/>
        <w:t xml:space="preserve">você estivesse engordando o elemento. O </w:t>
      </w:r>
      <w:proofErr w:type="spellStart"/>
      <w:r w:rsidR="00A04FAD">
        <w:rPr>
          <w:rFonts w:ascii="Arial" w:hAnsi="Arial" w:cs="Arial"/>
          <w:sz w:val="24"/>
          <w:szCs w:val="24"/>
        </w:rPr>
        <w:t>padding</w:t>
      </w:r>
      <w:proofErr w:type="spellEnd"/>
      <w:r w:rsidR="00A04FAD">
        <w:rPr>
          <w:rFonts w:ascii="Arial" w:hAnsi="Arial" w:cs="Arial"/>
          <w:sz w:val="24"/>
          <w:szCs w:val="24"/>
        </w:rPr>
        <w:t xml:space="preserve"> pode ser calculado em qualquer uma das dimensões (esquerda, direita, cima, baixo) ou pode ser igual. </w:t>
      </w:r>
      <w:proofErr w:type="spellStart"/>
      <w:r w:rsidR="00A04FAD">
        <w:rPr>
          <w:rFonts w:ascii="Arial" w:hAnsi="Arial" w:cs="Arial"/>
          <w:sz w:val="24"/>
          <w:szCs w:val="24"/>
        </w:rPr>
        <w:t>Padding</w:t>
      </w:r>
      <w:proofErr w:type="spellEnd"/>
      <w:r w:rsidR="00A04FAD">
        <w:rPr>
          <w:rFonts w:ascii="Arial" w:hAnsi="Arial" w:cs="Arial"/>
          <w:sz w:val="24"/>
          <w:szCs w:val="24"/>
        </w:rPr>
        <w:t xml:space="preserve"> é um espaço interno. </w:t>
      </w:r>
    </w:p>
    <w:p w14:paraId="22656E8D" w14:textId="7FCAAF44" w:rsidR="00A04FAD" w:rsidRDefault="00A04FA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4F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B2C94D" wp14:editId="5DA7399D">
            <wp:extent cx="5400040" cy="2579370"/>
            <wp:effectExtent l="0" t="0" r="0" b="0"/>
            <wp:docPr id="1707656082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56082" name="Imagem 1" descr="Diagram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9855" w14:textId="46A5112D" w:rsidR="00A04FAD" w:rsidRDefault="00A04FA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exemplo anterior, se você colocar algum elemento abaixo do “h1”, ele ficará grudado na linha da borda. Para distanciá-lo, você pode usar o </w:t>
      </w:r>
      <w:proofErr w:type="spellStart"/>
      <w:r>
        <w:rPr>
          <w:rFonts w:ascii="Arial" w:hAnsi="Arial" w:cs="Arial"/>
          <w:sz w:val="24"/>
          <w:szCs w:val="24"/>
        </w:rPr>
        <w:t>margin</w:t>
      </w:r>
      <w:proofErr w:type="spellEnd"/>
      <w:r>
        <w:rPr>
          <w:rFonts w:ascii="Arial" w:hAnsi="Arial" w:cs="Arial"/>
          <w:sz w:val="24"/>
          <w:szCs w:val="24"/>
        </w:rPr>
        <w:t>, que é um espaço externo.</w:t>
      </w:r>
    </w:p>
    <w:p w14:paraId="5FF4BC92" w14:textId="5B98458C" w:rsidR="00A04FAD" w:rsidRDefault="00A04FA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4F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B0F32F" wp14:editId="25AF1D30">
            <wp:extent cx="5400040" cy="2544445"/>
            <wp:effectExtent l="0" t="0" r="0" b="8255"/>
            <wp:docPr id="712792075" name="Imagem 1" descr="Interface gráfica do usuário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92075" name="Imagem 1" descr="Interface gráfica do usuário, Diagram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64EB" w14:textId="538E518E" w:rsidR="00A04FAD" w:rsidRDefault="00A04FA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Você também pode criar um elemento dentro do “</w:t>
      </w:r>
      <w:proofErr w:type="spellStart"/>
      <w:r>
        <w:rPr>
          <w:rFonts w:ascii="Arial" w:hAnsi="Arial" w:cs="Arial"/>
          <w:sz w:val="24"/>
          <w:szCs w:val="24"/>
        </w:rPr>
        <w:t>margin</w:t>
      </w:r>
      <w:proofErr w:type="spellEnd"/>
      <w:r>
        <w:rPr>
          <w:rFonts w:ascii="Arial" w:hAnsi="Arial" w:cs="Arial"/>
          <w:sz w:val="24"/>
          <w:szCs w:val="24"/>
        </w:rPr>
        <w:t xml:space="preserve">” e um contorno (ou traçado) na borda, com a </w:t>
      </w:r>
      <w:proofErr w:type="spellStart"/>
      <w:r>
        <w:rPr>
          <w:rFonts w:ascii="Arial" w:hAnsi="Arial" w:cs="Arial"/>
          <w:sz w:val="24"/>
          <w:szCs w:val="24"/>
        </w:rPr>
        <w:t>tag</w:t>
      </w:r>
      <w:proofErr w:type="spellEnd"/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hAnsi="Arial" w:cs="Arial"/>
          <w:sz w:val="24"/>
          <w:szCs w:val="24"/>
        </w:rPr>
        <w:t>outline</w:t>
      </w:r>
      <w:proofErr w:type="spellEnd"/>
      <w:r>
        <w:rPr>
          <w:rFonts w:ascii="Arial" w:hAnsi="Arial" w:cs="Arial"/>
          <w:sz w:val="24"/>
          <w:szCs w:val="24"/>
        </w:rPr>
        <w:t xml:space="preserve">”. O </w:t>
      </w:r>
      <w:proofErr w:type="spellStart"/>
      <w:r>
        <w:rPr>
          <w:rFonts w:ascii="Arial" w:hAnsi="Arial" w:cs="Arial"/>
          <w:sz w:val="24"/>
          <w:szCs w:val="24"/>
        </w:rPr>
        <w:t>border</w:t>
      </w:r>
      <w:proofErr w:type="spellEnd"/>
      <w:r>
        <w:rPr>
          <w:rFonts w:ascii="Arial" w:hAnsi="Arial" w:cs="Arial"/>
          <w:sz w:val="24"/>
          <w:szCs w:val="24"/>
        </w:rPr>
        <w:t xml:space="preserve"> é dentro do elemento, o </w:t>
      </w:r>
      <w:proofErr w:type="spellStart"/>
      <w:r>
        <w:rPr>
          <w:rFonts w:ascii="Arial" w:hAnsi="Arial" w:cs="Arial"/>
          <w:sz w:val="24"/>
          <w:szCs w:val="24"/>
        </w:rPr>
        <w:t>outline</w:t>
      </w:r>
      <w:proofErr w:type="spellEnd"/>
      <w:r>
        <w:rPr>
          <w:rFonts w:ascii="Arial" w:hAnsi="Arial" w:cs="Arial"/>
          <w:sz w:val="24"/>
          <w:szCs w:val="24"/>
        </w:rPr>
        <w:t xml:space="preserve"> é fora do elemento.</w:t>
      </w:r>
    </w:p>
    <w:p w14:paraId="26155D2D" w14:textId="78247D06" w:rsidR="00A04FAD" w:rsidRDefault="00A04FA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4FA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ADD365C" wp14:editId="54A5DEAA">
            <wp:extent cx="5400040" cy="2603500"/>
            <wp:effectExtent l="0" t="0" r="0" b="6350"/>
            <wp:docPr id="1055168445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68445" name="Imagem 1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F822" w14:textId="4A324CB2" w:rsidR="00A04FAD" w:rsidRDefault="00D005A9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 dois tipos de caixa, os modelos box-</w:t>
      </w:r>
      <w:proofErr w:type="spellStart"/>
      <w:r>
        <w:rPr>
          <w:rFonts w:ascii="Arial" w:hAnsi="Arial" w:cs="Arial"/>
          <w:sz w:val="24"/>
          <w:szCs w:val="24"/>
        </w:rPr>
        <w:t>level</w:t>
      </w:r>
      <w:proofErr w:type="spellEnd"/>
      <w:r>
        <w:rPr>
          <w:rFonts w:ascii="Arial" w:hAnsi="Arial" w:cs="Arial"/>
          <w:sz w:val="24"/>
          <w:szCs w:val="24"/>
        </w:rPr>
        <w:t xml:space="preserve"> e os modelos </w:t>
      </w:r>
      <w:proofErr w:type="spellStart"/>
      <w:r>
        <w:rPr>
          <w:rFonts w:ascii="Arial" w:hAnsi="Arial" w:cs="Arial"/>
          <w:sz w:val="24"/>
          <w:szCs w:val="24"/>
        </w:rPr>
        <w:t>inline-level</w:t>
      </w:r>
      <w:proofErr w:type="spellEnd"/>
      <w:r>
        <w:rPr>
          <w:rFonts w:ascii="Arial" w:hAnsi="Arial" w:cs="Arial"/>
          <w:sz w:val="24"/>
          <w:szCs w:val="24"/>
        </w:rPr>
        <w:t>. Os modelos box-</w:t>
      </w:r>
      <w:proofErr w:type="spellStart"/>
      <w:r>
        <w:rPr>
          <w:rFonts w:ascii="Arial" w:hAnsi="Arial" w:cs="Arial"/>
          <w:sz w:val="24"/>
          <w:szCs w:val="24"/>
        </w:rPr>
        <w:t>level</w:t>
      </w:r>
      <w:proofErr w:type="spellEnd"/>
      <w:r>
        <w:rPr>
          <w:rFonts w:ascii="Arial" w:hAnsi="Arial" w:cs="Arial"/>
          <w:sz w:val="24"/>
          <w:szCs w:val="24"/>
        </w:rPr>
        <w:t>, se você tiver um elemento “p” e logo depois, ou no meio deste elemento, colocar um box-</w:t>
      </w:r>
      <w:proofErr w:type="spellStart"/>
      <w:r>
        <w:rPr>
          <w:rFonts w:ascii="Arial" w:hAnsi="Arial" w:cs="Arial"/>
          <w:sz w:val="24"/>
          <w:szCs w:val="24"/>
        </w:rPr>
        <w:t>level</w:t>
      </w:r>
      <w:proofErr w:type="spellEnd"/>
      <w:r>
        <w:rPr>
          <w:rFonts w:ascii="Arial" w:hAnsi="Arial" w:cs="Arial"/>
          <w:sz w:val="24"/>
          <w:szCs w:val="24"/>
        </w:rPr>
        <w:t>, ele vai pular para a próxima linha. Outra característica do box-</w:t>
      </w:r>
      <w:proofErr w:type="spellStart"/>
      <w:r>
        <w:rPr>
          <w:rFonts w:ascii="Arial" w:hAnsi="Arial" w:cs="Arial"/>
          <w:sz w:val="24"/>
          <w:szCs w:val="24"/>
        </w:rPr>
        <w:t>level</w:t>
      </w:r>
      <w:proofErr w:type="spellEnd"/>
      <w:r>
        <w:rPr>
          <w:rFonts w:ascii="Arial" w:hAnsi="Arial" w:cs="Arial"/>
          <w:sz w:val="24"/>
          <w:szCs w:val="24"/>
        </w:rPr>
        <w:t xml:space="preserve"> é que ele também ocupa toda área do </w:t>
      </w:r>
      <w:proofErr w:type="spellStart"/>
      <w:r>
        <w:rPr>
          <w:rFonts w:ascii="Arial" w:hAnsi="Arial" w:cs="Arial"/>
          <w:sz w:val="24"/>
          <w:szCs w:val="24"/>
        </w:rPr>
        <w:t>viewport</w:t>
      </w:r>
      <w:proofErr w:type="spellEnd"/>
      <w:r>
        <w:rPr>
          <w:rFonts w:ascii="Arial" w:hAnsi="Arial" w:cs="Arial"/>
          <w:sz w:val="24"/>
          <w:szCs w:val="24"/>
        </w:rPr>
        <w:t xml:space="preserve">, a área do navegador. </w:t>
      </w:r>
    </w:p>
    <w:p w14:paraId="7AFDCCEC" w14:textId="4FC8174A" w:rsidR="00D005A9" w:rsidRDefault="00D005A9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tipo </w:t>
      </w:r>
      <w:proofErr w:type="spellStart"/>
      <w:r>
        <w:rPr>
          <w:rFonts w:ascii="Arial" w:hAnsi="Arial" w:cs="Arial"/>
          <w:sz w:val="24"/>
          <w:szCs w:val="24"/>
        </w:rPr>
        <w:t>inline-level</w:t>
      </w:r>
      <w:proofErr w:type="spellEnd"/>
      <w:r>
        <w:rPr>
          <w:rFonts w:ascii="Arial" w:hAnsi="Arial" w:cs="Arial"/>
          <w:sz w:val="24"/>
          <w:szCs w:val="24"/>
        </w:rPr>
        <w:t xml:space="preserve"> deixa o seu elemento na mesma linha do anterior. Ele não ocupa toda área do </w:t>
      </w:r>
      <w:proofErr w:type="spellStart"/>
      <w:r>
        <w:rPr>
          <w:rFonts w:ascii="Arial" w:hAnsi="Arial" w:cs="Arial"/>
          <w:sz w:val="24"/>
          <w:szCs w:val="24"/>
        </w:rPr>
        <w:t>viewport</w:t>
      </w:r>
      <w:proofErr w:type="spellEnd"/>
      <w:r>
        <w:rPr>
          <w:rFonts w:ascii="Arial" w:hAnsi="Arial" w:cs="Arial"/>
          <w:sz w:val="24"/>
          <w:szCs w:val="24"/>
        </w:rPr>
        <w:t xml:space="preserve"> e tem exatamente o tamanho para conter o conteúdo do seu elemento. </w:t>
      </w:r>
    </w:p>
    <w:p w14:paraId="55704C2A" w14:textId="2E3B2B40" w:rsidR="00D005A9" w:rsidRDefault="00D005A9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05A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F70108" wp14:editId="61989961">
            <wp:extent cx="5400040" cy="2996565"/>
            <wp:effectExtent l="0" t="0" r="0" b="0"/>
            <wp:docPr id="684288177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88177" name="Imagem 1" descr="Interface gráfica do usuári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F6B4" w14:textId="77777777" w:rsidR="00AE505D" w:rsidRDefault="00AE505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A67F9A" w14:textId="77777777" w:rsidR="00AE505D" w:rsidRDefault="00AE505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B3E936" w14:textId="5CED7260" w:rsidR="00AE505D" w:rsidRDefault="00AE505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Exemplos de box-</w:t>
      </w:r>
      <w:proofErr w:type="spellStart"/>
      <w:r>
        <w:rPr>
          <w:rFonts w:ascii="Arial" w:hAnsi="Arial" w:cs="Arial"/>
          <w:sz w:val="24"/>
          <w:szCs w:val="24"/>
        </w:rPr>
        <w:t>level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inline-level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51B87EB4" w14:textId="1A9C8989" w:rsidR="00AE505D" w:rsidRDefault="00AE505D" w:rsidP="00CD71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505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5519CD" wp14:editId="21E43442">
            <wp:extent cx="5400040" cy="2950210"/>
            <wp:effectExtent l="0" t="0" r="0" b="2540"/>
            <wp:docPr id="46631160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1608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0873" w14:textId="77777777" w:rsidR="00960F6D" w:rsidRDefault="00960F6D" w:rsidP="00960F6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64EC933" w14:textId="6DD1CF27" w:rsidR="00960F6D" w:rsidRDefault="00960F6D" w:rsidP="00960F6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Modelo de caixas na prática</w:t>
      </w:r>
    </w:p>
    <w:p w14:paraId="0EC3CF5B" w14:textId="77777777" w:rsidR="00960F6D" w:rsidRPr="00960F6D" w:rsidRDefault="00960F6D" w:rsidP="00960F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0F6D">
        <w:rPr>
          <w:rFonts w:ascii="Arial" w:hAnsi="Arial" w:cs="Arial"/>
          <w:sz w:val="24"/>
          <w:szCs w:val="24"/>
        </w:rPr>
        <w:t>Em todos os navegadores, se você for olhar as ferramentas do desenvolvedor do seu site, vai ter um "</w:t>
      </w:r>
      <w:proofErr w:type="spellStart"/>
      <w:r w:rsidRPr="00960F6D">
        <w:rPr>
          <w:rFonts w:ascii="Arial" w:hAnsi="Arial" w:cs="Arial"/>
          <w:sz w:val="24"/>
          <w:szCs w:val="24"/>
        </w:rPr>
        <w:t>user</w:t>
      </w:r>
      <w:proofErr w:type="spellEnd"/>
      <w:r w:rsidRPr="00960F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F6D">
        <w:rPr>
          <w:rFonts w:ascii="Arial" w:hAnsi="Arial" w:cs="Arial"/>
          <w:sz w:val="24"/>
          <w:szCs w:val="24"/>
        </w:rPr>
        <w:t>agent</w:t>
      </w:r>
      <w:proofErr w:type="spellEnd"/>
      <w:r w:rsidRPr="00960F6D">
        <w:rPr>
          <w:rFonts w:ascii="Arial" w:hAnsi="Arial" w:cs="Arial"/>
          <w:sz w:val="24"/>
          <w:szCs w:val="24"/>
        </w:rPr>
        <w:t>" que faz uma configuração automática do seu código para o navegador.</w:t>
      </w:r>
    </w:p>
    <w:p w14:paraId="76A50BD1" w14:textId="024F1F19" w:rsidR="00960F6D" w:rsidRDefault="00960F6D" w:rsidP="00960F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0F6D">
        <w:rPr>
          <w:rFonts w:ascii="Arial" w:hAnsi="Arial" w:cs="Arial"/>
          <w:sz w:val="24"/>
          <w:szCs w:val="24"/>
        </w:rPr>
        <w:t> Se você observar os elementos de box-</w:t>
      </w:r>
      <w:proofErr w:type="spellStart"/>
      <w:r w:rsidRPr="00960F6D">
        <w:rPr>
          <w:rFonts w:ascii="Arial" w:hAnsi="Arial" w:cs="Arial"/>
          <w:sz w:val="24"/>
          <w:szCs w:val="24"/>
        </w:rPr>
        <w:t>level</w:t>
      </w:r>
      <w:proofErr w:type="spellEnd"/>
      <w:r w:rsidRPr="00960F6D">
        <w:rPr>
          <w:rFonts w:ascii="Arial" w:hAnsi="Arial" w:cs="Arial"/>
          <w:sz w:val="24"/>
          <w:szCs w:val="24"/>
        </w:rPr>
        <w:t xml:space="preserve">, vai ver que no CSS desses elementos, existe uma característica chamada "display: </w:t>
      </w:r>
      <w:proofErr w:type="spellStart"/>
      <w:r w:rsidRPr="00960F6D">
        <w:rPr>
          <w:rFonts w:ascii="Arial" w:hAnsi="Arial" w:cs="Arial"/>
          <w:sz w:val="24"/>
          <w:szCs w:val="24"/>
        </w:rPr>
        <w:t>block</w:t>
      </w:r>
      <w:proofErr w:type="spellEnd"/>
      <w:r w:rsidRPr="00960F6D">
        <w:rPr>
          <w:rFonts w:ascii="Arial" w:hAnsi="Arial" w:cs="Arial"/>
          <w:sz w:val="24"/>
          <w:szCs w:val="24"/>
        </w:rPr>
        <w:t>;". Essa característica mostra que o elemento é um elemento box-</w:t>
      </w:r>
      <w:proofErr w:type="spellStart"/>
      <w:r w:rsidRPr="00960F6D">
        <w:rPr>
          <w:rFonts w:ascii="Arial" w:hAnsi="Arial" w:cs="Arial"/>
          <w:sz w:val="24"/>
          <w:szCs w:val="24"/>
        </w:rPr>
        <w:t>level</w:t>
      </w:r>
      <w:proofErr w:type="spellEnd"/>
      <w:r w:rsidRPr="00960F6D">
        <w:rPr>
          <w:rFonts w:ascii="Arial" w:hAnsi="Arial" w:cs="Arial"/>
          <w:sz w:val="24"/>
          <w:szCs w:val="24"/>
        </w:rPr>
        <w:t xml:space="preserve">. Nos elementos </w:t>
      </w:r>
      <w:proofErr w:type="spellStart"/>
      <w:r w:rsidRPr="00960F6D">
        <w:rPr>
          <w:rFonts w:ascii="Arial" w:hAnsi="Arial" w:cs="Arial"/>
          <w:sz w:val="24"/>
          <w:szCs w:val="24"/>
        </w:rPr>
        <w:t>inline-level</w:t>
      </w:r>
      <w:proofErr w:type="spellEnd"/>
      <w:r w:rsidRPr="00960F6D">
        <w:rPr>
          <w:rFonts w:ascii="Arial" w:hAnsi="Arial" w:cs="Arial"/>
          <w:sz w:val="24"/>
          <w:szCs w:val="24"/>
        </w:rPr>
        <w:t xml:space="preserve">, aparece "display: </w:t>
      </w:r>
      <w:proofErr w:type="spellStart"/>
      <w:r w:rsidRPr="00960F6D">
        <w:rPr>
          <w:rFonts w:ascii="Arial" w:hAnsi="Arial" w:cs="Arial"/>
          <w:sz w:val="24"/>
          <w:szCs w:val="24"/>
        </w:rPr>
        <w:t>inline</w:t>
      </w:r>
      <w:proofErr w:type="spellEnd"/>
      <w:r w:rsidRPr="00960F6D">
        <w:rPr>
          <w:rFonts w:ascii="Arial" w:hAnsi="Arial" w:cs="Arial"/>
          <w:sz w:val="24"/>
          <w:szCs w:val="24"/>
        </w:rPr>
        <w:t>;"</w:t>
      </w:r>
      <w:r>
        <w:rPr>
          <w:rFonts w:ascii="Arial" w:hAnsi="Arial" w:cs="Arial"/>
          <w:sz w:val="24"/>
          <w:szCs w:val="24"/>
        </w:rPr>
        <w:t>.</w:t>
      </w:r>
    </w:p>
    <w:p w14:paraId="265B301F" w14:textId="4DA793B2" w:rsidR="00960F6D" w:rsidRDefault="00960F6D" w:rsidP="00960F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caixa azul no modelo de caixas representa a caixa do conteúdo. Quando </w:t>
      </w:r>
      <w:proofErr w:type="spellStart"/>
      <w:r>
        <w:rPr>
          <w:rFonts w:ascii="Arial" w:hAnsi="Arial" w:cs="Arial"/>
          <w:sz w:val="24"/>
          <w:szCs w:val="24"/>
        </w:rPr>
        <w:t>nos</w:t>
      </w:r>
      <w:proofErr w:type="spellEnd"/>
      <w:r>
        <w:rPr>
          <w:rFonts w:ascii="Arial" w:hAnsi="Arial" w:cs="Arial"/>
          <w:sz w:val="24"/>
          <w:szCs w:val="24"/>
        </w:rPr>
        <w:t xml:space="preserve"> temos uma </w:t>
      </w:r>
      <w:proofErr w:type="spellStart"/>
      <w:r>
        <w:rPr>
          <w:rFonts w:ascii="Arial" w:hAnsi="Arial" w:cs="Arial"/>
          <w:sz w:val="24"/>
          <w:szCs w:val="24"/>
        </w:rPr>
        <w:t>tag</w:t>
      </w:r>
      <w:proofErr w:type="spellEnd"/>
      <w:r>
        <w:rPr>
          <w:rFonts w:ascii="Arial" w:hAnsi="Arial" w:cs="Arial"/>
          <w:sz w:val="24"/>
          <w:szCs w:val="24"/>
        </w:rPr>
        <w:t>, como exemplo o h1, nos temos um conteúdo dentro dela.</w:t>
      </w:r>
    </w:p>
    <w:p w14:paraId="32654BF4" w14:textId="096A3707" w:rsidR="00960F6D" w:rsidRDefault="00960F6D" w:rsidP="00960F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0F6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ACDC728" wp14:editId="6D26D9AE">
            <wp:extent cx="5400040" cy="4015105"/>
            <wp:effectExtent l="0" t="0" r="0" b="4445"/>
            <wp:docPr id="403291420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1420" name="Imagem 1" descr="Interface gráfica do usuári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1F08" w14:textId="0DA71DD8" w:rsidR="009B78BA" w:rsidRPr="00960F6D" w:rsidRDefault="00331FF6" w:rsidP="00960F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 como você mudar as características de um elemento do seu site usando o “ferramentas do desenvolvedor” sem mudar o código original. Você pode mudar as coisas só para ver como ficaria. Se quiser mudar alguma característica que contém uma medida, basta clicar na medida e arrastar o scroll do mouse ou para cima ou para baixo.</w:t>
      </w:r>
      <w:r w:rsidR="009B78BA">
        <w:rPr>
          <w:rFonts w:ascii="Arial" w:hAnsi="Arial" w:cs="Arial"/>
          <w:sz w:val="24"/>
          <w:szCs w:val="24"/>
        </w:rPr>
        <w:t xml:space="preserve"> Você também pode mudar alguns valores de estilo, como cor, forma, </w:t>
      </w:r>
      <w:proofErr w:type="gramStart"/>
      <w:r w:rsidR="009B78BA">
        <w:rPr>
          <w:rFonts w:ascii="Arial" w:hAnsi="Arial" w:cs="Arial"/>
          <w:sz w:val="24"/>
          <w:szCs w:val="24"/>
        </w:rPr>
        <w:t>estilo, etc.</w:t>
      </w:r>
      <w:proofErr w:type="gramEnd"/>
      <w:r w:rsidR="009B78BA">
        <w:rPr>
          <w:rFonts w:ascii="Arial" w:hAnsi="Arial" w:cs="Arial"/>
          <w:sz w:val="24"/>
          <w:szCs w:val="24"/>
        </w:rPr>
        <w:t xml:space="preserve"> </w:t>
      </w:r>
    </w:p>
    <w:p w14:paraId="76C9D5AB" w14:textId="2568FD34" w:rsidR="00992282" w:rsidRDefault="00992282" w:rsidP="007E7AF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Inclusive, você pode mudar as medidas no “ferramentas do desenvolvedor”, copiar, e colar no código original.</w:t>
      </w:r>
    </w:p>
    <w:p w14:paraId="681D4182" w14:textId="69351926" w:rsidR="005C4946" w:rsidRDefault="005C4946" w:rsidP="009922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Você consegue colocar um elemento, ou a borda de um elemento, em cima do outro, utilizando os elementos “</w:t>
      </w:r>
      <w:proofErr w:type="spellStart"/>
      <w:r>
        <w:rPr>
          <w:rFonts w:ascii="Arial" w:hAnsi="Arial" w:cs="Arial"/>
          <w:sz w:val="24"/>
          <w:szCs w:val="24"/>
        </w:rPr>
        <w:t>margin</w:t>
      </w:r>
      <w:proofErr w:type="spellEnd"/>
      <w:r>
        <w:rPr>
          <w:rFonts w:ascii="Arial" w:hAnsi="Arial" w:cs="Arial"/>
          <w:sz w:val="24"/>
          <w:szCs w:val="24"/>
        </w:rPr>
        <w:t>” e “</w:t>
      </w:r>
      <w:proofErr w:type="spellStart"/>
      <w:r>
        <w:rPr>
          <w:rFonts w:ascii="Arial" w:hAnsi="Arial" w:cs="Arial"/>
          <w:sz w:val="24"/>
          <w:szCs w:val="24"/>
        </w:rPr>
        <w:t>padding</w:t>
      </w:r>
      <w:proofErr w:type="spellEnd"/>
      <w:r>
        <w:rPr>
          <w:rFonts w:ascii="Arial" w:hAnsi="Arial" w:cs="Arial"/>
          <w:sz w:val="24"/>
          <w:szCs w:val="24"/>
        </w:rPr>
        <w:t>”.</w:t>
      </w:r>
    </w:p>
    <w:p w14:paraId="2A567BBB" w14:textId="7AC64D92" w:rsidR="00960F6D" w:rsidRPr="00960F6D" w:rsidRDefault="00D846C3" w:rsidP="00960F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Esse </w:t>
      </w:r>
      <w:r>
        <w:rPr>
          <w:rFonts w:ascii="Arial" w:hAnsi="Arial" w:cs="Arial"/>
          <w:sz w:val="24"/>
          <w:szCs w:val="24"/>
        </w:rPr>
        <w:t>“ferramentas do desenvolvedor”</w:t>
      </w:r>
      <w:r>
        <w:rPr>
          <w:rFonts w:ascii="Arial" w:hAnsi="Arial" w:cs="Arial"/>
          <w:sz w:val="24"/>
          <w:szCs w:val="24"/>
        </w:rPr>
        <w:t xml:space="preserve"> pode ser chamado também de “</w:t>
      </w:r>
      <w:proofErr w:type="spellStart"/>
      <w:r>
        <w:rPr>
          <w:rFonts w:ascii="Arial" w:hAnsi="Arial" w:cs="Arial"/>
          <w:sz w:val="24"/>
          <w:szCs w:val="24"/>
        </w:rPr>
        <w:t>DevTools</w:t>
      </w:r>
      <w:proofErr w:type="spellEnd"/>
      <w:r>
        <w:rPr>
          <w:rFonts w:ascii="Arial" w:hAnsi="Arial" w:cs="Arial"/>
          <w:sz w:val="24"/>
          <w:szCs w:val="24"/>
        </w:rPr>
        <w:t xml:space="preserve">” e ele é muito bom para você ver o </w:t>
      </w:r>
      <w:proofErr w:type="gramStart"/>
      <w:r>
        <w:rPr>
          <w:rFonts w:ascii="Arial" w:hAnsi="Arial" w:cs="Arial"/>
          <w:sz w:val="24"/>
          <w:szCs w:val="24"/>
        </w:rPr>
        <w:t>porque</w:t>
      </w:r>
      <w:proofErr w:type="gramEnd"/>
      <w:r>
        <w:rPr>
          <w:rFonts w:ascii="Arial" w:hAnsi="Arial" w:cs="Arial"/>
          <w:sz w:val="24"/>
          <w:szCs w:val="24"/>
        </w:rPr>
        <w:t xml:space="preserve"> o comprimento ou altura de um elemento está errado.</w:t>
      </w:r>
    </w:p>
    <w:sectPr w:rsidR="00960F6D" w:rsidRPr="00960F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1D"/>
    <w:rsid w:val="00331FF6"/>
    <w:rsid w:val="003435AB"/>
    <w:rsid w:val="004069B3"/>
    <w:rsid w:val="005C4946"/>
    <w:rsid w:val="007E7AF8"/>
    <w:rsid w:val="00960F6D"/>
    <w:rsid w:val="00992282"/>
    <w:rsid w:val="009B78BA"/>
    <w:rsid w:val="009E238A"/>
    <w:rsid w:val="00A04FAD"/>
    <w:rsid w:val="00A11922"/>
    <w:rsid w:val="00AE505D"/>
    <w:rsid w:val="00CD711D"/>
    <w:rsid w:val="00D005A9"/>
    <w:rsid w:val="00D36346"/>
    <w:rsid w:val="00D846C3"/>
    <w:rsid w:val="00DA5571"/>
    <w:rsid w:val="00E0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FB4BF"/>
  <w15:chartTrackingRefBased/>
  <w15:docId w15:val="{F696C0A9-5B69-4E6C-A8A9-D5ACCB7F4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8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5</Pages>
  <Words>504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</dc:creator>
  <cp:keywords/>
  <dc:description/>
  <cp:lastModifiedBy>João Vitor</cp:lastModifiedBy>
  <cp:revision>4</cp:revision>
  <dcterms:created xsi:type="dcterms:W3CDTF">2024-01-07T18:27:00Z</dcterms:created>
  <dcterms:modified xsi:type="dcterms:W3CDTF">2024-01-08T19:03:00Z</dcterms:modified>
</cp:coreProperties>
</file>