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de projeto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pesquisa parte do problema de reconhecimento de áreas com sedimentação, com o objetivo de que, com fotos, possa-se aplicar algoritmos de inteligência artificial para reconhecer especificamente áreas acometidas por assoreamento. Até neste momento, mostra-se necessário conhecimento específico de reconhecimento de áreas de assoreamento por profissionais para que se possa criar uma rede de treinamento para a inteligência artificial.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Fechando-se o escopo do espaço geográfico trazendo para a região da cidade de Cuiabá para o estudo, então, buscou-se os motivos e razões para o assoreamento em afluentes da região. Dado como resposta, em parte são devidos às trilhas em torno do rio, que pessoas acabam fazendo para limpar o caminho, mata ciliar desmatada e com resultado disso tudo, acabam ocasionando desmoronamento, erosão e por fim, assoreamento.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 Inicial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buscadas fotos de regiões acometidas pelo assoreamento. Então iremos partir do pressuposto geral da formação do assoreamento -  desde regiões que possuem rios com as encostas com erosão, até grandes rios que possuem bancos de areia ou terra limitando assim o seu nível de profundidade.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o</w:t>
      </w:r>
      <w:r w:rsidDel="00000000" w:rsidR="00000000" w:rsidRPr="00000000">
        <w:rPr>
          <w:sz w:val="24"/>
          <w:szCs w:val="24"/>
          <w:rtl w:val="0"/>
        </w:rPr>
        <w:t xml:space="preserve">btenção de imagens para o treinamento e validação dessa inteligência artificial foi realizada com o apoio do script google-download-images. A qual a documentação se encontra em: https://google-images-download.readthedocs.io/en/latest/index.html.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9725" cy="3362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Figura 1 - Significado de assoreamento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de Caso: Avaliação de Impactos Ambientais no Horto Florestal – Tote Garcia em Cuiabá – Mato Grosso; Autores: Ferreira et al. v. 21, n. 2, 2017.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Images Download. Github. Disponivel em: &lt;https://github.com/hardikvasa/google-images-download&gt;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14 de ago. 2019.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Assoreamento. Dicio. Disponivel em: &lt;https://www.dicio.com.br/assoreamento/&gt; Acesso em: 14 de ago. 2019.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