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326EA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Helvetica" w:hAnsi="Helvetica" w:cs="Helvetica"/>
          <w:color w:val="080000"/>
          <w:szCs w:val="26"/>
        </w:rPr>
      </w:pPr>
    </w:p>
    <w:p w14:paraId="13389B2E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Item:</w:t>
      </w:r>
      <w:r w:rsidRPr="007F58BE">
        <w:rPr>
          <w:rFonts w:ascii="Helvetica" w:hAnsi="Helvetica" w:cs="Helvetica"/>
          <w:color w:val="080000"/>
          <w:szCs w:val="26"/>
        </w:rPr>
        <w:t xml:space="preserve"> 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00001</w:t>
      </w:r>
    </w:p>
    <w:p w14:paraId="7DA5E1B7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Código: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029127</w:t>
      </w:r>
    </w:p>
    <w:p w14:paraId="5FD1178C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Descrição do material/serviço: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Prestação de serviço em Rastreamento e Veículos;</w:t>
      </w:r>
    </w:p>
    <w:p w14:paraId="73814F9D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Unidade: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Mês</w:t>
      </w:r>
    </w:p>
    <w:p w14:paraId="42D8409B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Quantidade: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10.0000</w:t>
      </w:r>
    </w:p>
    <w:p w14:paraId="7D335CD6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Valor Unitário:</w:t>
      </w:r>
      <w:r w:rsidRPr="007F58BE">
        <w:rPr>
          <w:rFonts w:ascii="Helvetica" w:hAnsi="Helvetica" w:cs="Helvetica"/>
          <w:color w:val="080000"/>
          <w:szCs w:val="26"/>
        </w:rPr>
        <w:tab/>
        <w:t>43.4900</w:t>
      </w:r>
    </w:p>
    <w:p w14:paraId="367D787A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Valor Total: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434.9000</w:t>
      </w:r>
    </w:p>
    <w:p w14:paraId="0683A82E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</w:p>
    <w:p w14:paraId="03D7A79C" w14:textId="77777777" w:rsidR="002F0B38" w:rsidRPr="007F58BE" w:rsidRDefault="002F0B38" w:rsidP="002F0B3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Helvetica"/>
          <w:b/>
          <w:color w:val="080000"/>
          <w:szCs w:val="26"/>
          <w:u w:val="single"/>
        </w:rPr>
      </w:pPr>
      <w:r w:rsidRPr="007F58BE">
        <w:rPr>
          <w:rFonts w:ascii="Helvetica" w:hAnsi="Helvetica" w:cs="Helvetica"/>
          <w:b/>
          <w:color w:val="080000"/>
          <w:szCs w:val="26"/>
          <w:u w:val="single"/>
        </w:rPr>
        <w:t xml:space="preserve">Especificação: </w:t>
      </w:r>
    </w:p>
    <w:p w14:paraId="0345B64F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Envio de alertas e suas características (S.O.S)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246FB5BD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Envio de comandos online com facilidade e agilidade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6C9BE09D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Gestão de equipamentos e chips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3304C66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 xml:space="preserve">- Gestão de frota (controle de combustível, manutenção mecânica, </w:t>
      </w:r>
      <w:proofErr w:type="spellStart"/>
      <w:r w:rsidRPr="007F58BE">
        <w:rPr>
          <w:rFonts w:ascii="Arial" w:hAnsi="Arial" w:cs="Arial"/>
          <w:sz w:val="22"/>
        </w:rPr>
        <w:t>etc</w:t>
      </w:r>
      <w:proofErr w:type="spellEnd"/>
      <w:r w:rsidRPr="007F58BE">
        <w:rPr>
          <w:rFonts w:ascii="Arial" w:hAnsi="Arial" w:cs="Arial"/>
          <w:sz w:val="22"/>
        </w:rPr>
        <w:t>)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593CD98D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Controle de almoxarifado (cadastrando equipamentos e chips no momento da compra) </w:t>
      </w:r>
    </w:p>
    <w:p w14:paraId="0E72D888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Instalação de senhas em diferentes níveis de acesso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66E998DE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Acesso software com diferentes níveis de usuários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2A9A7715" w14:textId="77777777" w:rsidR="00A54718" w:rsidRPr="007F58BE" w:rsidRDefault="00A54718" w:rsidP="00A54718">
      <w:pPr>
        <w:jc w:val="both"/>
        <w:rPr>
          <w:sz w:val="22"/>
        </w:rPr>
      </w:pPr>
      <w:r w:rsidRPr="007F58BE">
        <w:rPr>
          <w:sz w:val="22"/>
        </w:rPr>
        <w:t>- Histórico de acesso ao software</w:t>
      </w:r>
    </w:p>
    <w:p w14:paraId="02D732D4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Criação de cerca virtual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14C5AC76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Criação de rota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7E75DC3E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Criação de pontos importantes no mapa com ícones ao seu gosto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0A8F4245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Criação de informativos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34EDFB67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Cadastro de condutor do veiculo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28D269F3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Menu de filtragem de eventos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2B37465A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Relatório de posição dos veículos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0292B195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Histórico de instalação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50B34E29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Paradas (local e duração)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09CA5B1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Velocidade média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3315EDFB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MS Mincho" w:eastAsia="MS Mincho" w:hAnsi="MS Mincho" w:cs="MS Mincho"/>
          <w:sz w:val="22"/>
        </w:rPr>
      </w:pPr>
      <w:r w:rsidRPr="007F58BE">
        <w:rPr>
          <w:rFonts w:ascii="Arial" w:hAnsi="Arial" w:cs="Arial"/>
          <w:sz w:val="22"/>
        </w:rPr>
        <w:t>- Tempo de trabalho do veiculo (</w:t>
      </w:r>
      <w:proofErr w:type="spellStart"/>
      <w:r w:rsidRPr="007F58BE">
        <w:rPr>
          <w:rFonts w:ascii="Arial" w:hAnsi="Arial" w:cs="Arial"/>
          <w:sz w:val="22"/>
        </w:rPr>
        <w:t>horimetro</w:t>
      </w:r>
      <w:proofErr w:type="spellEnd"/>
      <w:r w:rsidRPr="007F58BE">
        <w:rPr>
          <w:rFonts w:ascii="Arial" w:hAnsi="Arial" w:cs="Arial"/>
          <w:sz w:val="22"/>
        </w:rPr>
        <w:t>)</w:t>
      </w:r>
      <w:r w:rsidRPr="007F58BE">
        <w:rPr>
          <w:rFonts w:ascii="MS Mincho" w:eastAsia="MS Mincho" w:hAnsi="MS Mincho" w:cs="MS Mincho"/>
          <w:sz w:val="22"/>
        </w:rPr>
        <w:t> </w:t>
      </w:r>
    </w:p>
    <w:p w14:paraId="6B57817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Km rodado </w:t>
      </w:r>
    </w:p>
    <w:p w14:paraId="170F60F2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Temperatura (dentro do módulo) </w:t>
      </w:r>
    </w:p>
    <w:p w14:paraId="4406D0C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Tensão de bateria (na entrada do módulo) </w:t>
      </w:r>
    </w:p>
    <w:p w14:paraId="5484F461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Universalidade de acesso a partir de computadores ou dispositivos móveis com acesso à internet </w:t>
      </w:r>
    </w:p>
    <w:p w14:paraId="0BA01804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Tela de monitoramento com varias formas de visualização (mapa, terreno, satélite ou hibrido) </w:t>
      </w:r>
    </w:p>
    <w:p w14:paraId="17C5FEB6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Tela de monitoramento de eventos inteligente </w:t>
      </w:r>
    </w:p>
    <w:p w14:paraId="21C95ADE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</w:t>
      </w:r>
      <w:proofErr w:type="spellStart"/>
      <w:r w:rsidRPr="007F58BE">
        <w:rPr>
          <w:rFonts w:ascii="Arial" w:hAnsi="Arial" w:cs="Arial"/>
          <w:sz w:val="22"/>
        </w:rPr>
        <w:t>Refresh</w:t>
      </w:r>
      <w:proofErr w:type="spellEnd"/>
      <w:r w:rsidRPr="007F58BE">
        <w:rPr>
          <w:rFonts w:ascii="Arial" w:hAnsi="Arial" w:cs="Arial"/>
          <w:sz w:val="22"/>
        </w:rPr>
        <w:t xml:space="preserve"> do mapa com intervalo configurável </w:t>
      </w:r>
    </w:p>
    <w:p w14:paraId="44AFCCD1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Street </w:t>
      </w:r>
      <w:proofErr w:type="spellStart"/>
      <w:r w:rsidRPr="007F58BE">
        <w:rPr>
          <w:rFonts w:ascii="Arial" w:hAnsi="Arial" w:cs="Arial"/>
          <w:sz w:val="22"/>
        </w:rPr>
        <w:t>View</w:t>
      </w:r>
      <w:proofErr w:type="spellEnd"/>
      <w:r w:rsidRPr="007F58BE">
        <w:rPr>
          <w:rFonts w:ascii="Arial" w:hAnsi="Arial" w:cs="Arial"/>
          <w:sz w:val="22"/>
        </w:rPr>
        <w:t xml:space="preserve"> (visualização 3D no veículo) </w:t>
      </w:r>
    </w:p>
    <w:p w14:paraId="2751436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Rastreamento de rotas, mapas em tempo real; </w:t>
      </w:r>
    </w:p>
    <w:p w14:paraId="7394435F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Sistema de corte de combustível; </w:t>
      </w:r>
    </w:p>
    <w:p w14:paraId="19E99C1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Sistema de registro de passageiros; </w:t>
      </w:r>
    </w:p>
    <w:p w14:paraId="321696BE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</w:t>
      </w:r>
      <w:proofErr w:type="gramStart"/>
      <w:r w:rsidRPr="007F58BE">
        <w:rPr>
          <w:rFonts w:ascii="Arial" w:hAnsi="Arial" w:cs="Arial"/>
          <w:sz w:val="22"/>
        </w:rPr>
        <w:t>manutenções</w:t>
      </w:r>
      <w:proofErr w:type="gramEnd"/>
      <w:r w:rsidRPr="007F58BE">
        <w:rPr>
          <w:rFonts w:ascii="Arial" w:hAnsi="Arial" w:cs="Arial"/>
          <w:sz w:val="22"/>
        </w:rPr>
        <w:t xml:space="preserve"> preventivas e corretivas em sistemas de segurança de alarmes; - Geração </w:t>
      </w:r>
      <w:r w:rsidRPr="007F58BE">
        <w:rPr>
          <w:rFonts w:ascii="Arial" w:hAnsi="Arial" w:cs="Arial"/>
          <w:sz w:val="22"/>
        </w:rPr>
        <w:lastRenderedPageBreak/>
        <w:t>de relatórios de quilômetros rodados; </w:t>
      </w:r>
    </w:p>
    <w:p w14:paraId="27A1D62F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>- Paradas (local e duração), e horário de cada ponto; </w:t>
      </w:r>
    </w:p>
    <w:p w14:paraId="06A296C7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contextualSpacing/>
        <w:jc w:val="both"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Velocidade média; </w:t>
      </w:r>
    </w:p>
    <w:p w14:paraId="267F11A2" w14:textId="493E66C5" w:rsidR="00750C62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Arial" w:hAnsi="Arial" w:cs="Arial"/>
          <w:sz w:val="22"/>
        </w:rPr>
      </w:pPr>
      <w:r w:rsidRPr="007F58BE">
        <w:rPr>
          <w:rFonts w:ascii="Arial" w:hAnsi="Arial" w:cs="Arial"/>
          <w:sz w:val="22"/>
        </w:rPr>
        <w:t xml:space="preserve">- Treinamento </w:t>
      </w:r>
      <w:r w:rsidR="00A150DB">
        <w:rPr>
          <w:rFonts w:ascii="Arial" w:hAnsi="Arial" w:cs="Arial"/>
          <w:sz w:val="22"/>
        </w:rPr>
        <w:t>On-site</w:t>
      </w:r>
      <w:r w:rsidRPr="007F58BE">
        <w:rPr>
          <w:rFonts w:ascii="Arial" w:hAnsi="Arial" w:cs="Arial"/>
          <w:sz w:val="22"/>
        </w:rPr>
        <w:t>.</w:t>
      </w:r>
    </w:p>
    <w:p w14:paraId="23409104" w14:textId="7F081460" w:rsidR="00C431F8" w:rsidRPr="007F58BE" w:rsidRDefault="00C431F8" w:rsidP="00A5471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------------------------------------------------------------------------------------------------------------------------</w:t>
      </w:r>
    </w:p>
    <w:p w14:paraId="73D4364F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Arial" w:hAnsi="Arial" w:cs="Arial"/>
          <w:sz w:val="22"/>
        </w:rPr>
      </w:pPr>
    </w:p>
    <w:p w14:paraId="2F347953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Item:</w:t>
      </w:r>
      <w:r w:rsidRPr="007F58BE">
        <w:rPr>
          <w:rFonts w:ascii="Helvetica" w:hAnsi="Helvetica" w:cs="Helvetica"/>
          <w:color w:val="080000"/>
          <w:szCs w:val="26"/>
        </w:rPr>
        <w:t xml:space="preserve"> 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>00002</w:t>
      </w:r>
    </w:p>
    <w:p w14:paraId="0B1F2C1D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2"/>
        </w:rPr>
      </w:pPr>
      <w:r w:rsidRPr="007F58BE">
        <w:rPr>
          <w:rFonts w:ascii="Helvetica" w:hAnsi="Helvetica" w:cs="Helvetica"/>
          <w:b/>
          <w:color w:val="080000"/>
          <w:szCs w:val="26"/>
        </w:rPr>
        <w:t>Código: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 w:val="22"/>
        </w:rPr>
        <w:t>029734</w:t>
      </w:r>
    </w:p>
    <w:p w14:paraId="45EC0889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Descrição do material/serviço:</w:t>
      </w:r>
      <w:r w:rsidRPr="007F58BE">
        <w:rPr>
          <w:rFonts w:ascii="Helvetica" w:hAnsi="Helvetica" w:cs="Helvetica"/>
          <w:color w:val="080000"/>
          <w:szCs w:val="26"/>
        </w:rPr>
        <w:tab/>
        <w:t>Serviço de gestão</w:t>
      </w:r>
      <w:r w:rsidR="009D3D80" w:rsidRPr="007F58BE">
        <w:rPr>
          <w:rFonts w:ascii="Helvetica" w:hAnsi="Helvetica" w:cs="Helvetica"/>
          <w:color w:val="080000"/>
          <w:szCs w:val="26"/>
        </w:rPr>
        <w:t xml:space="preserve"> da informação para Rastreamento e Monitoramento de Veículos e Passageiros</w:t>
      </w:r>
    </w:p>
    <w:p w14:paraId="0B104BDC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Unidade: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</w:r>
      <w:r w:rsidR="009D3D80" w:rsidRPr="007F58BE">
        <w:rPr>
          <w:rFonts w:ascii="Helvetica" w:hAnsi="Helvetica" w:cs="Helvetica"/>
          <w:color w:val="080000"/>
          <w:szCs w:val="26"/>
        </w:rPr>
        <w:t>SV</w:t>
      </w:r>
    </w:p>
    <w:p w14:paraId="0B3AF378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Quantidade: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Pr="007F58BE">
        <w:rPr>
          <w:rFonts w:ascii="Helvetica" w:hAnsi="Helvetica" w:cs="Helvetica"/>
          <w:color w:val="080000"/>
          <w:szCs w:val="26"/>
        </w:rPr>
        <w:tab/>
        <w:t>10.0000</w:t>
      </w:r>
    </w:p>
    <w:p w14:paraId="6F9AED13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Valor Unitário:</w:t>
      </w:r>
      <w:r w:rsidRPr="007F58BE">
        <w:rPr>
          <w:rFonts w:ascii="Helvetica" w:hAnsi="Helvetica" w:cs="Helvetica"/>
          <w:color w:val="080000"/>
          <w:szCs w:val="26"/>
        </w:rPr>
        <w:tab/>
      </w:r>
      <w:r w:rsidR="009D3D80" w:rsidRPr="007F58BE">
        <w:rPr>
          <w:rFonts w:ascii="Helvetica" w:hAnsi="Helvetica" w:cs="Helvetica"/>
          <w:color w:val="080000"/>
          <w:szCs w:val="26"/>
        </w:rPr>
        <w:t>768.0000</w:t>
      </w:r>
    </w:p>
    <w:p w14:paraId="2585F1BB" w14:textId="77777777" w:rsidR="00A54718" w:rsidRPr="007F58BE" w:rsidRDefault="00A54718" w:rsidP="00A54718">
      <w:pPr>
        <w:widowControl w:val="0"/>
        <w:autoSpaceDE w:val="0"/>
        <w:autoSpaceDN w:val="0"/>
        <w:adjustRightInd w:val="0"/>
        <w:spacing w:after="240" w:line="300" w:lineRule="atLeast"/>
        <w:ind w:left="4240" w:hanging="4240"/>
        <w:contextualSpacing/>
        <w:rPr>
          <w:rFonts w:ascii="Helvetica" w:hAnsi="Helvetica" w:cs="Helvetica"/>
          <w:color w:val="080000"/>
          <w:szCs w:val="26"/>
        </w:rPr>
      </w:pPr>
      <w:r w:rsidRPr="007F58BE">
        <w:rPr>
          <w:rFonts w:ascii="Helvetica" w:hAnsi="Helvetica" w:cs="Helvetica"/>
          <w:b/>
          <w:color w:val="080000"/>
          <w:szCs w:val="26"/>
        </w:rPr>
        <w:t>Valor Total:</w:t>
      </w:r>
      <w:r w:rsidRPr="007F58BE">
        <w:rPr>
          <w:rFonts w:ascii="Helvetica" w:hAnsi="Helvetica" w:cs="Helvetica"/>
          <w:color w:val="080000"/>
          <w:szCs w:val="26"/>
        </w:rPr>
        <w:tab/>
      </w:r>
      <w:bookmarkStart w:id="0" w:name="_GoBack"/>
      <w:bookmarkEnd w:id="0"/>
      <w:r w:rsidRPr="007F58BE">
        <w:rPr>
          <w:rFonts w:ascii="Helvetica" w:hAnsi="Helvetica" w:cs="Helvetica"/>
          <w:color w:val="080000"/>
          <w:szCs w:val="26"/>
        </w:rPr>
        <w:tab/>
      </w:r>
      <w:r w:rsidR="009D3D80" w:rsidRPr="007F58BE">
        <w:rPr>
          <w:rFonts w:ascii="Helvetica" w:hAnsi="Helvetica" w:cs="Helvetica"/>
          <w:color w:val="080000"/>
          <w:szCs w:val="26"/>
        </w:rPr>
        <w:t>7.680.0000</w:t>
      </w:r>
    </w:p>
    <w:p w14:paraId="1E976847" w14:textId="77777777" w:rsidR="00C54105" w:rsidRPr="007F58BE" w:rsidRDefault="00C54105" w:rsidP="00A54718">
      <w:pPr>
        <w:widowControl w:val="0"/>
        <w:autoSpaceDE w:val="0"/>
        <w:autoSpaceDN w:val="0"/>
        <w:adjustRightInd w:val="0"/>
        <w:spacing w:after="240" w:line="300" w:lineRule="atLeast"/>
        <w:contextualSpacing/>
        <w:rPr>
          <w:sz w:val="22"/>
        </w:rPr>
      </w:pPr>
    </w:p>
    <w:p w14:paraId="028814FA" w14:textId="35FC1864" w:rsidR="007F58BE" w:rsidRPr="00C431F8" w:rsidRDefault="007F58BE" w:rsidP="00A5471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Helvetica"/>
          <w:b/>
          <w:color w:val="080000"/>
          <w:szCs w:val="26"/>
          <w:u w:val="single"/>
        </w:rPr>
      </w:pPr>
      <w:r w:rsidRPr="007F58BE">
        <w:rPr>
          <w:rFonts w:ascii="Helvetica" w:hAnsi="Helvetica" w:cs="Helvetica"/>
          <w:b/>
          <w:color w:val="080000"/>
          <w:szCs w:val="26"/>
          <w:u w:val="single"/>
        </w:rPr>
        <w:t xml:space="preserve">Especificação: </w:t>
      </w:r>
    </w:p>
    <w:p w14:paraId="3188415D" w14:textId="77777777" w:rsidR="00C54105" w:rsidRPr="007F58BE" w:rsidRDefault="00C54105" w:rsidP="00C54105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Arial" w:hAnsi="Arial" w:cs="Arial"/>
          <w:sz w:val="21"/>
        </w:rPr>
      </w:pPr>
      <w:proofErr w:type="spellStart"/>
      <w:r w:rsidRPr="007F58BE">
        <w:rPr>
          <w:rFonts w:ascii="Arial" w:hAnsi="Arial" w:cs="Arial"/>
          <w:sz w:val="21"/>
        </w:rPr>
        <w:t>Ss</w:t>
      </w:r>
      <w:proofErr w:type="spellEnd"/>
      <w:r w:rsidRPr="007F58BE">
        <w:rPr>
          <w:rFonts w:ascii="Arial" w:hAnsi="Arial" w:cs="Arial"/>
          <w:sz w:val="21"/>
        </w:rPr>
        <w:t xml:space="preserve"> com instalação de equipamentos e acessório sem comodato, segundo detalhe as seguintes características: </w:t>
      </w:r>
    </w:p>
    <w:p w14:paraId="534050E5" w14:textId="77777777" w:rsidR="00C54105" w:rsidRPr="007F58BE" w:rsidRDefault="00C54105" w:rsidP="00C54105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>MARCA: QUECLINK</w:t>
      </w:r>
    </w:p>
    <w:p w14:paraId="656C3F4D" w14:textId="77777777" w:rsidR="00C54105" w:rsidRPr="007F58BE" w:rsidRDefault="00C54105" w:rsidP="00C54105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  <w:sz w:val="21"/>
        </w:rPr>
      </w:pPr>
      <w:r w:rsidRPr="007F58BE">
        <w:rPr>
          <w:rFonts w:ascii="Arial" w:hAnsi="Arial" w:cs="Arial"/>
          <w:sz w:val="21"/>
        </w:rPr>
        <w:t>MODELO: GV300N</w:t>
      </w:r>
    </w:p>
    <w:p w14:paraId="04C54C36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  <w:lang w:val="en-US"/>
        </w:rPr>
      </w:pPr>
      <w:r w:rsidRPr="007F58BE">
        <w:rPr>
          <w:rFonts w:ascii="Arial" w:hAnsi="Arial" w:cs="Arial"/>
          <w:sz w:val="21"/>
          <w:lang w:val="en-US"/>
        </w:rPr>
        <w:t xml:space="preserve">- GSM Quad-band / GPRS 850/900/1800/1900 MHz; </w:t>
      </w:r>
      <w:r w:rsidRPr="007F58BE">
        <w:rPr>
          <w:rFonts w:ascii="MS Mincho" w:eastAsia="MS Mincho" w:hAnsi="MS Mincho" w:cs="MS Mincho"/>
          <w:sz w:val="21"/>
          <w:lang w:val="en-US"/>
        </w:rPr>
        <w:t> </w:t>
      </w:r>
    </w:p>
    <w:p w14:paraId="200961ED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r w:rsidRPr="007F58BE">
        <w:rPr>
          <w:rFonts w:ascii="Arial" w:hAnsi="Arial" w:cs="Arial"/>
          <w:sz w:val="21"/>
        </w:rPr>
        <w:t xml:space="preserve">Antena GSM interna;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22FE7E51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r w:rsidRPr="007F58BE">
        <w:rPr>
          <w:rFonts w:ascii="Arial" w:hAnsi="Arial" w:cs="Arial"/>
          <w:sz w:val="21"/>
        </w:rPr>
        <w:t xml:space="preserve">Antena GPS interna e externa;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1840AC44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r w:rsidRPr="007F58BE">
        <w:rPr>
          <w:rFonts w:ascii="Arial" w:hAnsi="Arial" w:cs="Arial"/>
          <w:sz w:val="21"/>
        </w:rPr>
        <w:t xml:space="preserve">Alarme de vandalismo de antenas e instalação;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041D6115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r w:rsidRPr="007F58BE">
        <w:rPr>
          <w:rFonts w:ascii="Arial" w:hAnsi="Arial" w:cs="Arial"/>
          <w:sz w:val="21"/>
        </w:rPr>
        <w:t>Chipset GPS u-</w:t>
      </w:r>
      <w:proofErr w:type="spellStart"/>
      <w:r w:rsidRPr="007F58BE">
        <w:rPr>
          <w:rFonts w:ascii="Arial" w:hAnsi="Arial" w:cs="Arial"/>
          <w:sz w:val="21"/>
        </w:rPr>
        <w:t>blox</w:t>
      </w:r>
      <w:proofErr w:type="spellEnd"/>
      <w:r w:rsidRPr="007F58BE">
        <w:rPr>
          <w:rFonts w:ascii="Arial" w:hAnsi="Arial" w:cs="Arial"/>
          <w:sz w:val="21"/>
        </w:rPr>
        <w:t xml:space="preserve"> de alta sensibilidade (-162 </w:t>
      </w:r>
      <w:proofErr w:type="spellStart"/>
      <w:r w:rsidRPr="007F58BE">
        <w:rPr>
          <w:rFonts w:ascii="Arial" w:hAnsi="Arial" w:cs="Arial"/>
          <w:sz w:val="21"/>
        </w:rPr>
        <w:t>dbm</w:t>
      </w:r>
      <w:proofErr w:type="spellEnd"/>
      <w:r w:rsidRPr="007F58BE">
        <w:rPr>
          <w:rFonts w:ascii="Arial" w:hAnsi="Arial" w:cs="Arial"/>
          <w:sz w:val="21"/>
        </w:rPr>
        <w:t xml:space="preserve">);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762214D4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r w:rsidRPr="007F58BE">
        <w:rPr>
          <w:rFonts w:ascii="Arial" w:hAnsi="Arial" w:cs="Arial"/>
          <w:sz w:val="21"/>
        </w:rPr>
        <w:t xml:space="preserve">Precisão de posição menor a 2m;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1485FDAF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</w:t>
      </w:r>
      <w:proofErr w:type="gramStart"/>
      <w:r w:rsidRPr="007F58BE">
        <w:rPr>
          <w:rFonts w:ascii="Arial" w:hAnsi="Arial" w:cs="Arial"/>
          <w:sz w:val="21"/>
        </w:rPr>
        <w:t>3 entradas</w:t>
      </w:r>
      <w:proofErr w:type="gramEnd"/>
      <w:r w:rsidRPr="007F58BE">
        <w:rPr>
          <w:rFonts w:ascii="Arial" w:hAnsi="Arial" w:cs="Arial"/>
          <w:sz w:val="21"/>
        </w:rPr>
        <w:t xml:space="preserve"> digitais e 1 entrada analógica; </w:t>
      </w:r>
    </w:p>
    <w:p w14:paraId="7361CF01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MS Mincho" w:eastAsia="MS Mincho" w:hAnsi="MS Mincho" w:cs="MS Mincho"/>
          <w:sz w:val="21"/>
        </w:rPr>
        <w:t>-</w:t>
      </w:r>
      <w:proofErr w:type="gramStart"/>
      <w:r w:rsidRPr="007F58BE">
        <w:rPr>
          <w:rFonts w:ascii="Arial" w:hAnsi="Arial" w:cs="Arial"/>
          <w:sz w:val="21"/>
        </w:rPr>
        <w:t>2 saídas</w:t>
      </w:r>
      <w:proofErr w:type="gramEnd"/>
      <w:r w:rsidRPr="007F58BE">
        <w:rPr>
          <w:rFonts w:ascii="Arial" w:hAnsi="Arial" w:cs="Arial"/>
          <w:sz w:val="21"/>
        </w:rPr>
        <w:t xml:space="preserve"> digitais;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0A4F4E8E" w14:textId="77777777" w:rsidR="00C54105" w:rsidRPr="007F58BE" w:rsidRDefault="00C54105" w:rsidP="00C5410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 xml:space="preserve">-  </w:t>
      </w:r>
      <w:r w:rsidRPr="007F58BE">
        <w:rPr>
          <w:rFonts w:ascii="Arial" w:hAnsi="Arial" w:cs="Arial"/>
          <w:sz w:val="21"/>
        </w:rPr>
        <w:t xml:space="preserve">Áudio de 2 vias; </w:t>
      </w:r>
      <w:r w:rsidRPr="007F58BE">
        <w:rPr>
          <w:rFonts w:ascii="MS Mincho" w:eastAsia="MS Mincho" w:hAnsi="MS Mincho" w:cs="MS Mincho"/>
          <w:sz w:val="21"/>
        </w:rPr>
        <w:t> </w:t>
      </w:r>
    </w:p>
    <w:p w14:paraId="1F85545C" w14:textId="77777777" w:rsidR="00C54105" w:rsidRPr="007F58BE" w:rsidRDefault="00C54105" w:rsidP="00C54105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sz w:val="21"/>
        </w:rPr>
      </w:pPr>
      <w:r w:rsidRPr="007F58BE">
        <w:rPr>
          <w:rFonts w:ascii="Arial" w:hAnsi="Arial" w:cs="Arial"/>
          <w:sz w:val="21"/>
        </w:rPr>
        <w:t>- Transmissão de eventos de posicionamento a cada 5 minutos com veículo ligado; Eventos de ignição ligada/desligada;</w:t>
      </w:r>
    </w:p>
    <w:p w14:paraId="02C41A1C" w14:textId="77777777" w:rsidR="004D606A" w:rsidRPr="007F58BE" w:rsidRDefault="004D606A" w:rsidP="00C54105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rFonts w:ascii="Arial" w:hAnsi="Arial" w:cs="Arial"/>
          <w:sz w:val="21"/>
        </w:rPr>
      </w:pPr>
    </w:p>
    <w:p w14:paraId="41177087" w14:textId="77777777" w:rsidR="009143DA" w:rsidRPr="007F58BE" w:rsidRDefault="009143DA" w:rsidP="009143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2"/>
        </w:rPr>
      </w:pPr>
      <w:r w:rsidRPr="007F58BE">
        <w:rPr>
          <w:rFonts w:ascii="Arial" w:hAnsi="Arial" w:cs="Arial"/>
          <w:b/>
          <w:sz w:val="21"/>
        </w:rPr>
        <w:t>VALOR TOTAL:</w:t>
      </w:r>
      <w:r w:rsidRPr="007F58BE">
        <w:rPr>
          <w:rFonts w:ascii="Arial" w:hAnsi="Arial" w:cs="Arial"/>
          <w:sz w:val="21"/>
        </w:rPr>
        <w:tab/>
      </w:r>
      <w:r w:rsidRPr="007F58BE">
        <w:rPr>
          <w:rFonts w:ascii="Helvetica" w:hAnsi="Helvetica" w:cs="Helvetica"/>
          <w:b/>
          <w:bCs/>
          <w:color w:val="080000"/>
          <w:szCs w:val="26"/>
        </w:rPr>
        <w:t xml:space="preserve">8.114.90 </w:t>
      </w:r>
      <w:r w:rsidRPr="007F58BE">
        <w:rPr>
          <w:rFonts w:ascii="Helvetica" w:hAnsi="Helvetica" w:cs="Helvetica"/>
          <w:color w:val="080000"/>
          <w:szCs w:val="26"/>
        </w:rPr>
        <w:t xml:space="preserve">(Oito mil, cento e quatorze reais e noventa centavos.) </w:t>
      </w:r>
    </w:p>
    <w:p w14:paraId="000C394B" w14:textId="094CF807" w:rsidR="009143DA" w:rsidRPr="007F58BE" w:rsidRDefault="004D606A" w:rsidP="00C54105">
      <w:pPr>
        <w:widowControl w:val="0"/>
        <w:autoSpaceDE w:val="0"/>
        <w:autoSpaceDN w:val="0"/>
        <w:adjustRightInd w:val="0"/>
        <w:spacing w:after="240" w:line="300" w:lineRule="atLeast"/>
        <w:contextualSpacing/>
        <w:jc w:val="both"/>
        <w:rPr>
          <w:b/>
          <w:sz w:val="22"/>
        </w:rPr>
      </w:pPr>
      <w:r w:rsidRPr="007F58BE">
        <w:rPr>
          <w:b/>
          <w:sz w:val="22"/>
        </w:rPr>
        <w:t>OBS: Conforme proposta entregue pelo fornecedor no ato licitatório.</w:t>
      </w:r>
    </w:p>
    <w:sectPr w:rsidR="009143DA" w:rsidRPr="007F58BE" w:rsidSect="00F443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38"/>
    <w:rsid w:val="002F0B38"/>
    <w:rsid w:val="004D606A"/>
    <w:rsid w:val="00667411"/>
    <w:rsid w:val="006A7E6C"/>
    <w:rsid w:val="00750C62"/>
    <w:rsid w:val="007F58BE"/>
    <w:rsid w:val="009143DA"/>
    <w:rsid w:val="009D3D80"/>
    <w:rsid w:val="00A150DB"/>
    <w:rsid w:val="00A54718"/>
    <w:rsid w:val="00C431F8"/>
    <w:rsid w:val="00C54105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E1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4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454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</cp:revision>
  <cp:lastPrinted>2017-08-07T15:17:00Z</cp:lastPrinted>
  <dcterms:created xsi:type="dcterms:W3CDTF">2017-08-07T14:53:00Z</dcterms:created>
  <dcterms:modified xsi:type="dcterms:W3CDTF">2017-08-07T16:23:00Z</dcterms:modified>
</cp:coreProperties>
</file>