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Reserva de cargos para PCD e aprendiz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sua situação quanto às exigências de reserva de cargos para pessoas com deficiência, reabilitados e aprendizes. Situação e fundamento de aplicação à empresa: {{SITUACAO_DAS_COTAS}}.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Reserva de cargos para PCD e aprendiz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