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88" w:rsidRDefault="00622E88">
      <w:r>
        <w:t xml:space="preserve">Exercício </w:t>
      </w:r>
    </w:p>
    <w:p w:rsidR="00622E88" w:rsidRDefault="00622E88">
      <w:r>
        <w:t>2)</w:t>
      </w:r>
    </w:p>
    <w:p w:rsidR="00622E88" w:rsidRDefault="00622E88">
      <w:r>
        <w:t xml:space="preserve">O modelo </w:t>
      </w:r>
      <w:proofErr w:type="spellStart"/>
      <w:r>
        <w:t>Expiral</w:t>
      </w:r>
      <w:proofErr w:type="spellEnd"/>
      <w:r>
        <w:t xml:space="preserve"> seria o ciclo de vida mais indicado para esta situação pois o dono da empresa terá como ir e voltar nas etapas de desenvolvimento, ou seja, um modelo bem flexível. D</w:t>
      </w:r>
      <w:bookmarkStart w:id="0" w:name="_GoBack"/>
      <w:bookmarkEnd w:id="0"/>
      <w:r>
        <w:t xml:space="preserve">essa forma poderá ir utilizando o que já possuir. </w:t>
      </w:r>
    </w:p>
    <w:sectPr w:rsidR="00622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8"/>
    <w:rsid w:val="00622E88"/>
    <w:rsid w:val="009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9884"/>
  <w15:chartTrackingRefBased/>
  <w15:docId w15:val="{E0226227-87B1-4EC8-84A2-F36A839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da Silva</dc:creator>
  <cp:keywords/>
  <dc:description/>
  <cp:lastModifiedBy>Guilherme Rodrigues da Silva</cp:lastModifiedBy>
  <cp:revision>1</cp:revision>
  <dcterms:created xsi:type="dcterms:W3CDTF">2020-04-17T00:54:00Z</dcterms:created>
  <dcterms:modified xsi:type="dcterms:W3CDTF">2020-04-17T01:01:00Z</dcterms:modified>
</cp:coreProperties>
</file>