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A1F" w:rsidRDefault="001602AA">
      <w:r>
        <w:t>5) Brainstorm</w:t>
      </w:r>
    </w:p>
    <w:p w:rsidR="001602AA" w:rsidRDefault="001602AA" w:rsidP="00243FF0">
      <w:pPr>
        <w:pStyle w:val="PargrafodaLista"/>
        <w:numPr>
          <w:ilvl w:val="0"/>
          <w:numId w:val="1"/>
        </w:numPr>
      </w:pPr>
      <w:r w:rsidRPr="001602AA">
        <w:t>A Gestão de Rotas permite que o motorista saiba exatamente o tipo de resíduo e a quantidade a ser recolhida em cada coleta. A rota é elaborada com base na periodicidade programada de cada tipo de resíduo em cada local de coleta</w:t>
      </w:r>
      <w:r>
        <w:t>.</w:t>
      </w:r>
    </w:p>
    <w:p w:rsidR="001602AA" w:rsidRDefault="001602AA" w:rsidP="00243FF0">
      <w:pPr>
        <w:pStyle w:val="PargrafodaLista"/>
        <w:numPr>
          <w:ilvl w:val="0"/>
          <w:numId w:val="1"/>
        </w:numPr>
      </w:pPr>
      <w:r w:rsidRPr="001602AA">
        <w:t>Faça o controle todas as licenças e condicionantes de seus clientes. Emita relatórios para os órgãos ambientais com a maior facilidade. Além disso gerencie a entrada e saída de resíduos dos seus contratos.</w:t>
      </w:r>
    </w:p>
    <w:p w:rsidR="001602AA" w:rsidRDefault="001602AA" w:rsidP="00243FF0">
      <w:pPr>
        <w:pStyle w:val="PargrafodaLista"/>
        <w:numPr>
          <w:ilvl w:val="0"/>
          <w:numId w:val="1"/>
        </w:numPr>
      </w:pPr>
      <w:r w:rsidRPr="001602AA">
        <w:t>O módulo de Controle de Frota e Manutenção de Equipamentos fornece apoio as manutenções preventivas e corretivas com alertas automáticos, controle de custos por unidade da frota, custos por caminhão, relação do custo da frota em relação a produtividade, notificações de renovação de documentos e muito mais.</w:t>
      </w:r>
    </w:p>
    <w:p w:rsidR="001602AA" w:rsidRDefault="001602AA" w:rsidP="00243FF0">
      <w:pPr>
        <w:pStyle w:val="PargrafodaLista"/>
        <w:numPr>
          <w:ilvl w:val="0"/>
          <w:numId w:val="1"/>
        </w:numPr>
      </w:pPr>
      <w:r w:rsidRPr="001602AA">
        <w:t>Suas coletas mais organizadas e a rastreabilidade garantida de ponta a ponta. Crie e gerencie rotas e saiba com exatidão quando e como foram realizadas as coletas e as entregas. Otimize suas rotas e ganhe em rentabilidade.</w:t>
      </w:r>
    </w:p>
    <w:p w:rsidR="001602AA" w:rsidRDefault="001602AA" w:rsidP="00243FF0">
      <w:pPr>
        <w:pStyle w:val="PargrafodaLista"/>
        <w:numPr>
          <w:ilvl w:val="0"/>
          <w:numId w:val="1"/>
        </w:numPr>
      </w:pPr>
      <w:r w:rsidRPr="001602AA">
        <w:t xml:space="preserve">Na gestão de Compras o </w:t>
      </w:r>
      <w:r>
        <w:t>sistema</w:t>
      </w:r>
      <w:r w:rsidRPr="001602AA">
        <w:t xml:space="preserve"> faz o controle de solicitações, cotações e ordens de compra, incluindo a verificação de fornecedores homologados.</w:t>
      </w:r>
    </w:p>
    <w:p w:rsidR="001602AA" w:rsidRDefault="001602AA" w:rsidP="00243FF0">
      <w:pPr>
        <w:pStyle w:val="PargrafodaLista"/>
        <w:numPr>
          <w:ilvl w:val="0"/>
          <w:numId w:val="1"/>
        </w:numPr>
      </w:pPr>
      <w:r w:rsidRPr="001602AA">
        <w:t>A gestão de Orçamento Financeiro é um poderoso recurso que permite planejar, acompanhar e gerir gastos para períodos variados de tempo.</w:t>
      </w:r>
    </w:p>
    <w:p w:rsidR="001602AA" w:rsidRDefault="001602AA" w:rsidP="00243FF0">
      <w:pPr>
        <w:pStyle w:val="PargrafodaLista"/>
        <w:numPr>
          <w:ilvl w:val="0"/>
          <w:numId w:val="1"/>
        </w:numPr>
      </w:pPr>
      <w:r w:rsidRPr="001602AA">
        <w:t>Controle a entrada dos materiais recicláveis coletados, configure metas de triagem e produção, além disso é possível fazer a gestão do estoque e da presagem dos materiais recicláveis, como também o gerenciamento das vendas.</w:t>
      </w:r>
    </w:p>
    <w:p w:rsidR="001602AA" w:rsidRDefault="001602AA" w:rsidP="00243FF0">
      <w:pPr>
        <w:pStyle w:val="PargrafodaLista"/>
        <w:numPr>
          <w:ilvl w:val="0"/>
          <w:numId w:val="1"/>
        </w:numPr>
      </w:pPr>
      <w:r w:rsidRPr="001602AA">
        <w:t>A inserção dos dados na Pesagem pode ser feita de forma manual ou automática (integração com balança e/ou coletor de dados).</w:t>
      </w:r>
    </w:p>
    <w:p w:rsidR="001602AA" w:rsidRDefault="001602AA" w:rsidP="00243FF0">
      <w:pPr>
        <w:pStyle w:val="PargrafodaLista"/>
        <w:numPr>
          <w:ilvl w:val="0"/>
          <w:numId w:val="1"/>
        </w:numPr>
      </w:pPr>
      <w:r w:rsidRPr="001602AA">
        <w:t>O Módulo de Faturamento é integrado ao sistema de coletas, permitindo faturar por viagem, peso, valor contratado, aluguel de material, quantidade recolhida, etc. A emissão das notas (eletrônica ou via formulário) pode ser feita por cliente, por contrato ou por local de coleta, gerando automaticamente o boleto e o atestado de coleta.</w:t>
      </w:r>
    </w:p>
    <w:p w:rsidR="001602AA" w:rsidRDefault="001602AA"/>
    <w:p w:rsidR="001602AA" w:rsidRDefault="001602AA">
      <w:hyperlink r:id="rId5" w:history="1">
        <w:r>
          <w:rPr>
            <w:rStyle w:val="Hyperlink"/>
          </w:rPr>
          <w:t>http://www.odin.com.br/odin-residuos/</w:t>
        </w:r>
      </w:hyperlink>
    </w:p>
    <w:p w:rsidR="001602AA" w:rsidRDefault="001602AA">
      <w:hyperlink r:id="rId6" w:history="1">
        <w:r>
          <w:rPr>
            <w:rStyle w:val="Hyperlink"/>
          </w:rPr>
          <w:t>https://meuresiduo.com/</w:t>
        </w:r>
      </w:hyperlink>
    </w:p>
    <w:p w:rsidR="001602AA" w:rsidRDefault="001602AA"/>
    <w:p w:rsidR="00E02235" w:rsidRDefault="00E02235"/>
    <w:p w:rsidR="00E02235" w:rsidRDefault="00E02235">
      <w:r>
        <w:t>RM 82751</w:t>
      </w:r>
    </w:p>
    <w:p w:rsidR="00E02235" w:rsidRDefault="00E02235">
      <w:r>
        <w:t>Nome: João Vitor Rodrigues da Silva</w:t>
      </w:r>
      <w:bookmarkStart w:id="0" w:name="_GoBack"/>
      <w:bookmarkEnd w:id="0"/>
    </w:p>
    <w:sectPr w:rsidR="00E02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B3E5D"/>
    <w:multiLevelType w:val="hybridMultilevel"/>
    <w:tmpl w:val="8A5C8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AA"/>
    <w:rsid w:val="001602AA"/>
    <w:rsid w:val="00243FF0"/>
    <w:rsid w:val="00965A1F"/>
    <w:rsid w:val="00E0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07D1"/>
  <w15:chartTrackingRefBased/>
  <w15:docId w15:val="{E7D065AA-8B48-4D41-9EF3-02A06CC6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602A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4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uresiduo.com/" TargetMode="External"/><Relationship Id="rId5" Type="http://schemas.openxmlformats.org/officeDocument/2006/relationships/hyperlink" Target="http://www.odin.com.br/odin-residu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 da Silva</dc:creator>
  <cp:keywords/>
  <dc:description/>
  <cp:lastModifiedBy>Guilherme Rodrigues da Silva</cp:lastModifiedBy>
  <cp:revision>2</cp:revision>
  <dcterms:created xsi:type="dcterms:W3CDTF">2020-04-17T01:19:00Z</dcterms:created>
  <dcterms:modified xsi:type="dcterms:W3CDTF">2020-04-17T01:32:00Z</dcterms:modified>
</cp:coreProperties>
</file>