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3614EC19" w:rsidR="00A2514F" w:rsidRDefault="00E86918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5351D65D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PRÁTICO 2</w:t>
      </w:r>
      <w:r w:rsidR="00E86918">
        <w:rPr>
          <w:b/>
          <w:sz w:val="24"/>
          <w:szCs w:val="24"/>
        </w:rPr>
        <w:t xml:space="preserve"> – PT1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3F9FB7B1" w14:textId="13527013" w:rsidR="00BD5426" w:rsidRDefault="009723E2" w:rsidP="003A596C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lastRenderedPageBreak/>
        <w:t>Threads &amp; Fork</w:t>
      </w:r>
    </w:p>
    <w:p w14:paraId="2C358B5E" w14:textId="7843CE14" w:rsidR="00067356" w:rsidRPr="003A596C" w:rsidRDefault="00067356" w:rsidP="003A596C">
      <w:pPr>
        <w:pStyle w:val="NormalWeb"/>
        <w:shd w:val="clear" w:color="auto" w:fill="FFFFFF"/>
        <w:spacing w:before="0" w:beforeAutospacing="0"/>
        <w:ind w:firstLine="720"/>
        <w:rPr>
          <w:rFonts w:ascii="Arial" w:eastAsia="Arial" w:hAnsi="Arial" w:cs="Arial"/>
          <w:bCs/>
          <w:sz w:val="22"/>
          <w:szCs w:val="22"/>
        </w:rPr>
      </w:pPr>
      <w:r w:rsidRPr="003A596C">
        <w:rPr>
          <w:rFonts w:ascii="Arial" w:eastAsia="Arial" w:hAnsi="Arial" w:cs="Arial"/>
          <w:bCs/>
          <w:sz w:val="22"/>
          <w:szCs w:val="22"/>
        </w:rPr>
        <w:t>Um fork fornece um processo totalmente novo, que é uma cópia do processo atual, com os mesmos segmentos de código. Conforme a imagem da memória muda (normalmente isso ocorre devido ao comportamento diferente dos dois processos), você obtém uma separação das imagens da memória (cópia na gravação), porém o código executável permanece o mesmo. As tarefas não compartilham memória, a menos que usem alguma primitiva de </w:t>
      </w:r>
      <w:hyperlink r:id="rId7" w:tgtFrame="_blank" w:history="1">
        <w:r w:rsidRPr="003A596C">
          <w:rPr>
            <w:rFonts w:ascii="Arial" w:eastAsia="Arial" w:hAnsi="Arial" w:cs="Arial"/>
            <w:bCs/>
            <w:sz w:val="22"/>
            <w:szCs w:val="22"/>
          </w:rPr>
          <w:t>comunicação entre processos (IPC)</w:t>
        </w:r>
      </w:hyperlink>
      <w:r w:rsidRPr="003A596C">
        <w:rPr>
          <w:rFonts w:ascii="Arial" w:eastAsia="Arial" w:hAnsi="Arial" w:cs="Arial"/>
          <w:bCs/>
          <w:sz w:val="22"/>
          <w:szCs w:val="22"/>
        </w:rPr>
        <w:t> .</w:t>
      </w:r>
    </w:p>
    <w:p w14:paraId="1D30707D" w14:textId="2C1DF75A" w:rsidR="00067356" w:rsidRDefault="003A596C" w:rsidP="003A596C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</w:r>
      <w:r w:rsidR="00067356" w:rsidRPr="003A596C">
        <w:rPr>
          <w:rFonts w:ascii="Arial" w:eastAsia="Arial" w:hAnsi="Arial" w:cs="Arial"/>
          <w:bCs/>
          <w:sz w:val="22"/>
          <w:szCs w:val="22"/>
        </w:rPr>
        <w:t>Um processo pode ter vários threads, cada um executando em paralelo no mesmo contexto do processo. Memória e outros recursos são compartilhados entre threads, portanto, os dados compartilhados devem ser acessados ​​por meio de alguns objetos primitivos e de sincronização que permitem evitar a corrupção de dados.</w:t>
      </w:r>
    </w:p>
    <w:p w14:paraId="390F958B" w14:textId="6E02B23D" w:rsidR="009723E2" w:rsidRDefault="009723E2" w:rsidP="009723E2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>
        <w:rPr>
          <w:rFonts w:ascii="Arial" w:hAnsi="Arial" w:cs="Arial"/>
          <w:b/>
        </w:rPr>
        <w:t>C-Compiler</w:t>
      </w:r>
    </w:p>
    <w:p w14:paraId="385A711D" w14:textId="4279AE0B" w:rsidR="00067356" w:rsidRPr="003A596C" w:rsidRDefault="009723E2" w:rsidP="009723E2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ab/>
        <w:t xml:space="preserve">Para que possamos executar/compilar um código online, mais especificamente, utilizando o website </w:t>
      </w:r>
      <w:r w:rsidRPr="009723E2">
        <w:rPr>
          <w:rFonts w:ascii="Arial" w:eastAsia="Arial" w:hAnsi="Arial" w:cs="Arial"/>
          <w:b/>
          <w:color w:val="1F497D" w:themeColor="text2"/>
          <w:sz w:val="22"/>
          <w:szCs w:val="22"/>
          <w:u w:val="single"/>
        </w:rPr>
        <w:t>onlinegdb.com/online_c_compiler</w:t>
      </w:r>
      <w:r>
        <w:rPr>
          <w:rFonts w:ascii="Arial" w:eastAsia="Arial" w:hAnsi="Arial" w:cs="Arial"/>
          <w:bCs/>
          <w:sz w:val="22"/>
          <w:szCs w:val="22"/>
        </w:rPr>
        <w:t>, é bem simples e intuitivo. Basta selecionar um código já pronto e colar na interface de edição ou escrever seu próprio código diretamente na interface, com isso feito, ao acionar o botão “Run”, localizado no topo do editor, seu código será compilado e um pequeno terminal de visualização e interação será exibido na parte inferior do navegador.</w:t>
      </w:r>
    </w:p>
    <w:sectPr w:rsidR="00067356" w:rsidRPr="003A59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67356"/>
    <w:rsid w:val="001262B2"/>
    <w:rsid w:val="001B6C3C"/>
    <w:rsid w:val="00242784"/>
    <w:rsid w:val="003A596C"/>
    <w:rsid w:val="004E35C5"/>
    <w:rsid w:val="00561F12"/>
    <w:rsid w:val="008F43DE"/>
    <w:rsid w:val="009666F3"/>
    <w:rsid w:val="009723E2"/>
    <w:rsid w:val="00A2514F"/>
    <w:rsid w:val="00BD5426"/>
    <w:rsid w:val="00E528C0"/>
    <w:rsid w:val="00E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D5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-process_commun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14</cp:revision>
  <dcterms:created xsi:type="dcterms:W3CDTF">2021-06-03T19:47:00Z</dcterms:created>
  <dcterms:modified xsi:type="dcterms:W3CDTF">2021-06-09T17:53:00Z</dcterms:modified>
</cp:coreProperties>
</file>