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CADASTRAMENTO DE VEÍCULOS PARA ESTACIONAMENTO</w:t>
      </w:r>
    </w:p>
    <w:p>
      <w:pPr>
        <w:pStyle w:val="Normal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1. </w:t>
      </w:r>
      <w:r>
        <w:rPr>
          <w:rFonts w:cs="Arial" w:ascii="Arial" w:hAnsi="Arial"/>
          <w:sz w:val="24"/>
          <w:szCs w:val="24"/>
        </w:rPr>
        <w:t xml:space="preserve">Os militares que desejarem estacionar seus veículos no interior do Forte Ipiranga, no ano de 2024, devem solicitar autorização de estacionamento de seus respectivos veículos até </w:t>
      </w:r>
      <w:r>
        <w:rPr>
          <w:rFonts w:cs="Arial" w:ascii="Arial" w:hAnsi="Arial"/>
          <w:b/>
          <w:bCs/>
          <w:sz w:val="24"/>
          <w:szCs w:val="24"/>
        </w:rPr>
        <w:t>20 de janeiro de 2024.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2.</w:t>
      </w:r>
      <w:r>
        <w:rPr>
          <w:rFonts w:cs="Arial" w:ascii="Arial" w:hAnsi="Arial"/>
          <w:sz w:val="24"/>
          <w:szCs w:val="24"/>
        </w:rPr>
        <w:t xml:space="preserve"> Para o cadastro e solicitação do selo atualizado (2024), é necessário seguir os procedimentos abaixo descritos:</w:t>
      </w:r>
    </w:p>
    <w:p>
      <w:pPr>
        <w:pStyle w:val="Normal"/>
        <w:rPr>
          <w:rFonts w:ascii="Open Sans" w:hAnsi="Open Sans" w:cs="Open Sans"/>
          <w:sz w:val="24"/>
          <w:szCs w:val="24"/>
        </w:rPr>
      </w:pPr>
      <w:r>
        <w:rPr>
          <w:rFonts w:cs="Open Sans" w:ascii="Open Sans" w:hAnsi="Open Sans"/>
          <w:sz w:val="24"/>
          <w:szCs w:val="24"/>
        </w:rPr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28"/>
        <w:gridCol w:w="5227"/>
      </w:tblGrid>
      <w:tr>
        <w:trPr>
          <w:trHeight w:val="488" w:hRule="atLeast"/>
        </w:trPr>
        <w:tc>
          <w:tcPr>
            <w:tcW w:w="5228" w:type="dxa"/>
            <w:tcBorders/>
          </w:tcPr>
          <w:p>
            <w:pPr>
              <w:pStyle w:val="Normal"/>
              <w:widowControl/>
              <w:spacing w:lineRule="auto" w:line="240" w:before="120"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SITUAÇÃO</w:t>
            </w:r>
          </w:p>
        </w:tc>
        <w:tc>
          <w:tcPr>
            <w:tcW w:w="5227" w:type="dxa"/>
            <w:tcBorders/>
          </w:tcPr>
          <w:p>
            <w:pPr>
              <w:pStyle w:val="Normal"/>
              <w:widowControl/>
              <w:spacing w:lineRule="auto" w:line="240" w:before="120"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PROCEDIMENTO</w:t>
            </w:r>
          </w:p>
        </w:tc>
      </w:tr>
      <w:tr>
        <w:trPr/>
        <w:tc>
          <w:tcPr>
            <w:tcW w:w="5228" w:type="dxa"/>
            <w:tcBorders/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Veículo de propriedade do militar ou dos pais</w:t>
            </w:r>
          </w:p>
        </w:tc>
        <w:tc>
          <w:tcPr>
            <w:tcW w:w="5227" w:type="dxa"/>
            <w:tcBorders/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- Cópia de CNH e CRLV</w:t>
            </w:r>
          </w:p>
        </w:tc>
      </w:tr>
      <w:tr>
        <w:trPr/>
        <w:tc>
          <w:tcPr>
            <w:tcW w:w="5228" w:type="dxa"/>
            <w:tcBorders/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Veículo de propriedade do cônjuge</w:t>
            </w:r>
          </w:p>
        </w:tc>
        <w:tc>
          <w:tcPr>
            <w:tcW w:w="5227" w:type="dxa"/>
            <w:tcBorders/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- Cópia de CNH e CRLV</w:t>
            </w:r>
          </w:p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- Cópia autenticada da certidão de casamento</w:t>
            </w:r>
          </w:p>
        </w:tc>
      </w:tr>
      <w:tr>
        <w:trPr/>
        <w:tc>
          <w:tcPr>
            <w:tcW w:w="5228" w:type="dxa"/>
            <w:tcBorders/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Veículos sem placa</w:t>
            </w:r>
          </w:p>
        </w:tc>
        <w:tc>
          <w:tcPr>
            <w:tcW w:w="5227" w:type="dxa"/>
            <w:tcBorders/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- Cópia de CNH</w:t>
            </w:r>
          </w:p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- Cópia autenticada do Contrato de Compra e Venda</w:t>
            </w:r>
          </w:p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- Entregar CRLV quando disponível</w:t>
            </w:r>
          </w:p>
        </w:tc>
      </w:tr>
      <w:tr>
        <w:trPr/>
        <w:tc>
          <w:tcPr>
            <w:tcW w:w="5228" w:type="dxa"/>
            <w:tcBorders/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Veículo de propriedade de terceiros</w:t>
            </w:r>
          </w:p>
        </w:tc>
        <w:tc>
          <w:tcPr>
            <w:tcW w:w="5227" w:type="dxa"/>
            <w:tcBorders/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- Cópia de CNH e CRLV</w:t>
            </w:r>
          </w:p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- Declaração preenchida com firma reconhecida em cartório (Anexo)</w:t>
            </w:r>
          </w:p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- Cópia autenticada do documento de identidade do proprietário do veículo (CNH, CPF ou RG)</w:t>
            </w:r>
          </w:p>
        </w:tc>
      </w:tr>
    </w:tbl>
    <w:p>
      <w:pPr>
        <w:pStyle w:val="Normal"/>
        <w:rPr>
          <w:rFonts w:ascii="Open Sans" w:hAnsi="Open Sans" w:cs="Open Sans"/>
          <w:sz w:val="24"/>
          <w:szCs w:val="24"/>
        </w:rPr>
      </w:pPr>
      <w:r>
        <w:rPr>
          <w:rFonts w:cs="Open Sans" w:ascii="Open Sans" w:hAnsi="Open Sans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3.</w:t>
      </w:r>
      <w:r>
        <w:rPr>
          <w:rFonts w:cs="Arial" w:ascii="Arial" w:hAnsi="Arial"/>
          <w:sz w:val="24"/>
          <w:szCs w:val="24"/>
        </w:rPr>
        <w:t xml:space="preserve"> Não serão aceitos documentos vencidos e cópias ilegíveis.</w:t>
      </w:r>
    </w:p>
    <w:p>
      <w:pPr>
        <w:pStyle w:val="Normal"/>
        <w:spacing w:before="0" w:after="160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4. </w:t>
      </w:r>
      <w:r>
        <w:rPr>
          <w:rFonts w:ascii="Arial" w:hAnsi="Arial"/>
          <w:b w:val="false"/>
          <w:bCs w:val="false"/>
          <w:sz w:val="24"/>
          <w:szCs w:val="24"/>
        </w:rPr>
        <w:t>Enviar em um único arquivo (.PDF) os documentos necessários.</w:t>
      </w:r>
    </w:p>
    <w:sectPr>
      <w:headerReference w:type="default" r:id="rId2"/>
      <w:type w:val="nextPage"/>
      <w:pgSz w:w="11906" w:h="16838"/>
      <w:pgMar w:left="720" w:right="720" w:gutter="0" w:header="708" w:top="765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Open Sans">
    <w:charset w:val="00"/>
    <w:family w:val="roman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uto" w:line="276"/>
      <w:jc w:val="center"/>
      <w:rPr>
        <w:rFonts w:ascii="Arial" w:hAnsi="Arial" w:cs="Arial"/>
        <w:sz w:val="32"/>
        <w:szCs w:val="32"/>
      </w:rPr>
    </w:pPr>
    <w:r>
      <w:rPr/>
      <w:drawing>
        <wp:inline distT="0" distB="0" distL="0" distR="0">
          <wp:extent cx="552450" cy="699770"/>
          <wp:effectExtent l="0" t="0" r="0" b="0"/>
          <wp:docPr id="1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699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spacing w:lineRule="auto" w:line="276"/>
      <w:jc w:val="center"/>
      <w:rPr>
        <w:rFonts w:ascii="Arial" w:hAnsi="Arial" w:cs="Arial"/>
        <w:sz w:val="24"/>
        <w:szCs w:val="24"/>
      </w:rPr>
    </w:pPr>
    <w:r>
      <w:rPr>
        <w:rFonts w:cs="Arial" w:ascii="Arial" w:hAnsi="Arial"/>
        <w:sz w:val="24"/>
        <w:szCs w:val="24"/>
      </w:rPr>
      <w:t>6º BATALHÃO DE INFANTARIA AEROMÓVEL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332afe"/>
    <w:rPr/>
  </w:style>
  <w:style w:type="character" w:styleId="RodapChar" w:customStyle="1">
    <w:name w:val="Rodapé Char"/>
    <w:basedOn w:val="DefaultParagraphFont"/>
    <w:uiPriority w:val="99"/>
    <w:qFormat/>
    <w:rsid w:val="00332afe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332af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332af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32afe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332af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LibreOffice/7.6.2.1$Windows_X86_64 LibreOffice_project/56f7684011345957bbf33a7ee678afaf4d2ba333</Application>
  <AppVersion>15.0000</AppVersion>
  <Pages>1</Pages>
  <Words>168</Words>
  <Characters>882</Characters>
  <CharactersWithSpaces>1029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2023-12-08T21:58:00Z</dcterms:created>
  <dc:creator>wellington marques</dc:creator>
  <dc:description/>
  <dc:language>pt-BR</dc:language>
  <cp:lastModifiedBy/>
  <dcterms:modified xsi:type="dcterms:W3CDTF">2023-12-27T10:34:30Z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