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95" w:rsidRPr="00014942" w:rsidRDefault="008A3DC0" w:rsidP="00EE2195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实验三</w:t>
      </w:r>
      <w:r w:rsidR="00EE2195"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 w:rsidR="00EE2195"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Default="00E956E1" w:rsidP="00E956E1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E956E1">
        <w:rPr>
          <w:rFonts w:ascii="宋体" w:hAnsi="宋体" w:hint="eastAsia"/>
        </w:rPr>
        <w:t>进一步加深对运算器、存储器及时序电路的理解。</w:t>
      </w:r>
    </w:p>
    <w:p w:rsidR="00E956E1" w:rsidRDefault="00E956E1" w:rsidP="00E956E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>
        <w:rPr>
          <w:rFonts w:hint="eastAsia"/>
          <w:sz w:val="22"/>
        </w:rPr>
        <w:t>硬布线控制器设计原理。</w:t>
      </w:r>
    </w:p>
    <w:p w:rsidR="00E956E1" w:rsidRPr="00E956E1" w:rsidRDefault="00E956E1" w:rsidP="00E956E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956E1">
        <w:rPr>
          <w:rFonts w:ascii="宋体" w:hAnsi="宋体" w:hint="eastAsia"/>
        </w:rPr>
        <w:t>为整机实验</w:t>
      </w:r>
      <w:r>
        <w:rPr>
          <w:rFonts w:ascii="宋体" w:hAnsi="宋体" w:hint="eastAsia"/>
        </w:rPr>
        <w:t>以及课程设计</w:t>
      </w:r>
      <w:r w:rsidRPr="00E956E1">
        <w:rPr>
          <w:rFonts w:ascii="宋体" w:hAnsi="宋体" w:hint="eastAsia"/>
        </w:rPr>
        <w:t>做准备。</w:t>
      </w:r>
    </w:p>
    <w:p w:rsidR="00E956E1" w:rsidRPr="00E956E1" w:rsidRDefault="00E956E1" w:rsidP="00E956E1">
      <w:pPr>
        <w:rPr>
          <w:sz w:val="22"/>
        </w:rPr>
      </w:pP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实验环境</w:t>
      </w:r>
    </w:p>
    <w:p w:rsidR="00EE2195" w:rsidRDefault="00EE2195" w:rsidP="00EE2195">
      <w:pPr>
        <w:ind w:firstLineChars="200" w:firstLine="420"/>
      </w:pPr>
      <w:r>
        <w:rPr>
          <w:rFonts w:hint="eastAsia"/>
        </w:rPr>
        <w:t>Logisim</w:t>
      </w:r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r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EE2195" w:rsidRDefault="00154D7D" w:rsidP="00EE2195">
      <w:hyperlink r:id="rId8" w:history="1">
        <w:r w:rsidR="00EE2195" w:rsidRPr="00857314">
          <w:rPr>
            <w:rStyle w:val="a5"/>
          </w:rPr>
          <w:t>http://www.cburch.com/logisim/docs.html</w:t>
        </w:r>
      </w:hyperlink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Default="00474DAF" w:rsidP="00BA41D4">
      <w:pPr>
        <w:ind w:firstLineChars="300" w:firstLine="630"/>
      </w:pPr>
      <w:r w:rsidRPr="00474DAF">
        <w:rPr>
          <w:rFonts w:hint="eastAsia"/>
        </w:rPr>
        <w:t>利用实验</w:t>
      </w:r>
      <w:r w:rsidRPr="00474DAF">
        <w:rPr>
          <w:rFonts w:hint="eastAsia"/>
        </w:rPr>
        <w:t>1</w:t>
      </w:r>
      <w:r w:rsidRPr="00474DAF">
        <w:rPr>
          <w:rFonts w:hint="eastAsia"/>
        </w:rPr>
        <w:t>、</w:t>
      </w:r>
      <w:r w:rsidRPr="00474DAF">
        <w:rPr>
          <w:rFonts w:hint="eastAsia"/>
        </w:rPr>
        <w:t>2</w:t>
      </w:r>
      <w:r w:rsidRPr="00474DAF">
        <w:rPr>
          <w:rFonts w:hint="eastAsia"/>
        </w:rPr>
        <w:t>中构建的运算器，寄存器文件等部件以及</w:t>
      </w:r>
      <w:r w:rsidRPr="00474DAF">
        <w:rPr>
          <w:rFonts w:hint="eastAsia"/>
        </w:rPr>
        <w:t>logsim</w:t>
      </w:r>
      <w:r w:rsidRPr="00474DAF">
        <w:rPr>
          <w:rFonts w:hint="eastAsia"/>
        </w:rPr>
        <w:t>中其他功能部件构建一个</w:t>
      </w:r>
      <w:r w:rsidRPr="00474DAF">
        <w:rPr>
          <w:rFonts w:hint="eastAsia"/>
        </w:rPr>
        <w:t>32</w:t>
      </w:r>
      <w:r w:rsidRPr="00474DAF">
        <w:rPr>
          <w:rFonts w:hint="eastAsia"/>
        </w:rPr>
        <w:t>位</w:t>
      </w:r>
      <w:r w:rsidRPr="00474DAF">
        <w:rPr>
          <w:rFonts w:hint="eastAsia"/>
        </w:rPr>
        <w:t>MIPS</w:t>
      </w:r>
      <w:r w:rsidRPr="00474DAF">
        <w:t xml:space="preserve"> </w:t>
      </w:r>
      <w:r w:rsidRPr="00474DAF">
        <w:rPr>
          <w:rFonts w:hint="eastAsia"/>
        </w:rPr>
        <w:t>CPU</w:t>
      </w:r>
      <w:r w:rsidRPr="00474DAF">
        <w:rPr>
          <w:rFonts w:hint="eastAsia"/>
        </w:rPr>
        <w:t>处理器，该处理器应支持下表中所述指令，</w:t>
      </w:r>
      <w:r w:rsidR="0030519A">
        <w:rPr>
          <w:rFonts w:hint="eastAsia"/>
        </w:rPr>
        <w:t>具体指令功能参见附件中的</w:t>
      </w:r>
      <w:r w:rsidR="0030519A">
        <w:rPr>
          <w:rFonts w:hint="eastAsia"/>
        </w:rPr>
        <w:t>MIPS</w:t>
      </w:r>
      <w:r w:rsidR="0030519A">
        <w:rPr>
          <w:rFonts w:hint="eastAsia"/>
        </w:rPr>
        <w:t>标准文档。最终设计完成的</w:t>
      </w:r>
      <w:r w:rsidR="0030519A">
        <w:rPr>
          <w:rFonts w:hint="eastAsia"/>
        </w:rPr>
        <w:t>CPU</w:t>
      </w:r>
      <w:r w:rsidRPr="00474DAF">
        <w:rPr>
          <w:rFonts w:hint="eastAsia"/>
        </w:rPr>
        <w:t>能运行教师提供的标准测试程序，程序存储在</w:t>
      </w:r>
      <w:r w:rsidRPr="00474DAF">
        <w:rPr>
          <w:rFonts w:hint="eastAsia"/>
        </w:rPr>
        <w:t>logisim</w:t>
      </w:r>
      <w:r w:rsidRPr="00474DAF">
        <w:t xml:space="preserve"> ROM</w:t>
      </w:r>
      <w:r w:rsidRPr="00474DAF">
        <w:t>模块中（指令存储器、数据存储器分开）</w:t>
      </w:r>
    </w:p>
    <w:p w:rsidR="00892A77" w:rsidRDefault="00892A77" w:rsidP="00892A77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指令格式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</w:t>
            </w:r>
            <w:r w:rsidRPr="008B4C91">
              <w:t>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</w:tbl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t>实验步骤</w:t>
      </w:r>
    </w:p>
    <w:p w:rsidR="00EE2195" w:rsidRPr="000A0483" w:rsidRDefault="00EE2195" w:rsidP="00EE2195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、实验步骤</w:t>
      </w:r>
    </w:p>
    <w:p w:rsidR="00BA41D4" w:rsidRDefault="00BA41D4" w:rsidP="00BA41D4">
      <w:pPr>
        <w:pStyle w:val="a3"/>
        <w:numPr>
          <w:ilvl w:val="0"/>
          <w:numId w:val="24"/>
        </w:numPr>
        <w:ind w:firstLineChars="0"/>
      </w:pPr>
      <w:r w:rsidRPr="004E73E0">
        <w:rPr>
          <w:rFonts w:hint="eastAsia"/>
          <w:b/>
        </w:rPr>
        <w:t>利用</w:t>
      </w:r>
      <w:r>
        <w:rPr>
          <w:rFonts w:hint="eastAsia"/>
        </w:rPr>
        <w:t>logisim</w:t>
      </w:r>
      <w:r>
        <w:rPr>
          <w:rFonts w:hint="eastAsia"/>
        </w:rPr>
        <w:t>平台中现有部件构建取指令通路（</w:t>
      </w:r>
      <w:r>
        <w:rPr>
          <w:rFonts w:hint="eastAsia"/>
        </w:rPr>
        <w:t>PC</w:t>
      </w:r>
      <w:r>
        <w:rPr>
          <w:rFonts w:hint="eastAsia"/>
        </w:rPr>
        <w:t>寄存器</w:t>
      </w:r>
      <w:r>
        <w:rPr>
          <w:rFonts w:hint="eastAsia"/>
        </w:rPr>
        <w:t>32</w:t>
      </w:r>
      <w:r>
        <w:rPr>
          <w:rFonts w:hint="eastAsia"/>
        </w:rPr>
        <w:t>位），其中</w:t>
      </w:r>
      <w:r>
        <w:rPr>
          <w:rFonts w:hint="eastAsia"/>
        </w:rPr>
        <w:t>PC</w:t>
      </w:r>
      <w:r>
        <w:rPr>
          <w:rFonts w:hint="eastAsia"/>
        </w:rPr>
        <w:t>由时钟驱动，每个时钟自动完成取值以及</w:t>
      </w:r>
      <w:r>
        <w:rPr>
          <w:rFonts w:hint="eastAsia"/>
        </w:rPr>
        <w:t>PC=PC+</w:t>
      </w:r>
      <w:r>
        <w:t>4</w:t>
      </w:r>
      <w:r>
        <w:t>的功能，控制存储器在后续步骤中实现。</w:t>
      </w:r>
      <w:r w:rsidR="00841696">
        <w:t>此处指令存储器选用</w:t>
      </w:r>
      <w:r w:rsidR="00EB249C">
        <w:rPr>
          <w:rFonts w:hint="eastAsia"/>
        </w:rPr>
        <w:t>10</w:t>
      </w:r>
      <w:r w:rsidR="00EB249C">
        <w:rPr>
          <w:rFonts w:hint="eastAsia"/>
        </w:rPr>
        <w:t>位地址线，</w:t>
      </w:r>
      <w:r w:rsidR="00841696">
        <w:rPr>
          <w:rFonts w:hint="eastAsia"/>
        </w:rPr>
        <w:t>32</w:t>
      </w:r>
      <w:r w:rsidR="00841696">
        <w:rPr>
          <w:rFonts w:hint="eastAsia"/>
        </w:rPr>
        <w:t>位数据</w:t>
      </w:r>
      <w:r w:rsidR="00EB249C">
        <w:rPr>
          <w:rFonts w:hint="eastAsia"/>
        </w:rPr>
        <w:t>线</w:t>
      </w:r>
      <w:r w:rsidR="00841696">
        <w:rPr>
          <w:rFonts w:hint="eastAsia"/>
        </w:rPr>
        <w:t>的</w:t>
      </w:r>
      <w:r w:rsidR="00841696">
        <w:rPr>
          <w:rFonts w:hint="eastAsia"/>
        </w:rPr>
        <w:t>ROM</w:t>
      </w:r>
      <w:r w:rsidR="00841696">
        <w:rPr>
          <w:rFonts w:hint="eastAsia"/>
        </w:rPr>
        <w:t>部件，</w:t>
      </w:r>
      <w:r w:rsidR="00841696">
        <w:rPr>
          <w:rFonts w:hint="eastAsia"/>
        </w:rPr>
        <w:t>MIPS</w:t>
      </w:r>
      <w:r w:rsidR="00841696">
        <w:t>32</w:t>
      </w:r>
      <w:r w:rsidR="0072492F">
        <w:rPr>
          <w:rFonts w:hint="eastAsia"/>
        </w:rPr>
        <w:t>s</w:t>
      </w:r>
      <w:r w:rsidR="00841696">
        <w:t>位地址为字节地址，</w:t>
      </w:r>
      <w:r w:rsidR="00841696">
        <w:t>ROM</w:t>
      </w:r>
      <w:r w:rsidR="00841696">
        <w:t>地址线宽度</w:t>
      </w:r>
      <w:r w:rsidR="003956BB">
        <w:t>有限</w:t>
      </w:r>
      <w:r w:rsidR="00841696">
        <w:t>，建议将</w:t>
      </w:r>
      <w:r w:rsidR="003530AC">
        <w:t xml:space="preserve">CPU </w:t>
      </w:r>
      <w:r w:rsidR="003530AC">
        <w:rPr>
          <w:rFonts w:hint="eastAsia"/>
        </w:rPr>
        <w:t>32</w:t>
      </w:r>
      <w:r w:rsidR="003530AC">
        <w:rPr>
          <w:rFonts w:hint="eastAsia"/>
        </w:rPr>
        <w:t>位地址</w:t>
      </w:r>
      <w:r w:rsidR="00551FB0">
        <w:t>高位部分和字节偏移部分直接屏蔽，</w:t>
      </w:r>
      <w:r w:rsidR="00576B52">
        <w:t>数据存储器也参照类似方法处理。</w:t>
      </w:r>
    </w:p>
    <w:p w:rsidR="00BA41D4" w:rsidRDefault="00BA41D4" w:rsidP="00BA41D4">
      <w:pPr>
        <w:jc w:val="center"/>
      </w:pPr>
      <w:r>
        <w:rPr>
          <w:noProof/>
        </w:rPr>
        <w:drawing>
          <wp:inline distT="0" distB="0" distL="0" distR="0" wp14:anchorId="29E2D8DD" wp14:editId="7EA65299">
            <wp:extent cx="3489960" cy="916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72" cy="93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41D4" w:rsidRDefault="00BA41D4" w:rsidP="00BA41D4"/>
    <w:p w:rsidR="00BA41D4" w:rsidRDefault="00BA41D4" w:rsidP="00BA41D4">
      <w:pPr>
        <w:pStyle w:val="a3"/>
        <w:numPr>
          <w:ilvl w:val="0"/>
          <w:numId w:val="24"/>
        </w:numPr>
        <w:ind w:firstLineChars="0"/>
      </w:pPr>
      <w:r>
        <w:t>利用综合实验</w:t>
      </w:r>
      <w:r>
        <w:rPr>
          <w:rFonts w:hint="eastAsia"/>
        </w:rPr>
        <w:t>一</w:t>
      </w:r>
      <w:r>
        <w:t>中封装的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位运算器以及</w:t>
      </w:r>
      <w:r>
        <w:rPr>
          <w:rFonts w:hint="eastAsia"/>
        </w:rPr>
        <w:t>RAM</w:t>
      </w:r>
      <w:r>
        <w:rPr>
          <w:rFonts w:hint="eastAsia"/>
        </w:rPr>
        <w:t>模块</w:t>
      </w:r>
      <w:r w:rsidR="00314459">
        <w:t>构建能满足上述指令系统的简单运算通路，具体指令运算通路可以利用</w:t>
      </w:r>
      <w:r w:rsidR="00314459">
        <w:t>MARS</w:t>
      </w:r>
      <w:r w:rsidR="00314459">
        <w:t>仿真器中的</w:t>
      </w:r>
      <w:r w:rsidR="00314459">
        <w:t>MIPS-XRAY</w:t>
      </w:r>
      <w:r w:rsidR="00314459">
        <w:t>功能查看，如下图：</w:t>
      </w:r>
    </w:p>
    <w:p w:rsidR="00314459" w:rsidRDefault="00314459" w:rsidP="00314459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00E65F6" wp14:editId="311C5B88">
            <wp:extent cx="4710989" cy="34563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477" cy="34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D4" w:rsidRDefault="00EF44A2" w:rsidP="00285E89">
      <w:pPr>
        <w:pStyle w:val="a3"/>
        <w:numPr>
          <w:ilvl w:val="0"/>
          <w:numId w:val="24"/>
        </w:numPr>
        <w:ind w:firstLineChars="0" w:firstLine="0"/>
      </w:pPr>
      <w:r>
        <w:t>对步骤</w:t>
      </w:r>
      <w:r>
        <w:rPr>
          <w:rFonts w:hint="eastAsia"/>
        </w:rPr>
        <w:t>2</w:t>
      </w:r>
      <w:r w:rsidR="00BA41D4">
        <w:t>构建</w:t>
      </w:r>
      <w:r>
        <w:t>的不同指令的数据通路进行综合，生成控点（</w:t>
      </w:r>
      <w:r w:rsidR="00BA41D4">
        <w:rPr>
          <w:rFonts w:hint="eastAsia"/>
        </w:rPr>
        <w:t>操作控制信号</w:t>
      </w:r>
      <w:r>
        <w:rPr>
          <w:rFonts w:hint="eastAsia"/>
        </w:rPr>
        <w:t>）</w:t>
      </w:r>
      <w:r w:rsidR="00BA41D4">
        <w:rPr>
          <w:rFonts w:hint="eastAsia"/>
        </w:rPr>
        <w:t>设计一览表如下：为避免过多的连线，建议控制器输出的信号用隧道标签的方式连接。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714"/>
        <w:gridCol w:w="850"/>
        <w:gridCol w:w="851"/>
        <w:gridCol w:w="992"/>
        <w:gridCol w:w="993"/>
        <w:gridCol w:w="992"/>
      </w:tblGrid>
      <w:tr w:rsidR="00BA41D4" w:rsidTr="0077130F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892A77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控制信号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n</w:t>
            </w:r>
          </w:p>
        </w:tc>
        <w:tc>
          <w:tcPr>
            <w:tcW w:w="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0</w:t>
            </w:r>
          </w:p>
        </w:tc>
      </w:tr>
      <w:tr w:rsidR="00BA41D4" w:rsidTr="0077130F">
        <w:trPr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有效值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  <w:tr w:rsidR="00BA41D4" w:rsidTr="0077130F">
        <w:trPr>
          <w:trHeight w:val="749"/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b/>
              </w:rPr>
              <w:t>（隧道）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  <w:tr w:rsidR="00BA41D4" w:rsidTr="0077130F">
        <w:trPr>
          <w:trHeight w:val="1246"/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</w:tbl>
    <w:p w:rsidR="00BA41D4" w:rsidRDefault="00BA41D4" w:rsidP="00BA41D4">
      <w:pPr>
        <w:pStyle w:val="a3"/>
        <w:ind w:left="840" w:firstLineChars="0" w:firstLine="0"/>
      </w:pPr>
    </w:p>
    <w:p w:rsidR="00CE7A15" w:rsidRPr="000A0483" w:rsidRDefault="00295167" w:rsidP="00CE7A15">
      <w:pPr>
        <w:rPr>
          <w:b/>
          <w:sz w:val="28"/>
        </w:rPr>
      </w:pPr>
      <w:r>
        <w:rPr>
          <w:b/>
          <w:sz w:val="28"/>
        </w:rPr>
        <w:t>2</w:t>
      </w:r>
      <w:r w:rsidR="00CE7A15" w:rsidRPr="000A0483">
        <w:rPr>
          <w:rFonts w:hint="eastAsia"/>
          <w:b/>
          <w:sz w:val="28"/>
        </w:rPr>
        <w:t>、</w:t>
      </w:r>
      <w:r w:rsidR="00CE7A15">
        <w:rPr>
          <w:rFonts w:hint="eastAsia"/>
          <w:b/>
          <w:sz w:val="28"/>
        </w:rPr>
        <w:t>检查要求</w:t>
      </w:r>
    </w:p>
    <w:p w:rsidR="00BA1BB5" w:rsidRDefault="00BA1BB5" w:rsidP="00BE2CFB">
      <w:pPr>
        <w:numPr>
          <w:ilvl w:val="0"/>
          <w:numId w:val="29"/>
        </w:numPr>
        <w:rPr>
          <w:rFonts w:ascii="宋体" w:hAnsi="宋体"/>
        </w:rPr>
      </w:pPr>
      <w:r w:rsidRPr="00BA1BB5">
        <w:rPr>
          <w:rFonts w:ascii="宋体" w:hAnsi="宋体" w:hint="eastAsia"/>
        </w:rPr>
        <w:t>能自动运行如下排序测试程序，</w:t>
      </w:r>
    </w:p>
    <w:p w:rsidR="00BA1BB5" w:rsidRPr="00BA1BB5" w:rsidRDefault="00BA1BB5" w:rsidP="00BE2CFB">
      <w:pPr>
        <w:numPr>
          <w:ilvl w:val="0"/>
          <w:numId w:val="29"/>
        </w:numPr>
        <w:rPr>
          <w:rFonts w:ascii="宋体" w:hAnsi="宋体"/>
        </w:rPr>
      </w:pPr>
      <w:r w:rsidRPr="00BA1BB5">
        <w:rPr>
          <w:rFonts w:ascii="宋体" w:hAnsi="宋体"/>
        </w:rPr>
        <w:t>将测试文件</w:t>
      </w:r>
      <w:r w:rsidR="003956BB">
        <w:rPr>
          <w:rFonts w:ascii="宋体" w:hAnsi="宋体"/>
        </w:rPr>
        <w:t>“</w:t>
      </w:r>
      <w:r w:rsidR="00892A77">
        <w:rPr>
          <w:rFonts w:ascii="宋体" w:hAnsi="宋体" w:hint="eastAsia"/>
        </w:rPr>
        <w:t>benchmark</w:t>
      </w:r>
      <w:r w:rsidRPr="00BA1BB5">
        <w:rPr>
          <w:rFonts w:ascii="宋体" w:hAnsi="宋体"/>
        </w:rPr>
        <w:t>.hex</w:t>
      </w:r>
      <w:r w:rsidR="003956BB">
        <w:rPr>
          <w:rFonts w:ascii="宋体" w:hAnsi="宋体"/>
        </w:rPr>
        <w:t>”</w:t>
      </w:r>
      <w:r w:rsidR="00882341">
        <w:rPr>
          <w:rFonts w:ascii="宋体" w:hAnsi="宋体"/>
        </w:rPr>
        <w:t>通过文件</w:t>
      </w:r>
      <w:r w:rsidRPr="00BA1BB5">
        <w:rPr>
          <w:rFonts w:ascii="宋体" w:hAnsi="宋体"/>
        </w:rPr>
        <w:t>加载到指令存储器</w:t>
      </w:r>
      <w:r w:rsidR="00CE45EE">
        <w:rPr>
          <w:rFonts w:ascii="宋体" w:hAnsi="宋体"/>
        </w:rPr>
        <w:t>，该程序自动写入数据到存储器，并将存储器</w:t>
      </w:r>
      <w:r w:rsidR="00CE45EE">
        <w:rPr>
          <w:rFonts w:ascii="宋体" w:hAnsi="宋体" w:hint="eastAsia"/>
        </w:rPr>
        <w:t>0-</w:t>
      </w:r>
      <w:r w:rsidR="00CE45EE">
        <w:rPr>
          <w:rFonts w:ascii="宋体" w:hAnsi="宋体"/>
        </w:rPr>
        <w:t>15号单元降序排序。</w:t>
      </w:r>
    </w:p>
    <w:p w:rsidR="00BA1BB5" w:rsidRPr="00BA1BB5" w:rsidRDefault="00CE7A15" w:rsidP="00BA1BB5">
      <w:pPr>
        <w:numPr>
          <w:ilvl w:val="0"/>
          <w:numId w:val="29"/>
        </w:numPr>
        <w:rPr>
          <w:rFonts w:ascii="宋体" w:hAnsi="宋体"/>
        </w:rPr>
      </w:pPr>
      <w:r>
        <w:rPr>
          <w:rFonts w:ascii="宋体" w:hAnsi="宋体" w:hint="eastAsia"/>
        </w:rPr>
        <w:t>能单步演示和自动运行</w:t>
      </w:r>
    </w:p>
    <w:p w:rsidR="00BA1BB5" w:rsidRDefault="00BA1BB5" w:rsidP="00BA1BB5">
      <w:pPr>
        <w:jc w:val="center"/>
        <w:rPr>
          <w:rFonts w:ascii="宋体" w:hAnsi="宋体"/>
        </w:rPr>
      </w:pPr>
    </w:p>
    <w:p w:rsidR="003A59AB" w:rsidRPr="003A59AB" w:rsidRDefault="003A59AB" w:rsidP="003A59AB">
      <w:pPr>
        <w:jc w:val="distribute"/>
        <w:rPr>
          <w:rFonts w:ascii="宋体" w:hAnsi="宋体"/>
        </w:rPr>
      </w:pPr>
      <w:r>
        <w:rPr>
          <w:rFonts w:hint="eastAsia"/>
        </w:rPr>
        <w:t xml:space="preserve">  </w:t>
      </w:r>
      <w:r>
        <w:t>汇编器采用附件包中的</w:t>
      </w:r>
      <w:r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Pr="003A59AB">
        <w:rPr>
          <w:rFonts w:ascii="宋体" w:hAnsi="宋体"/>
        </w:rPr>
        <w:t>注意为了能让mars中汇编的机器码能在logisim中实用，需要设置mars界面中</w:t>
      </w:r>
      <w:r w:rsidRPr="003A59AB">
        <w:rPr>
          <w:rFonts w:ascii="宋体" w:hAnsi="宋体" w:hint="eastAsia"/>
        </w:rPr>
        <w:t>setting的Memory Configration，将内存模式设置为下图的模式，这样数据段起始位置就是0开始的位置。</w:t>
      </w:r>
    </w:p>
    <w:p w:rsidR="003A59AB" w:rsidRPr="003A59AB" w:rsidRDefault="003A59AB" w:rsidP="003A59AB">
      <w:pPr>
        <w:pStyle w:val="a4"/>
        <w:spacing w:after="0" w:afterAutospacing="0"/>
        <w:ind w:firstLineChars="200" w:firstLine="480"/>
        <w:rPr>
          <w:noProof/>
        </w:rPr>
      </w:pPr>
    </w:p>
    <w:p w:rsidR="003A59AB" w:rsidRDefault="003A59AB" w:rsidP="003A59AB">
      <w:pPr>
        <w:pStyle w:val="a4"/>
        <w:spacing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lastRenderedPageBreak/>
        <w:drawing>
          <wp:inline distT="0" distB="0" distL="0" distR="0">
            <wp:extent cx="4701540" cy="542607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3A59AB">
      <w:pPr>
        <w:pStyle w:val="a4"/>
        <w:spacing w:line="288" w:lineRule="auto"/>
        <w:ind w:firstLineChars="200" w:firstLine="480"/>
        <w:rPr>
          <w:iCs/>
        </w:rPr>
      </w:pPr>
      <w:r>
        <w:rPr>
          <w:rFonts w:hint="eastAsia"/>
          <w:iCs/>
        </w:rPr>
        <w:t>程序汇编和后可以利用File菜单中的Dump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”即可在logisim中加载到ROM或RAM。</w:t>
      </w:r>
    </w:p>
    <w:p w:rsidR="003A59AB" w:rsidRDefault="003A59AB" w:rsidP="003A59AB">
      <w:pPr>
        <w:pStyle w:val="a4"/>
        <w:spacing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A1BB5">
      <w:pPr>
        <w:jc w:val="center"/>
        <w:rPr>
          <w:rFonts w:ascii="宋体" w:hAnsi="宋体"/>
        </w:rPr>
      </w:pPr>
    </w:p>
    <w:p w:rsidR="00EE2195" w:rsidRPr="000A0483" w:rsidRDefault="00EE2195" w:rsidP="00B1023C">
      <w:pPr>
        <w:pStyle w:val="2"/>
        <w:numPr>
          <w:ilvl w:val="0"/>
          <w:numId w:val="23"/>
        </w:numPr>
      </w:pPr>
      <w:r w:rsidRPr="000A0483">
        <w:rPr>
          <w:rFonts w:hint="eastAsia"/>
        </w:rPr>
        <w:lastRenderedPageBreak/>
        <w:t>实验报告要求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实验目的；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各模块的设计电路和系统的整体电路,对设计要进行详细的分析与说明；</w:t>
      </w:r>
    </w:p>
    <w:p w:rsidR="00E95150" w:rsidRPr="00E95150" w:rsidRDefault="00E95150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列出操作步骤及顺序,标出重要的开关控制端；</w:t>
      </w:r>
      <w:r>
        <w:rPr>
          <w:rFonts w:ascii="宋体" w:hAnsi="宋体" w:hint="eastAsia"/>
          <w:color w:val="000000"/>
        </w:rPr>
        <w:t>给出各控制信号逻辑表达式以及电路。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实验结果的记录与分析；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列出操作步骤及顺序,标出重要的开关控制端；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实验收获和体会；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实验中碰到的问题和解决的方法。</w:t>
      </w:r>
    </w:p>
    <w:p w:rsidR="00EE2195" w:rsidRDefault="00EE2195" w:rsidP="00EE2195">
      <w:pPr>
        <w:rPr>
          <w:b/>
          <w:bCs/>
          <w:color w:val="000000"/>
        </w:rPr>
      </w:pPr>
    </w:p>
    <w:p w:rsidR="00EE2195" w:rsidRDefault="00EE2195" w:rsidP="00EE2195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EE2195" w:rsidRPr="00014942" w:rsidRDefault="00EE2195" w:rsidP="00EE2195">
      <w:pPr>
        <w:rPr>
          <w:color w:val="000000"/>
        </w:rPr>
      </w:pPr>
    </w:p>
    <w:p w:rsidR="00EE2195" w:rsidRPr="00EE2195" w:rsidRDefault="00EE2195" w:rsidP="00D81326">
      <w:pPr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D7D" w:rsidRDefault="00154D7D" w:rsidP="003A59AB">
      <w:r>
        <w:separator/>
      </w:r>
    </w:p>
  </w:endnote>
  <w:endnote w:type="continuationSeparator" w:id="0">
    <w:p w:rsidR="00154D7D" w:rsidRDefault="00154D7D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D7D" w:rsidRDefault="00154D7D" w:rsidP="003A59AB">
      <w:r>
        <w:separator/>
      </w:r>
    </w:p>
  </w:footnote>
  <w:footnote w:type="continuationSeparator" w:id="0">
    <w:p w:rsidR="00154D7D" w:rsidRDefault="00154D7D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2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3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3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6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9"/>
  </w:num>
  <w:num w:numId="3">
    <w:abstractNumId w:val="6"/>
  </w:num>
  <w:num w:numId="4">
    <w:abstractNumId w:val="16"/>
  </w:num>
  <w:num w:numId="5">
    <w:abstractNumId w:val="7"/>
  </w:num>
  <w:num w:numId="6">
    <w:abstractNumId w:val="34"/>
  </w:num>
  <w:num w:numId="7">
    <w:abstractNumId w:val="1"/>
  </w:num>
  <w:num w:numId="8">
    <w:abstractNumId w:val="23"/>
  </w:num>
  <w:num w:numId="9">
    <w:abstractNumId w:val="24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28"/>
  </w:num>
  <w:num w:numId="15">
    <w:abstractNumId w:val="26"/>
  </w:num>
  <w:num w:numId="16">
    <w:abstractNumId w:val="0"/>
  </w:num>
  <w:num w:numId="17">
    <w:abstractNumId w:val="30"/>
  </w:num>
  <w:num w:numId="18">
    <w:abstractNumId w:val="9"/>
  </w:num>
  <w:num w:numId="19">
    <w:abstractNumId w:val="5"/>
  </w:num>
  <w:num w:numId="20">
    <w:abstractNumId w:val="17"/>
  </w:num>
  <w:num w:numId="21">
    <w:abstractNumId w:val="10"/>
  </w:num>
  <w:num w:numId="22">
    <w:abstractNumId w:val="13"/>
  </w:num>
  <w:num w:numId="23">
    <w:abstractNumId w:val="31"/>
  </w:num>
  <w:num w:numId="24">
    <w:abstractNumId w:val="20"/>
  </w:num>
  <w:num w:numId="25">
    <w:abstractNumId w:val="2"/>
  </w:num>
  <w:num w:numId="26">
    <w:abstractNumId w:val="8"/>
  </w:num>
  <w:num w:numId="27">
    <w:abstractNumId w:val="3"/>
  </w:num>
  <w:num w:numId="28">
    <w:abstractNumId w:val="25"/>
  </w:num>
  <w:num w:numId="29">
    <w:abstractNumId w:val="14"/>
  </w:num>
  <w:num w:numId="30">
    <w:abstractNumId w:val="22"/>
  </w:num>
  <w:num w:numId="31">
    <w:abstractNumId w:val="36"/>
  </w:num>
  <w:num w:numId="32">
    <w:abstractNumId w:val="21"/>
  </w:num>
  <w:num w:numId="33">
    <w:abstractNumId w:val="35"/>
  </w:num>
  <w:num w:numId="34">
    <w:abstractNumId w:val="15"/>
  </w:num>
  <w:num w:numId="35">
    <w:abstractNumId w:val="32"/>
  </w:num>
  <w:num w:numId="36">
    <w:abstractNumId w:val="11"/>
  </w:num>
  <w:num w:numId="37">
    <w:abstractNumId w:val="2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14942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54D7D"/>
    <w:rsid w:val="0019216F"/>
    <w:rsid w:val="001A39CD"/>
    <w:rsid w:val="001C0447"/>
    <w:rsid w:val="001E60DD"/>
    <w:rsid w:val="001E790D"/>
    <w:rsid w:val="001F1969"/>
    <w:rsid w:val="00211199"/>
    <w:rsid w:val="00283B2D"/>
    <w:rsid w:val="00295167"/>
    <w:rsid w:val="002D6104"/>
    <w:rsid w:val="002D7A44"/>
    <w:rsid w:val="002E1D34"/>
    <w:rsid w:val="002F3C75"/>
    <w:rsid w:val="0030519A"/>
    <w:rsid w:val="00314459"/>
    <w:rsid w:val="00316379"/>
    <w:rsid w:val="003530AC"/>
    <w:rsid w:val="00366A35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436C4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73E0"/>
    <w:rsid w:val="004F0543"/>
    <w:rsid w:val="005302B8"/>
    <w:rsid w:val="005362ED"/>
    <w:rsid w:val="00551FB0"/>
    <w:rsid w:val="00576B52"/>
    <w:rsid w:val="005914BB"/>
    <w:rsid w:val="005B78F1"/>
    <w:rsid w:val="005C077F"/>
    <w:rsid w:val="005C1218"/>
    <w:rsid w:val="005E400D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53420"/>
    <w:rsid w:val="007B2112"/>
    <w:rsid w:val="007D40CE"/>
    <w:rsid w:val="007E4A32"/>
    <w:rsid w:val="007F3936"/>
    <w:rsid w:val="007F48D9"/>
    <w:rsid w:val="007F5D0A"/>
    <w:rsid w:val="00805805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4C91"/>
    <w:rsid w:val="008B6B29"/>
    <w:rsid w:val="008C6DFC"/>
    <w:rsid w:val="008F1722"/>
    <w:rsid w:val="009009D2"/>
    <w:rsid w:val="0091035C"/>
    <w:rsid w:val="0095033C"/>
    <w:rsid w:val="009715BA"/>
    <w:rsid w:val="0098662A"/>
    <w:rsid w:val="00997FC7"/>
    <w:rsid w:val="009B49F3"/>
    <w:rsid w:val="009B6D46"/>
    <w:rsid w:val="009C798A"/>
    <w:rsid w:val="009E5B4F"/>
    <w:rsid w:val="009E6F0C"/>
    <w:rsid w:val="009F55F1"/>
    <w:rsid w:val="009F7F43"/>
    <w:rsid w:val="00A03EFB"/>
    <w:rsid w:val="00A13F5B"/>
    <w:rsid w:val="00A17335"/>
    <w:rsid w:val="00A24634"/>
    <w:rsid w:val="00A43E7C"/>
    <w:rsid w:val="00A569BE"/>
    <w:rsid w:val="00A60613"/>
    <w:rsid w:val="00A61AED"/>
    <w:rsid w:val="00A6407F"/>
    <w:rsid w:val="00A8550B"/>
    <w:rsid w:val="00AA370C"/>
    <w:rsid w:val="00AD2F54"/>
    <w:rsid w:val="00B1023C"/>
    <w:rsid w:val="00B40CEC"/>
    <w:rsid w:val="00B53706"/>
    <w:rsid w:val="00B54A95"/>
    <w:rsid w:val="00BA1BB5"/>
    <w:rsid w:val="00BA41D4"/>
    <w:rsid w:val="00BB66EF"/>
    <w:rsid w:val="00BC6835"/>
    <w:rsid w:val="00BD64AC"/>
    <w:rsid w:val="00BE393A"/>
    <w:rsid w:val="00BE65CA"/>
    <w:rsid w:val="00C04097"/>
    <w:rsid w:val="00C24052"/>
    <w:rsid w:val="00CA484E"/>
    <w:rsid w:val="00CC6CEF"/>
    <w:rsid w:val="00CD1BBB"/>
    <w:rsid w:val="00CE45EE"/>
    <w:rsid w:val="00CE7A15"/>
    <w:rsid w:val="00CF3184"/>
    <w:rsid w:val="00D22721"/>
    <w:rsid w:val="00D4330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E34CEF"/>
    <w:rsid w:val="00E45ADA"/>
    <w:rsid w:val="00E579A8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24D3A"/>
    <w:rsid w:val="00F53BD4"/>
    <w:rsid w:val="00F805D9"/>
    <w:rsid w:val="00F80AAF"/>
    <w:rsid w:val="00FB4E28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A59A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A59AB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D1E2-EED1-4FBE-81DA-454951E5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——蜗——</cp:lastModifiedBy>
  <cp:revision>82</cp:revision>
  <dcterms:created xsi:type="dcterms:W3CDTF">2014-12-04T02:39:00Z</dcterms:created>
  <dcterms:modified xsi:type="dcterms:W3CDTF">2016-12-23T09:18:00Z</dcterms:modified>
</cp:coreProperties>
</file>