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38B22" w14:textId="77777777" w:rsidR="00035BB1" w:rsidRPr="00035BB1" w:rsidRDefault="008626E4" w:rsidP="00035BB1">
      <w:pPr>
        <w:widowControl w:val="0"/>
        <w:spacing w:line="240" w:lineRule="auto"/>
        <w:jc w:val="center"/>
      </w:pPr>
      <w:r>
        <w:fldChar w:fldCharType="begin"/>
      </w:r>
      <w:r w:rsidR="00035BB1">
        <w:instrText xml:space="preserve"> SEQ CHAPTER \h \r 1</w:instrText>
      </w:r>
      <w:r>
        <w:fldChar w:fldCharType="end"/>
      </w:r>
      <w:r w:rsidR="00035BB1">
        <w:rPr>
          <w:b/>
          <w:sz w:val="60"/>
        </w:rPr>
        <w:t>U</w:t>
      </w:r>
      <w:r w:rsidR="00271D17">
        <w:rPr>
          <w:b/>
          <w:sz w:val="60"/>
        </w:rPr>
        <w:t>ser’s</w:t>
      </w:r>
      <w:r w:rsidR="00035BB1">
        <w:rPr>
          <w:b/>
          <w:sz w:val="60"/>
        </w:rPr>
        <w:t xml:space="preserve">  G</w:t>
      </w:r>
      <w:r w:rsidR="00271D17">
        <w:rPr>
          <w:b/>
          <w:sz w:val="60"/>
        </w:rPr>
        <w:t>uide</w:t>
      </w:r>
      <w:r w:rsidR="00035BB1">
        <w:rPr>
          <w:b/>
          <w:sz w:val="60"/>
        </w:rPr>
        <w:br/>
      </w:r>
      <w:r w:rsidR="00035BB1">
        <w:br/>
      </w:r>
      <w:r w:rsidR="00035BB1">
        <w:rPr>
          <w:b/>
          <w:sz w:val="60"/>
        </w:rPr>
        <w:t>to</w:t>
      </w:r>
      <w:r w:rsidR="00035BB1">
        <w:rPr>
          <w:b/>
          <w:sz w:val="60"/>
        </w:rPr>
        <w:br/>
      </w:r>
      <w:r w:rsidR="00035BB1">
        <w:br/>
      </w:r>
      <w:r w:rsidR="00035BB1" w:rsidRPr="00013C1D">
        <w:rPr>
          <w:b/>
          <w:i/>
          <w:color w:val="000000" w:themeColor="text1"/>
          <w:sz w:val="72"/>
        </w:rPr>
        <w:t>CO Florida 2012</w:t>
      </w:r>
      <w:r w:rsidR="00035BB1">
        <w:rPr>
          <w:b/>
          <w:i/>
          <w:color w:val="000000" w:themeColor="text1"/>
          <w:sz w:val="72"/>
        </w:rPr>
        <w:br/>
      </w:r>
      <w:r w:rsidR="00035BB1">
        <w:br/>
      </w:r>
      <w:r w:rsidR="00035BB1">
        <w:rPr>
          <w:color w:val="000000"/>
          <w:sz w:val="40"/>
        </w:rPr>
        <w:t>FDOT Intersection Air Quality (CO) Screening Model</w:t>
      </w:r>
    </w:p>
    <w:p w14:paraId="2D2D643B" w14:textId="77777777" w:rsidR="00035BB1" w:rsidRDefault="00035BB1" w:rsidP="00035BB1">
      <w:pPr>
        <w:widowControl w:val="0"/>
        <w:spacing w:line="240" w:lineRule="auto"/>
        <w:rPr>
          <w:color w:val="000000"/>
          <w:sz w:val="28"/>
        </w:rPr>
      </w:pPr>
    </w:p>
    <w:p w14:paraId="416AF859" w14:textId="77777777" w:rsidR="00035BB1" w:rsidRDefault="00035BB1" w:rsidP="00035BB1">
      <w:pPr>
        <w:widowControl w:val="0"/>
        <w:spacing w:line="240" w:lineRule="auto"/>
        <w:jc w:val="center"/>
        <w:rPr>
          <w:color w:val="000000"/>
          <w:sz w:val="28"/>
        </w:rPr>
      </w:pPr>
      <w:r>
        <w:rPr>
          <w:color w:val="000000"/>
          <w:sz w:val="28"/>
        </w:rPr>
        <w:t>Developed Under Research Sponsored by</w:t>
      </w:r>
    </w:p>
    <w:p w14:paraId="3FC64669" w14:textId="77777777" w:rsidR="00035BB1" w:rsidRPr="00035BB1" w:rsidRDefault="00035BB1" w:rsidP="00035BB1">
      <w:pPr>
        <w:widowControl w:val="0"/>
        <w:spacing w:line="240" w:lineRule="auto"/>
        <w:jc w:val="center"/>
        <w:rPr>
          <w:color w:val="000000"/>
          <w:sz w:val="36"/>
          <w:szCs w:val="36"/>
        </w:rPr>
      </w:pPr>
      <w:r w:rsidRPr="00E23C51">
        <w:rPr>
          <w:color w:val="000000"/>
          <w:sz w:val="36"/>
          <w:szCs w:val="36"/>
        </w:rPr>
        <w:t>The Florida Department of Transportation</w:t>
      </w:r>
      <w:r w:rsidR="006F0042">
        <w:rPr>
          <w:color w:val="000000"/>
          <w:sz w:val="36"/>
          <w:szCs w:val="36"/>
        </w:rPr>
        <w:br/>
      </w:r>
      <w:r w:rsidR="006F0042">
        <w:rPr>
          <w:color w:val="000000"/>
          <w:sz w:val="28"/>
          <w:szCs w:val="28"/>
        </w:rPr>
        <w:t xml:space="preserve">Project </w:t>
      </w:r>
      <w:r w:rsidR="006F0042" w:rsidRPr="006F0042">
        <w:rPr>
          <w:color w:val="000000"/>
          <w:sz w:val="28"/>
          <w:szCs w:val="28"/>
        </w:rPr>
        <w:t># BDK78 TWO 98501</w:t>
      </w:r>
    </w:p>
    <w:p w14:paraId="348804A9" w14:textId="77777777" w:rsidR="00035BB1" w:rsidRDefault="00035BB1" w:rsidP="00035BB1">
      <w:pPr>
        <w:widowControl w:val="0"/>
        <w:spacing w:line="240" w:lineRule="auto"/>
        <w:jc w:val="center"/>
        <w:rPr>
          <w:color w:val="000000"/>
          <w:sz w:val="28"/>
        </w:rPr>
      </w:pPr>
      <w:r>
        <w:rPr>
          <w:color w:val="000000"/>
          <w:sz w:val="28"/>
        </w:rPr>
        <w:t>FDOT Project Officer:</w:t>
      </w:r>
      <w:r>
        <w:rPr>
          <w:color w:val="000000"/>
          <w:sz w:val="28"/>
        </w:rPr>
        <w:br/>
      </w:r>
      <w:r w:rsidR="008843D1">
        <w:rPr>
          <w:color w:val="000000"/>
          <w:sz w:val="28"/>
        </w:rPr>
        <w:t xml:space="preserve">Mr. </w:t>
      </w:r>
      <w:r>
        <w:rPr>
          <w:color w:val="000000"/>
          <w:sz w:val="28"/>
        </w:rPr>
        <w:t>Mariano Berrios</w:t>
      </w:r>
      <w:r>
        <w:rPr>
          <w:color w:val="000000"/>
          <w:sz w:val="28"/>
        </w:rPr>
        <w:br/>
      </w:r>
      <w:r>
        <w:rPr>
          <w:color w:val="000000"/>
          <w:sz w:val="28"/>
        </w:rPr>
        <w:br/>
      </w:r>
    </w:p>
    <w:p w14:paraId="61278B0E" w14:textId="77777777" w:rsidR="00035BB1" w:rsidRDefault="00035BB1" w:rsidP="00035BB1">
      <w:pPr>
        <w:widowControl w:val="0"/>
        <w:spacing w:line="240" w:lineRule="auto"/>
        <w:jc w:val="center"/>
        <w:rPr>
          <w:color w:val="000000"/>
          <w:sz w:val="28"/>
        </w:rPr>
      </w:pPr>
      <w:r>
        <w:rPr>
          <w:color w:val="000000"/>
          <w:sz w:val="28"/>
        </w:rPr>
        <w:t>Developed at the University of Central Florida</w:t>
      </w:r>
      <w:r>
        <w:rPr>
          <w:color w:val="000000"/>
          <w:sz w:val="28"/>
        </w:rPr>
        <w:br/>
        <w:t>by</w:t>
      </w:r>
      <w:r>
        <w:rPr>
          <w:color w:val="000000"/>
          <w:sz w:val="28"/>
        </w:rPr>
        <w:br/>
      </w:r>
      <w:r>
        <w:rPr>
          <w:color w:val="000000"/>
          <w:sz w:val="28"/>
        </w:rPr>
        <w:br/>
        <w:t>C. David Cooper</w:t>
      </w:r>
      <w:r w:rsidR="00271D17">
        <w:rPr>
          <w:color w:val="000000"/>
          <w:sz w:val="28"/>
        </w:rPr>
        <w:t xml:space="preserve">, </w:t>
      </w:r>
      <w:r w:rsidR="006F0042">
        <w:rPr>
          <w:color w:val="000000"/>
          <w:sz w:val="28"/>
        </w:rPr>
        <w:t>PhD, PE</w:t>
      </w:r>
      <w:r w:rsidR="00271D17">
        <w:rPr>
          <w:color w:val="000000"/>
          <w:sz w:val="28"/>
        </w:rPr>
        <w:t>, QEP</w:t>
      </w:r>
      <w:r>
        <w:rPr>
          <w:color w:val="000000"/>
          <w:sz w:val="28"/>
        </w:rPr>
        <w:br/>
        <w:t>and</w:t>
      </w:r>
      <w:r>
        <w:rPr>
          <w:color w:val="000000"/>
          <w:sz w:val="28"/>
        </w:rPr>
        <w:br/>
        <w:t>Mark D. Ritner, EI</w:t>
      </w:r>
    </w:p>
    <w:p w14:paraId="450E72C0" w14:textId="77777777" w:rsidR="00035BB1" w:rsidRDefault="00035BB1" w:rsidP="00035BB1">
      <w:pPr>
        <w:widowControl w:val="0"/>
        <w:spacing w:line="240" w:lineRule="auto"/>
        <w:jc w:val="center"/>
        <w:rPr>
          <w:color w:val="000000"/>
          <w:sz w:val="28"/>
        </w:rPr>
      </w:pPr>
    </w:p>
    <w:p w14:paraId="56550159" w14:textId="77777777" w:rsidR="00035BB1" w:rsidRDefault="00035BB1" w:rsidP="00035BB1">
      <w:pPr>
        <w:widowControl w:val="0"/>
        <w:spacing w:line="240" w:lineRule="auto"/>
        <w:jc w:val="center"/>
        <w:rPr>
          <w:color w:val="000000"/>
          <w:sz w:val="28"/>
        </w:rPr>
      </w:pPr>
    </w:p>
    <w:p w14:paraId="162185C2" w14:textId="77777777" w:rsidR="003F62E2" w:rsidRDefault="006A5436" w:rsidP="00035BB1">
      <w:pPr>
        <w:widowControl w:val="0"/>
        <w:spacing w:line="240" w:lineRule="auto"/>
        <w:jc w:val="center"/>
        <w:rPr>
          <w:color w:val="000000"/>
          <w:sz w:val="28"/>
        </w:rPr>
      </w:pPr>
      <w:r>
        <w:rPr>
          <w:color w:val="000000"/>
          <w:sz w:val="28"/>
        </w:rPr>
        <w:t>January 31</w:t>
      </w:r>
      <w:r w:rsidR="00035BB1">
        <w:rPr>
          <w:color w:val="000000"/>
          <w:sz w:val="28"/>
        </w:rPr>
        <w:t>, 201</w:t>
      </w:r>
      <w:r>
        <w:rPr>
          <w:color w:val="000000"/>
          <w:sz w:val="28"/>
        </w:rPr>
        <w:t>2</w:t>
      </w:r>
    </w:p>
    <w:p w14:paraId="1F150F76" w14:textId="77777777" w:rsidR="003F62E2" w:rsidRDefault="003F62E2">
      <w:pPr>
        <w:spacing w:line="276" w:lineRule="auto"/>
        <w:rPr>
          <w:color w:val="000000"/>
          <w:sz w:val="28"/>
        </w:rPr>
      </w:pPr>
      <w:r>
        <w:rPr>
          <w:color w:val="000000"/>
          <w:sz w:val="28"/>
        </w:rPr>
        <w:br w:type="page"/>
      </w:r>
    </w:p>
    <w:p w14:paraId="05FEED40" w14:textId="77777777" w:rsidR="0061491E" w:rsidRDefault="0061491E" w:rsidP="00FE16B4">
      <w:pPr>
        <w:pStyle w:val="Precontent"/>
      </w:pPr>
      <w:r>
        <w:lastRenderedPageBreak/>
        <w:t>TABLE OF CONTENTS</w:t>
      </w:r>
    </w:p>
    <w:p w14:paraId="1FE05963" w14:textId="77777777" w:rsidR="00D15A68" w:rsidRDefault="008626E4">
      <w:pPr>
        <w:pStyle w:val="TOC1"/>
        <w:tabs>
          <w:tab w:val="right" w:leader="dot" w:pos="9350"/>
        </w:tabs>
        <w:rPr>
          <w:rFonts w:asciiTheme="minorHAnsi" w:eastAsiaTheme="minorEastAsia" w:hAnsiTheme="minorHAnsi"/>
          <w:noProof/>
          <w:sz w:val="22"/>
        </w:rPr>
      </w:pPr>
      <w:r>
        <w:fldChar w:fldCharType="begin"/>
      </w:r>
      <w:r w:rsidR="00FE16B4">
        <w:instrText xml:space="preserve"> TOC \o "2-3" \h \z \t "Heading 1,1" </w:instrText>
      </w:r>
      <w:r>
        <w:fldChar w:fldCharType="separate"/>
      </w:r>
      <w:hyperlink w:anchor="_Toc310267188" w:history="1">
        <w:r w:rsidR="00D15A68" w:rsidRPr="001269BB">
          <w:rPr>
            <w:rStyle w:val="Hyperlink"/>
            <w:noProof/>
          </w:rPr>
          <w:t>ABSTRACT</w:t>
        </w:r>
        <w:r w:rsidR="00D15A68">
          <w:rPr>
            <w:noProof/>
            <w:webHidden/>
          </w:rPr>
          <w:tab/>
        </w:r>
        <w:r>
          <w:rPr>
            <w:noProof/>
            <w:webHidden/>
          </w:rPr>
          <w:fldChar w:fldCharType="begin"/>
        </w:r>
        <w:r w:rsidR="00D15A68">
          <w:rPr>
            <w:noProof/>
            <w:webHidden/>
          </w:rPr>
          <w:instrText xml:space="preserve"> PAGEREF _Toc310267188 \h </w:instrText>
        </w:r>
        <w:r>
          <w:rPr>
            <w:noProof/>
            <w:webHidden/>
          </w:rPr>
        </w:r>
        <w:r>
          <w:rPr>
            <w:noProof/>
            <w:webHidden/>
          </w:rPr>
          <w:fldChar w:fldCharType="separate"/>
        </w:r>
        <w:r w:rsidR="00945316">
          <w:rPr>
            <w:noProof/>
            <w:webHidden/>
          </w:rPr>
          <w:t>1</w:t>
        </w:r>
        <w:r>
          <w:rPr>
            <w:noProof/>
            <w:webHidden/>
          </w:rPr>
          <w:fldChar w:fldCharType="end"/>
        </w:r>
      </w:hyperlink>
    </w:p>
    <w:p w14:paraId="7CD1FA16" w14:textId="77777777" w:rsidR="00D15A68" w:rsidRDefault="00000000">
      <w:pPr>
        <w:pStyle w:val="TOC1"/>
        <w:tabs>
          <w:tab w:val="right" w:leader="dot" w:pos="9350"/>
        </w:tabs>
        <w:rPr>
          <w:rFonts w:asciiTheme="minorHAnsi" w:eastAsiaTheme="minorEastAsia" w:hAnsiTheme="minorHAnsi"/>
          <w:noProof/>
          <w:sz w:val="22"/>
        </w:rPr>
      </w:pPr>
      <w:hyperlink w:anchor="_Toc310267189" w:history="1">
        <w:r w:rsidR="00D15A68" w:rsidRPr="001269BB">
          <w:rPr>
            <w:rStyle w:val="Hyperlink"/>
            <w:noProof/>
          </w:rPr>
          <w:t>INSTALLATION INSTRUCTIONS</w:t>
        </w:r>
        <w:r w:rsidR="00D15A68">
          <w:rPr>
            <w:noProof/>
            <w:webHidden/>
          </w:rPr>
          <w:tab/>
        </w:r>
        <w:r w:rsidR="008626E4">
          <w:rPr>
            <w:noProof/>
            <w:webHidden/>
          </w:rPr>
          <w:fldChar w:fldCharType="begin"/>
        </w:r>
        <w:r w:rsidR="00D15A68">
          <w:rPr>
            <w:noProof/>
            <w:webHidden/>
          </w:rPr>
          <w:instrText xml:space="preserve"> PAGEREF _Toc310267189 \h </w:instrText>
        </w:r>
        <w:r w:rsidR="008626E4">
          <w:rPr>
            <w:noProof/>
            <w:webHidden/>
          </w:rPr>
        </w:r>
        <w:r w:rsidR="008626E4">
          <w:rPr>
            <w:noProof/>
            <w:webHidden/>
          </w:rPr>
          <w:fldChar w:fldCharType="separate"/>
        </w:r>
        <w:r w:rsidR="00945316">
          <w:rPr>
            <w:noProof/>
            <w:webHidden/>
          </w:rPr>
          <w:t>2</w:t>
        </w:r>
        <w:r w:rsidR="008626E4">
          <w:rPr>
            <w:noProof/>
            <w:webHidden/>
          </w:rPr>
          <w:fldChar w:fldCharType="end"/>
        </w:r>
      </w:hyperlink>
    </w:p>
    <w:p w14:paraId="1E741701" w14:textId="77777777" w:rsidR="00D15A68" w:rsidRDefault="00000000">
      <w:pPr>
        <w:pStyle w:val="TOC1"/>
        <w:tabs>
          <w:tab w:val="right" w:leader="dot" w:pos="9350"/>
        </w:tabs>
        <w:rPr>
          <w:rFonts w:asciiTheme="minorHAnsi" w:eastAsiaTheme="minorEastAsia" w:hAnsiTheme="minorHAnsi"/>
          <w:noProof/>
          <w:sz w:val="22"/>
        </w:rPr>
      </w:pPr>
      <w:hyperlink w:anchor="_Toc310267190" w:history="1">
        <w:r w:rsidR="00D15A68" w:rsidRPr="001269BB">
          <w:rPr>
            <w:rStyle w:val="Hyperlink"/>
            <w:noProof/>
          </w:rPr>
          <w:t>INTERFACE CONTROLS</w:t>
        </w:r>
        <w:r w:rsidR="00D15A68">
          <w:rPr>
            <w:noProof/>
            <w:webHidden/>
          </w:rPr>
          <w:tab/>
        </w:r>
        <w:r w:rsidR="008626E4">
          <w:rPr>
            <w:noProof/>
            <w:webHidden/>
          </w:rPr>
          <w:fldChar w:fldCharType="begin"/>
        </w:r>
        <w:r w:rsidR="00D15A68">
          <w:rPr>
            <w:noProof/>
            <w:webHidden/>
          </w:rPr>
          <w:instrText xml:space="preserve"> PAGEREF _Toc310267190 \h </w:instrText>
        </w:r>
        <w:r w:rsidR="008626E4">
          <w:rPr>
            <w:noProof/>
            <w:webHidden/>
          </w:rPr>
        </w:r>
        <w:r w:rsidR="008626E4">
          <w:rPr>
            <w:noProof/>
            <w:webHidden/>
          </w:rPr>
          <w:fldChar w:fldCharType="separate"/>
        </w:r>
        <w:r w:rsidR="00945316">
          <w:rPr>
            <w:noProof/>
            <w:webHidden/>
          </w:rPr>
          <w:t>3</w:t>
        </w:r>
        <w:r w:rsidR="008626E4">
          <w:rPr>
            <w:noProof/>
            <w:webHidden/>
          </w:rPr>
          <w:fldChar w:fldCharType="end"/>
        </w:r>
      </w:hyperlink>
    </w:p>
    <w:p w14:paraId="66A34253" w14:textId="77777777" w:rsidR="00D15A68" w:rsidRDefault="00000000">
      <w:pPr>
        <w:pStyle w:val="TOC1"/>
        <w:tabs>
          <w:tab w:val="right" w:leader="dot" w:pos="9350"/>
        </w:tabs>
        <w:rPr>
          <w:rFonts w:asciiTheme="minorHAnsi" w:eastAsiaTheme="minorEastAsia" w:hAnsiTheme="minorHAnsi"/>
          <w:noProof/>
          <w:sz w:val="22"/>
        </w:rPr>
      </w:pPr>
      <w:hyperlink w:anchor="_Toc310267191" w:history="1">
        <w:r w:rsidR="00D15A68" w:rsidRPr="001269BB">
          <w:rPr>
            <w:rStyle w:val="Hyperlink"/>
            <w:noProof/>
          </w:rPr>
          <w:t>WELCOME SCREEN</w:t>
        </w:r>
        <w:r w:rsidR="00D15A68">
          <w:rPr>
            <w:noProof/>
            <w:webHidden/>
          </w:rPr>
          <w:tab/>
        </w:r>
        <w:r w:rsidR="008626E4">
          <w:rPr>
            <w:noProof/>
            <w:webHidden/>
          </w:rPr>
          <w:fldChar w:fldCharType="begin"/>
        </w:r>
        <w:r w:rsidR="00D15A68">
          <w:rPr>
            <w:noProof/>
            <w:webHidden/>
          </w:rPr>
          <w:instrText xml:space="preserve"> PAGEREF _Toc310267191 \h </w:instrText>
        </w:r>
        <w:r w:rsidR="008626E4">
          <w:rPr>
            <w:noProof/>
            <w:webHidden/>
          </w:rPr>
        </w:r>
        <w:r w:rsidR="008626E4">
          <w:rPr>
            <w:noProof/>
            <w:webHidden/>
          </w:rPr>
          <w:fldChar w:fldCharType="separate"/>
        </w:r>
        <w:r w:rsidR="00945316">
          <w:rPr>
            <w:noProof/>
            <w:webHidden/>
          </w:rPr>
          <w:t>5</w:t>
        </w:r>
        <w:r w:rsidR="008626E4">
          <w:rPr>
            <w:noProof/>
            <w:webHidden/>
          </w:rPr>
          <w:fldChar w:fldCharType="end"/>
        </w:r>
      </w:hyperlink>
    </w:p>
    <w:p w14:paraId="20345680" w14:textId="77777777" w:rsidR="00D15A68" w:rsidRDefault="00000000">
      <w:pPr>
        <w:pStyle w:val="TOC1"/>
        <w:tabs>
          <w:tab w:val="right" w:leader="dot" w:pos="9350"/>
        </w:tabs>
        <w:rPr>
          <w:rFonts w:asciiTheme="minorHAnsi" w:eastAsiaTheme="minorEastAsia" w:hAnsiTheme="minorHAnsi"/>
          <w:noProof/>
          <w:sz w:val="22"/>
        </w:rPr>
      </w:pPr>
      <w:hyperlink w:anchor="_Toc310267192" w:history="1">
        <w:r w:rsidR="00D15A68" w:rsidRPr="001269BB">
          <w:rPr>
            <w:rStyle w:val="Hyperlink"/>
            <w:noProof/>
          </w:rPr>
          <w:t>TITLE SCREEN</w:t>
        </w:r>
        <w:r w:rsidR="00D15A68">
          <w:rPr>
            <w:noProof/>
            <w:webHidden/>
          </w:rPr>
          <w:tab/>
        </w:r>
        <w:r w:rsidR="008626E4">
          <w:rPr>
            <w:noProof/>
            <w:webHidden/>
          </w:rPr>
          <w:fldChar w:fldCharType="begin"/>
        </w:r>
        <w:r w:rsidR="00D15A68">
          <w:rPr>
            <w:noProof/>
            <w:webHidden/>
          </w:rPr>
          <w:instrText xml:space="preserve"> PAGEREF _Toc310267192 \h </w:instrText>
        </w:r>
        <w:r w:rsidR="008626E4">
          <w:rPr>
            <w:noProof/>
            <w:webHidden/>
          </w:rPr>
        </w:r>
        <w:r w:rsidR="008626E4">
          <w:rPr>
            <w:noProof/>
            <w:webHidden/>
          </w:rPr>
          <w:fldChar w:fldCharType="separate"/>
        </w:r>
        <w:r w:rsidR="00945316">
          <w:rPr>
            <w:noProof/>
            <w:webHidden/>
          </w:rPr>
          <w:t>6</w:t>
        </w:r>
        <w:r w:rsidR="008626E4">
          <w:rPr>
            <w:noProof/>
            <w:webHidden/>
          </w:rPr>
          <w:fldChar w:fldCharType="end"/>
        </w:r>
      </w:hyperlink>
    </w:p>
    <w:p w14:paraId="12E73901" w14:textId="77777777" w:rsidR="00D15A68" w:rsidRDefault="00000000">
      <w:pPr>
        <w:pStyle w:val="TOC1"/>
        <w:tabs>
          <w:tab w:val="right" w:leader="dot" w:pos="9350"/>
        </w:tabs>
        <w:rPr>
          <w:rFonts w:asciiTheme="minorHAnsi" w:eastAsiaTheme="minorEastAsia" w:hAnsiTheme="minorHAnsi"/>
          <w:noProof/>
          <w:sz w:val="22"/>
        </w:rPr>
      </w:pPr>
      <w:hyperlink w:anchor="_Toc310267193" w:history="1">
        <w:r w:rsidR="00D15A68" w:rsidRPr="001269BB">
          <w:rPr>
            <w:rStyle w:val="Hyperlink"/>
            <w:noProof/>
          </w:rPr>
          <w:t>DISTRICT SCREEN</w:t>
        </w:r>
        <w:r w:rsidR="00D15A68">
          <w:rPr>
            <w:noProof/>
            <w:webHidden/>
          </w:rPr>
          <w:tab/>
        </w:r>
        <w:r w:rsidR="008626E4">
          <w:rPr>
            <w:noProof/>
            <w:webHidden/>
          </w:rPr>
          <w:fldChar w:fldCharType="begin"/>
        </w:r>
        <w:r w:rsidR="00D15A68">
          <w:rPr>
            <w:noProof/>
            <w:webHidden/>
          </w:rPr>
          <w:instrText xml:space="preserve"> PAGEREF _Toc310267193 \h </w:instrText>
        </w:r>
        <w:r w:rsidR="008626E4">
          <w:rPr>
            <w:noProof/>
            <w:webHidden/>
          </w:rPr>
        </w:r>
        <w:r w:rsidR="008626E4">
          <w:rPr>
            <w:noProof/>
            <w:webHidden/>
          </w:rPr>
          <w:fldChar w:fldCharType="separate"/>
        </w:r>
        <w:r w:rsidR="00945316">
          <w:rPr>
            <w:noProof/>
            <w:webHidden/>
          </w:rPr>
          <w:t>8</w:t>
        </w:r>
        <w:r w:rsidR="008626E4">
          <w:rPr>
            <w:noProof/>
            <w:webHidden/>
          </w:rPr>
          <w:fldChar w:fldCharType="end"/>
        </w:r>
      </w:hyperlink>
    </w:p>
    <w:p w14:paraId="4B82A04C" w14:textId="77777777" w:rsidR="00D15A68" w:rsidRDefault="00000000">
      <w:pPr>
        <w:pStyle w:val="TOC1"/>
        <w:tabs>
          <w:tab w:val="right" w:leader="dot" w:pos="9350"/>
        </w:tabs>
        <w:rPr>
          <w:rFonts w:asciiTheme="minorHAnsi" w:eastAsiaTheme="minorEastAsia" w:hAnsiTheme="minorHAnsi"/>
          <w:noProof/>
          <w:sz w:val="22"/>
        </w:rPr>
      </w:pPr>
      <w:hyperlink w:anchor="_Toc310267194" w:history="1">
        <w:r w:rsidR="00D15A68" w:rsidRPr="001269BB">
          <w:rPr>
            <w:rStyle w:val="Hyperlink"/>
            <w:noProof/>
          </w:rPr>
          <w:t>INTERSECTION TYPE SCREEN</w:t>
        </w:r>
        <w:r w:rsidR="00D15A68">
          <w:rPr>
            <w:noProof/>
            <w:webHidden/>
          </w:rPr>
          <w:tab/>
        </w:r>
        <w:r w:rsidR="008626E4">
          <w:rPr>
            <w:noProof/>
            <w:webHidden/>
          </w:rPr>
          <w:fldChar w:fldCharType="begin"/>
        </w:r>
        <w:r w:rsidR="00D15A68">
          <w:rPr>
            <w:noProof/>
            <w:webHidden/>
          </w:rPr>
          <w:instrText xml:space="preserve"> PAGEREF _Toc310267194 \h </w:instrText>
        </w:r>
        <w:r w:rsidR="008626E4">
          <w:rPr>
            <w:noProof/>
            <w:webHidden/>
          </w:rPr>
        </w:r>
        <w:r w:rsidR="008626E4">
          <w:rPr>
            <w:noProof/>
            <w:webHidden/>
          </w:rPr>
          <w:fldChar w:fldCharType="separate"/>
        </w:r>
        <w:r w:rsidR="00945316">
          <w:rPr>
            <w:noProof/>
            <w:webHidden/>
          </w:rPr>
          <w:t>9</w:t>
        </w:r>
        <w:r w:rsidR="008626E4">
          <w:rPr>
            <w:noProof/>
            <w:webHidden/>
          </w:rPr>
          <w:fldChar w:fldCharType="end"/>
        </w:r>
      </w:hyperlink>
    </w:p>
    <w:p w14:paraId="6D4C61A4" w14:textId="77777777" w:rsidR="00D15A68" w:rsidRDefault="00000000">
      <w:pPr>
        <w:pStyle w:val="TOC1"/>
        <w:tabs>
          <w:tab w:val="right" w:leader="dot" w:pos="9350"/>
        </w:tabs>
        <w:rPr>
          <w:rFonts w:asciiTheme="minorHAnsi" w:eastAsiaTheme="minorEastAsia" w:hAnsiTheme="minorHAnsi"/>
          <w:noProof/>
          <w:sz w:val="22"/>
        </w:rPr>
      </w:pPr>
      <w:hyperlink w:anchor="_Toc310267195" w:history="1">
        <w:r w:rsidR="00D15A68" w:rsidRPr="001269BB">
          <w:rPr>
            <w:rStyle w:val="Hyperlink"/>
            <w:noProof/>
          </w:rPr>
          <w:t>INTERSECTION DATA SCREEN</w:t>
        </w:r>
        <w:r w:rsidR="00D15A68">
          <w:rPr>
            <w:noProof/>
            <w:webHidden/>
          </w:rPr>
          <w:tab/>
        </w:r>
        <w:r w:rsidR="008626E4">
          <w:rPr>
            <w:noProof/>
            <w:webHidden/>
          </w:rPr>
          <w:fldChar w:fldCharType="begin"/>
        </w:r>
        <w:r w:rsidR="00D15A68">
          <w:rPr>
            <w:noProof/>
            <w:webHidden/>
          </w:rPr>
          <w:instrText xml:space="preserve"> PAGEREF _Toc310267195 \h </w:instrText>
        </w:r>
        <w:r w:rsidR="008626E4">
          <w:rPr>
            <w:noProof/>
            <w:webHidden/>
          </w:rPr>
        </w:r>
        <w:r w:rsidR="008626E4">
          <w:rPr>
            <w:noProof/>
            <w:webHidden/>
          </w:rPr>
          <w:fldChar w:fldCharType="separate"/>
        </w:r>
        <w:r w:rsidR="00945316">
          <w:rPr>
            <w:noProof/>
            <w:webHidden/>
          </w:rPr>
          <w:t>10</w:t>
        </w:r>
        <w:r w:rsidR="008626E4">
          <w:rPr>
            <w:noProof/>
            <w:webHidden/>
          </w:rPr>
          <w:fldChar w:fldCharType="end"/>
        </w:r>
      </w:hyperlink>
    </w:p>
    <w:p w14:paraId="264ACF35" w14:textId="77777777" w:rsidR="00D15A68" w:rsidRDefault="00000000">
      <w:pPr>
        <w:pStyle w:val="TOC1"/>
        <w:tabs>
          <w:tab w:val="right" w:leader="dot" w:pos="9350"/>
        </w:tabs>
        <w:rPr>
          <w:rFonts w:asciiTheme="minorHAnsi" w:eastAsiaTheme="minorEastAsia" w:hAnsiTheme="minorHAnsi"/>
          <w:noProof/>
          <w:sz w:val="22"/>
        </w:rPr>
      </w:pPr>
      <w:hyperlink w:anchor="_Toc310267196" w:history="1">
        <w:r w:rsidR="00D15A68" w:rsidRPr="001269BB">
          <w:rPr>
            <w:rStyle w:val="Hyperlink"/>
            <w:noProof/>
          </w:rPr>
          <w:t>RECEPTORS</w:t>
        </w:r>
        <w:r w:rsidR="00D15A68">
          <w:rPr>
            <w:noProof/>
            <w:webHidden/>
          </w:rPr>
          <w:tab/>
        </w:r>
        <w:r w:rsidR="008626E4">
          <w:rPr>
            <w:noProof/>
            <w:webHidden/>
          </w:rPr>
          <w:fldChar w:fldCharType="begin"/>
        </w:r>
        <w:r w:rsidR="00D15A68">
          <w:rPr>
            <w:noProof/>
            <w:webHidden/>
          </w:rPr>
          <w:instrText xml:space="preserve"> PAGEREF _Toc310267196 \h </w:instrText>
        </w:r>
        <w:r w:rsidR="008626E4">
          <w:rPr>
            <w:noProof/>
            <w:webHidden/>
          </w:rPr>
        </w:r>
        <w:r w:rsidR="008626E4">
          <w:rPr>
            <w:noProof/>
            <w:webHidden/>
          </w:rPr>
          <w:fldChar w:fldCharType="separate"/>
        </w:r>
        <w:r w:rsidR="00945316">
          <w:rPr>
            <w:noProof/>
            <w:webHidden/>
          </w:rPr>
          <w:t>14</w:t>
        </w:r>
        <w:r w:rsidR="008626E4">
          <w:rPr>
            <w:noProof/>
            <w:webHidden/>
          </w:rPr>
          <w:fldChar w:fldCharType="end"/>
        </w:r>
      </w:hyperlink>
    </w:p>
    <w:p w14:paraId="1EFBFD32" w14:textId="77777777" w:rsidR="00D15A68" w:rsidRDefault="00000000">
      <w:pPr>
        <w:pStyle w:val="TOC1"/>
        <w:tabs>
          <w:tab w:val="right" w:leader="dot" w:pos="9350"/>
        </w:tabs>
        <w:rPr>
          <w:rFonts w:asciiTheme="minorHAnsi" w:eastAsiaTheme="minorEastAsia" w:hAnsiTheme="minorHAnsi"/>
          <w:noProof/>
          <w:sz w:val="22"/>
        </w:rPr>
      </w:pPr>
      <w:hyperlink w:anchor="_Toc310267197" w:history="1">
        <w:r w:rsidR="00D15A68" w:rsidRPr="001269BB">
          <w:rPr>
            <w:rStyle w:val="Hyperlink"/>
            <w:noProof/>
          </w:rPr>
          <w:t>EMISSION FACTORS</w:t>
        </w:r>
        <w:r w:rsidR="00D15A68">
          <w:rPr>
            <w:noProof/>
            <w:webHidden/>
          </w:rPr>
          <w:tab/>
        </w:r>
        <w:r w:rsidR="008626E4">
          <w:rPr>
            <w:noProof/>
            <w:webHidden/>
          </w:rPr>
          <w:fldChar w:fldCharType="begin"/>
        </w:r>
        <w:r w:rsidR="00D15A68">
          <w:rPr>
            <w:noProof/>
            <w:webHidden/>
          </w:rPr>
          <w:instrText xml:space="preserve"> PAGEREF _Toc310267197 \h </w:instrText>
        </w:r>
        <w:r w:rsidR="008626E4">
          <w:rPr>
            <w:noProof/>
            <w:webHidden/>
          </w:rPr>
        </w:r>
        <w:r w:rsidR="008626E4">
          <w:rPr>
            <w:noProof/>
            <w:webHidden/>
          </w:rPr>
          <w:fldChar w:fldCharType="separate"/>
        </w:r>
        <w:r w:rsidR="00945316">
          <w:rPr>
            <w:noProof/>
            <w:webHidden/>
          </w:rPr>
          <w:t>15</w:t>
        </w:r>
        <w:r w:rsidR="008626E4">
          <w:rPr>
            <w:noProof/>
            <w:webHidden/>
          </w:rPr>
          <w:fldChar w:fldCharType="end"/>
        </w:r>
      </w:hyperlink>
    </w:p>
    <w:p w14:paraId="442D31F1" w14:textId="77777777" w:rsidR="00D15A68" w:rsidRDefault="00000000">
      <w:pPr>
        <w:pStyle w:val="TOC1"/>
        <w:tabs>
          <w:tab w:val="right" w:leader="dot" w:pos="9350"/>
        </w:tabs>
        <w:rPr>
          <w:rFonts w:asciiTheme="minorHAnsi" w:eastAsiaTheme="minorEastAsia" w:hAnsiTheme="minorHAnsi"/>
          <w:noProof/>
          <w:sz w:val="22"/>
        </w:rPr>
      </w:pPr>
      <w:hyperlink w:anchor="_Toc310267198" w:history="1">
        <w:r w:rsidR="00D15A68" w:rsidRPr="001269BB">
          <w:rPr>
            <w:rStyle w:val="Hyperlink"/>
            <w:noProof/>
          </w:rPr>
          <w:t>RUNNING THE FLORIDA CO SCREENING MODEL</w:t>
        </w:r>
        <w:r w:rsidR="00D15A68">
          <w:rPr>
            <w:noProof/>
            <w:webHidden/>
          </w:rPr>
          <w:tab/>
        </w:r>
        <w:r w:rsidR="008626E4">
          <w:rPr>
            <w:noProof/>
            <w:webHidden/>
          </w:rPr>
          <w:fldChar w:fldCharType="begin"/>
        </w:r>
        <w:r w:rsidR="00D15A68">
          <w:rPr>
            <w:noProof/>
            <w:webHidden/>
          </w:rPr>
          <w:instrText xml:space="preserve"> PAGEREF _Toc310267198 \h </w:instrText>
        </w:r>
        <w:r w:rsidR="008626E4">
          <w:rPr>
            <w:noProof/>
            <w:webHidden/>
          </w:rPr>
        </w:r>
        <w:r w:rsidR="008626E4">
          <w:rPr>
            <w:noProof/>
            <w:webHidden/>
          </w:rPr>
          <w:fldChar w:fldCharType="separate"/>
        </w:r>
        <w:r w:rsidR="00945316">
          <w:rPr>
            <w:noProof/>
            <w:webHidden/>
          </w:rPr>
          <w:t>16</w:t>
        </w:r>
        <w:r w:rsidR="008626E4">
          <w:rPr>
            <w:noProof/>
            <w:webHidden/>
          </w:rPr>
          <w:fldChar w:fldCharType="end"/>
        </w:r>
      </w:hyperlink>
    </w:p>
    <w:p w14:paraId="14E1CF08" w14:textId="77777777" w:rsidR="00D15A68" w:rsidRDefault="00000000">
      <w:pPr>
        <w:pStyle w:val="TOC1"/>
        <w:tabs>
          <w:tab w:val="right" w:leader="dot" w:pos="9350"/>
        </w:tabs>
        <w:rPr>
          <w:rFonts w:asciiTheme="minorHAnsi" w:eastAsiaTheme="minorEastAsia" w:hAnsiTheme="minorHAnsi"/>
          <w:noProof/>
          <w:sz w:val="22"/>
        </w:rPr>
      </w:pPr>
      <w:hyperlink w:anchor="_Toc310267199" w:history="1">
        <w:r w:rsidR="00D15A68" w:rsidRPr="001269BB">
          <w:rPr>
            <w:rStyle w:val="Hyperlink"/>
            <w:noProof/>
          </w:rPr>
          <w:t>EXAMPLE INPUTS AND OUTPUTS</w:t>
        </w:r>
        <w:r w:rsidR="00D15A68">
          <w:rPr>
            <w:noProof/>
            <w:webHidden/>
          </w:rPr>
          <w:tab/>
        </w:r>
        <w:r w:rsidR="008626E4">
          <w:rPr>
            <w:noProof/>
            <w:webHidden/>
          </w:rPr>
          <w:fldChar w:fldCharType="begin"/>
        </w:r>
        <w:r w:rsidR="00D15A68">
          <w:rPr>
            <w:noProof/>
            <w:webHidden/>
          </w:rPr>
          <w:instrText xml:space="preserve"> PAGEREF _Toc310267199 \h </w:instrText>
        </w:r>
        <w:r w:rsidR="008626E4">
          <w:rPr>
            <w:noProof/>
            <w:webHidden/>
          </w:rPr>
        </w:r>
        <w:r w:rsidR="008626E4">
          <w:rPr>
            <w:noProof/>
            <w:webHidden/>
          </w:rPr>
          <w:fldChar w:fldCharType="separate"/>
        </w:r>
        <w:r w:rsidR="00945316">
          <w:rPr>
            <w:noProof/>
            <w:webHidden/>
          </w:rPr>
          <w:t>19</w:t>
        </w:r>
        <w:r w:rsidR="008626E4">
          <w:rPr>
            <w:noProof/>
            <w:webHidden/>
          </w:rPr>
          <w:fldChar w:fldCharType="end"/>
        </w:r>
      </w:hyperlink>
    </w:p>
    <w:p w14:paraId="35D02FA3" w14:textId="77777777" w:rsidR="002B2811" w:rsidRPr="002B2811" w:rsidRDefault="008626E4" w:rsidP="00035BB1">
      <w:pPr>
        <w:spacing w:line="360" w:lineRule="auto"/>
      </w:pPr>
      <w:r>
        <w:fldChar w:fldCharType="end"/>
      </w:r>
    </w:p>
    <w:p w14:paraId="0EC04FDE" w14:textId="77777777" w:rsidR="00AA4F26" w:rsidRPr="002B2811" w:rsidRDefault="002B2811" w:rsidP="002B2811">
      <w:pPr>
        <w:spacing w:line="276" w:lineRule="auto"/>
        <w:rPr>
          <w:rFonts w:eastAsiaTheme="majorEastAsia" w:cstheme="majorBidi"/>
          <w:b/>
          <w:bCs/>
          <w:sz w:val="28"/>
          <w:szCs w:val="28"/>
        </w:rPr>
      </w:pPr>
      <w:r>
        <w:br w:type="page"/>
      </w:r>
    </w:p>
    <w:p w14:paraId="02C4AE5A" w14:textId="77777777" w:rsidR="001A397A" w:rsidRDefault="001A397A" w:rsidP="001A397A">
      <w:pPr>
        <w:pStyle w:val="Precontent"/>
      </w:pPr>
      <w:r>
        <w:lastRenderedPageBreak/>
        <w:t>LIST OF FIGURES</w:t>
      </w:r>
    </w:p>
    <w:p w14:paraId="4E6156BC" w14:textId="77777777" w:rsidR="00D15A68" w:rsidRDefault="008626E4">
      <w:pPr>
        <w:pStyle w:val="TableofFigures"/>
        <w:tabs>
          <w:tab w:val="right" w:leader="dot" w:pos="9350"/>
        </w:tabs>
        <w:rPr>
          <w:rFonts w:asciiTheme="minorHAnsi" w:eastAsiaTheme="minorEastAsia" w:hAnsiTheme="minorHAnsi"/>
          <w:noProof/>
          <w:sz w:val="22"/>
        </w:rPr>
      </w:pPr>
      <w:r>
        <w:fldChar w:fldCharType="begin"/>
      </w:r>
      <w:r w:rsidR="00035BB1">
        <w:instrText xml:space="preserve"> TOC \h \z \c "Figure" </w:instrText>
      </w:r>
      <w:r>
        <w:fldChar w:fldCharType="separate"/>
      </w:r>
      <w:hyperlink w:anchor="_Toc310267200" w:history="1">
        <w:r w:rsidR="00D15A68" w:rsidRPr="00391829">
          <w:rPr>
            <w:rStyle w:val="Hyperlink"/>
            <w:noProof/>
          </w:rPr>
          <w:t>Figure 1 - Title Screen Double-Click</w:t>
        </w:r>
        <w:r w:rsidR="00D15A68">
          <w:rPr>
            <w:rStyle w:val="Hyperlink"/>
            <w:noProof/>
          </w:rPr>
          <w:t>……………………………………………………………...</w:t>
        </w:r>
        <w:r w:rsidR="0031212A">
          <w:rPr>
            <w:rStyle w:val="Hyperlink"/>
            <w:noProof/>
          </w:rPr>
          <w:t>2</w:t>
        </w:r>
        <w:r w:rsidR="00D15A68" w:rsidRPr="00391829">
          <w:rPr>
            <w:rStyle w:val="Hyperlink"/>
            <w:noProof/>
          </w:rPr>
          <w:t xml:space="preserve">                   </w:t>
        </w:r>
        <w:r w:rsidR="00D15A68">
          <w:rPr>
            <w:rStyle w:val="Hyperlink"/>
            <w:noProof/>
          </w:rPr>
          <w:br/>
        </w:r>
        <w:r w:rsidR="00D15A68" w:rsidRPr="00391829">
          <w:rPr>
            <w:rStyle w:val="Hyperlink"/>
            <w:noProof/>
          </w:rPr>
          <w:t xml:space="preserve"> Figure 2 - District Screen Double-Click</w:t>
        </w:r>
        <w:r w:rsidR="00D15A68">
          <w:rPr>
            <w:noProof/>
            <w:webHidden/>
          </w:rPr>
          <w:tab/>
        </w:r>
        <w:r>
          <w:rPr>
            <w:noProof/>
            <w:webHidden/>
          </w:rPr>
          <w:fldChar w:fldCharType="begin"/>
        </w:r>
        <w:r w:rsidR="00D15A68">
          <w:rPr>
            <w:noProof/>
            <w:webHidden/>
          </w:rPr>
          <w:instrText xml:space="preserve"> PAGEREF _Toc310267200 \h </w:instrText>
        </w:r>
        <w:r>
          <w:rPr>
            <w:noProof/>
            <w:webHidden/>
          </w:rPr>
        </w:r>
        <w:r>
          <w:rPr>
            <w:noProof/>
            <w:webHidden/>
          </w:rPr>
          <w:fldChar w:fldCharType="separate"/>
        </w:r>
        <w:r w:rsidR="00945316">
          <w:rPr>
            <w:noProof/>
            <w:webHidden/>
          </w:rPr>
          <w:t>3</w:t>
        </w:r>
        <w:r>
          <w:rPr>
            <w:noProof/>
            <w:webHidden/>
          </w:rPr>
          <w:fldChar w:fldCharType="end"/>
        </w:r>
      </w:hyperlink>
    </w:p>
    <w:p w14:paraId="0749524E"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1" w:history="1">
        <w:r w:rsidR="00D15A68" w:rsidRPr="00391829">
          <w:rPr>
            <w:rStyle w:val="Hyperlink"/>
            <w:noProof/>
          </w:rPr>
          <w:t>Figure 3 - Intersection Type Double-Click</w:t>
        </w:r>
        <w:r w:rsidR="00D15A68">
          <w:rPr>
            <w:noProof/>
            <w:webHidden/>
          </w:rPr>
          <w:tab/>
        </w:r>
        <w:r w:rsidR="008626E4">
          <w:rPr>
            <w:noProof/>
            <w:webHidden/>
          </w:rPr>
          <w:fldChar w:fldCharType="begin"/>
        </w:r>
        <w:r w:rsidR="00D15A68">
          <w:rPr>
            <w:noProof/>
            <w:webHidden/>
          </w:rPr>
          <w:instrText xml:space="preserve"> PAGEREF _Toc310267201 \h </w:instrText>
        </w:r>
        <w:r w:rsidR="008626E4">
          <w:rPr>
            <w:noProof/>
            <w:webHidden/>
          </w:rPr>
        </w:r>
        <w:r w:rsidR="008626E4">
          <w:rPr>
            <w:noProof/>
            <w:webHidden/>
          </w:rPr>
          <w:fldChar w:fldCharType="separate"/>
        </w:r>
        <w:r w:rsidR="00945316">
          <w:rPr>
            <w:noProof/>
            <w:webHidden/>
          </w:rPr>
          <w:t>3</w:t>
        </w:r>
        <w:r w:rsidR="008626E4">
          <w:rPr>
            <w:noProof/>
            <w:webHidden/>
          </w:rPr>
          <w:fldChar w:fldCharType="end"/>
        </w:r>
      </w:hyperlink>
    </w:p>
    <w:p w14:paraId="22E722F3"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2" w:history="1">
        <w:r w:rsidR="00D15A68" w:rsidRPr="00391829">
          <w:rPr>
            <w:rStyle w:val="Hyperlink"/>
            <w:noProof/>
          </w:rPr>
          <w:t>Figure 4 – Upper Navigation Icons</w:t>
        </w:r>
        <w:r w:rsidR="00D15A68">
          <w:rPr>
            <w:noProof/>
            <w:webHidden/>
          </w:rPr>
          <w:tab/>
        </w:r>
        <w:r w:rsidR="008626E4">
          <w:rPr>
            <w:noProof/>
            <w:webHidden/>
          </w:rPr>
          <w:fldChar w:fldCharType="begin"/>
        </w:r>
        <w:r w:rsidR="00D15A68">
          <w:rPr>
            <w:noProof/>
            <w:webHidden/>
          </w:rPr>
          <w:instrText xml:space="preserve"> PAGEREF _Toc310267202 \h </w:instrText>
        </w:r>
        <w:r w:rsidR="008626E4">
          <w:rPr>
            <w:noProof/>
            <w:webHidden/>
          </w:rPr>
        </w:r>
        <w:r w:rsidR="008626E4">
          <w:rPr>
            <w:noProof/>
            <w:webHidden/>
          </w:rPr>
          <w:fldChar w:fldCharType="separate"/>
        </w:r>
        <w:r w:rsidR="00945316">
          <w:rPr>
            <w:noProof/>
            <w:webHidden/>
          </w:rPr>
          <w:t>4</w:t>
        </w:r>
        <w:r w:rsidR="008626E4">
          <w:rPr>
            <w:noProof/>
            <w:webHidden/>
          </w:rPr>
          <w:fldChar w:fldCharType="end"/>
        </w:r>
      </w:hyperlink>
    </w:p>
    <w:p w14:paraId="183488FD"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3" w:history="1">
        <w:r w:rsidR="00D15A68" w:rsidRPr="00391829">
          <w:rPr>
            <w:rStyle w:val="Hyperlink"/>
            <w:noProof/>
          </w:rPr>
          <w:t>Figure 5 - About Screen</w:t>
        </w:r>
        <w:r w:rsidR="00D15A68">
          <w:rPr>
            <w:noProof/>
            <w:webHidden/>
          </w:rPr>
          <w:tab/>
        </w:r>
        <w:r w:rsidR="008626E4">
          <w:rPr>
            <w:noProof/>
            <w:webHidden/>
          </w:rPr>
          <w:fldChar w:fldCharType="begin"/>
        </w:r>
        <w:r w:rsidR="00D15A68">
          <w:rPr>
            <w:noProof/>
            <w:webHidden/>
          </w:rPr>
          <w:instrText xml:space="preserve"> PAGEREF _Toc310267203 \h </w:instrText>
        </w:r>
        <w:r w:rsidR="008626E4">
          <w:rPr>
            <w:noProof/>
            <w:webHidden/>
          </w:rPr>
        </w:r>
        <w:r w:rsidR="008626E4">
          <w:rPr>
            <w:noProof/>
            <w:webHidden/>
          </w:rPr>
          <w:fldChar w:fldCharType="separate"/>
        </w:r>
        <w:r w:rsidR="00945316">
          <w:rPr>
            <w:noProof/>
            <w:webHidden/>
          </w:rPr>
          <w:t>4</w:t>
        </w:r>
        <w:r w:rsidR="008626E4">
          <w:rPr>
            <w:noProof/>
            <w:webHidden/>
          </w:rPr>
          <w:fldChar w:fldCharType="end"/>
        </w:r>
      </w:hyperlink>
    </w:p>
    <w:p w14:paraId="32781B0B"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4" w:history="1">
        <w:r w:rsidR="00D15A68" w:rsidRPr="00391829">
          <w:rPr>
            <w:rStyle w:val="Hyperlink"/>
            <w:noProof/>
          </w:rPr>
          <w:t>Figure 6 - Welcome Screen</w:t>
        </w:r>
        <w:r w:rsidR="00D15A68">
          <w:rPr>
            <w:noProof/>
            <w:webHidden/>
          </w:rPr>
          <w:tab/>
        </w:r>
        <w:r w:rsidR="008626E4">
          <w:rPr>
            <w:noProof/>
            <w:webHidden/>
          </w:rPr>
          <w:fldChar w:fldCharType="begin"/>
        </w:r>
        <w:r w:rsidR="00D15A68">
          <w:rPr>
            <w:noProof/>
            <w:webHidden/>
          </w:rPr>
          <w:instrText xml:space="preserve"> PAGEREF _Toc310267204 \h </w:instrText>
        </w:r>
        <w:r w:rsidR="008626E4">
          <w:rPr>
            <w:noProof/>
            <w:webHidden/>
          </w:rPr>
        </w:r>
        <w:r w:rsidR="008626E4">
          <w:rPr>
            <w:noProof/>
            <w:webHidden/>
          </w:rPr>
          <w:fldChar w:fldCharType="separate"/>
        </w:r>
        <w:r w:rsidR="00945316">
          <w:rPr>
            <w:noProof/>
            <w:webHidden/>
          </w:rPr>
          <w:t>5</w:t>
        </w:r>
        <w:r w:rsidR="008626E4">
          <w:rPr>
            <w:noProof/>
            <w:webHidden/>
          </w:rPr>
          <w:fldChar w:fldCharType="end"/>
        </w:r>
      </w:hyperlink>
    </w:p>
    <w:p w14:paraId="44B23343"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5" w:history="1">
        <w:r w:rsidR="00D15A68" w:rsidRPr="00391829">
          <w:rPr>
            <w:rStyle w:val="Hyperlink"/>
            <w:noProof/>
          </w:rPr>
          <w:t>Figure 7 - Title Screen</w:t>
        </w:r>
        <w:r w:rsidR="00D15A68">
          <w:rPr>
            <w:noProof/>
            <w:webHidden/>
          </w:rPr>
          <w:tab/>
        </w:r>
        <w:r w:rsidR="008626E4">
          <w:rPr>
            <w:noProof/>
            <w:webHidden/>
          </w:rPr>
          <w:fldChar w:fldCharType="begin"/>
        </w:r>
        <w:r w:rsidR="00D15A68">
          <w:rPr>
            <w:noProof/>
            <w:webHidden/>
          </w:rPr>
          <w:instrText xml:space="preserve"> PAGEREF _Toc310267205 \h </w:instrText>
        </w:r>
        <w:r w:rsidR="008626E4">
          <w:rPr>
            <w:noProof/>
            <w:webHidden/>
          </w:rPr>
        </w:r>
        <w:r w:rsidR="008626E4">
          <w:rPr>
            <w:noProof/>
            <w:webHidden/>
          </w:rPr>
          <w:fldChar w:fldCharType="separate"/>
        </w:r>
        <w:r w:rsidR="00945316">
          <w:rPr>
            <w:noProof/>
            <w:webHidden/>
          </w:rPr>
          <w:t>6</w:t>
        </w:r>
        <w:r w:rsidR="008626E4">
          <w:rPr>
            <w:noProof/>
            <w:webHidden/>
          </w:rPr>
          <w:fldChar w:fldCharType="end"/>
        </w:r>
      </w:hyperlink>
    </w:p>
    <w:p w14:paraId="03656903"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6" w:history="1">
        <w:r w:rsidR="00D15A68" w:rsidRPr="00391829">
          <w:rPr>
            <w:rStyle w:val="Hyperlink"/>
            <w:noProof/>
          </w:rPr>
          <w:t>Figure 8 - District Screen</w:t>
        </w:r>
        <w:r w:rsidR="00D15A68">
          <w:rPr>
            <w:noProof/>
            <w:webHidden/>
          </w:rPr>
          <w:tab/>
        </w:r>
        <w:r w:rsidR="008626E4">
          <w:rPr>
            <w:noProof/>
            <w:webHidden/>
          </w:rPr>
          <w:fldChar w:fldCharType="begin"/>
        </w:r>
        <w:r w:rsidR="00D15A68">
          <w:rPr>
            <w:noProof/>
            <w:webHidden/>
          </w:rPr>
          <w:instrText xml:space="preserve"> PAGEREF _Toc310267206 \h </w:instrText>
        </w:r>
        <w:r w:rsidR="008626E4">
          <w:rPr>
            <w:noProof/>
            <w:webHidden/>
          </w:rPr>
        </w:r>
        <w:r w:rsidR="008626E4">
          <w:rPr>
            <w:noProof/>
            <w:webHidden/>
          </w:rPr>
          <w:fldChar w:fldCharType="separate"/>
        </w:r>
        <w:r w:rsidR="00945316">
          <w:rPr>
            <w:noProof/>
            <w:webHidden/>
          </w:rPr>
          <w:t>8</w:t>
        </w:r>
        <w:r w:rsidR="008626E4">
          <w:rPr>
            <w:noProof/>
            <w:webHidden/>
          </w:rPr>
          <w:fldChar w:fldCharType="end"/>
        </w:r>
      </w:hyperlink>
    </w:p>
    <w:p w14:paraId="647A3922"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7" w:history="1">
        <w:r w:rsidR="00D15A68" w:rsidRPr="00391829">
          <w:rPr>
            <w:rStyle w:val="Hyperlink"/>
            <w:noProof/>
          </w:rPr>
          <w:t>Figure 9 – Intersection Type Screen</w:t>
        </w:r>
        <w:r w:rsidR="00D15A68">
          <w:rPr>
            <w:noProof/>
            <w:webHidden/>
          </w:rPr>
          <w:tab/>
        </w:r>
        <w:r w:rsidR="008626E4">
          <w:rPr>
            <w:noProof/>
            <w:webHidden/>
          </w:rPr>
          <w:fldChar w:fldCharType="begin"/>
        </w:r>
        <w:r w:rsidR="00D15A68">
          <w:rPr>
            <w:noProof/>
            <w:webHidden/>
          </w:rPr>
          <w:instrText xml:space="preserve"> PAGEREF _Toc310267207 \h </w:instrText>
        </w:r>
        <w:r w:rsidR="008626E4">
          <w:rPr>
            <w:noProof/>
            <w:webHidden/>
          </w:rPr>
        </w:r>
        <w:r w:rsidR="008626E4">
          <w:rPr>
            <w:noProof/>
            <w:webHidden/>
          </w:rPr>
          <w:fldChar w:fldCharType="separate"/>
        </w:r>
        <w:r w:rsidR="00945316">
          <w:rPr>
            <w:noProof/>
            <w:webHidden/>
          </w:rPr>
          <w:t>9</w:t>
        </w:r>
        <w:r w:rsidR="008626E4">
          <w:rPr>
            <w:noProof/>
            <w:webHidden/>
          </w:rPr>
          <w:fldChar w:fldCharType="end"/>
        </w:r>
      </w:hyperlink>
    </w:p>
    <w:p w14:paraId="3FEEAB2A"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8" w:history="1">
        <w:r w:rsidR="00D15A68" w:rsidRPr="00391829">
          <w:rPr>
            <w:rStyle w:val="Hyperlink"/>
            <w:noProof/>
          </w:rPr>
          <w:t>Figure 10 - Intersection Data Screen for 4X4 Intersections</w:t>
        </w:r>
        <w:r w:rsidR="00D15A68">
          <w:rPr>
            <w:noProof/>
            <w:webHidden/>
          </w:rPr>
          <w:tab/>
        </w:r>
        <w:r w:rsidR="008626E4">
          <w:rPr>
            <w:noProof/>
            <w:webHidden/>
          </w:rPr>
          <w:fldChar w:fldCharType="begin"/>
        </w:r>
        <w:r w:rsidR="00D15A68">
          <w:rPr>
            <w:noProof/>
            <w:webHidden/>
          </w:rPr>
          <w:instrText xml:space="preserve"> PAGEREF _Toc310267208 \h </w:instrText>
        </w:r>
        <w:r w:rsidR="008626E4">
          <w:rPr>
            <w:noProof/>
            <w:webHidden/>
          </w:rPr>
        </w:r>
        <w:r w:rsidR="008626E4">
          <w:rPr>
            <w:noProof/>
            <w:webHidden/>
          </w:rPr>
          <w:fldChar w:fldCharType="separate"/>
        </w:r>
        <w:r w:rsidR="00945316">
          <w:rPr>
            <w:noProof/>
            <w:webHidden/>
          </w:rPr>
          <w:t>11</w:t>
        </w:r>
        <w:r w:rsidR="008626E4">
          <w:rPr>
            <w:noProof/>
            <w:webHidden/>
          </w:rPr>
          <w:fldChar w:fldCharType="end"/>
        </w:r>
      </w:hyperlink>
    </w:p>
    <w:p w14:paraId="42292D9E" w14:textId="77777777" w:rsidR="00D15A68" w:rsidRDefault="00000000">
      <w:pPr>
        <w:pStyle w:val="TableofFigures"/>
        <w:tabs>
          <w:tab w:val="right" w:leader="dot" w:pos="9350"/>
        </w:tabs>
        <w:rPr>
          <w:rFonts w:asciiTheme="minorHAnsi" w:eastAsiaTheme="minorEastAsia" w:hAnsiTheme="minorHAnsi"/>
          <w:noProof/>
          <w:sz w:val="22"/>
        </w:rPr>
      </w:pPr>
      <w:hyperlink w:anchor="_Toc310267209" w:history="1">
        <w:r w:rsidR="00D15A68" w:rsidRPr="00391829">
          <w:rPr>
            <w:rStyle w:val="Hyperlink"/>
            <w:noProof/>
          </w:rPr>
          <w:t>Figure 11 - Intersection Data Screen for N-S Freeway Diamond Interchange</w:t>
        </w:r>
        <w:r w:rsidR="00D15A68">
          <w:rPr>
            <w:noProof/>
            <w:webHidden/>
          </w:rPr>
          <w:tab/>
        </w:r>
        <w:r w:rsidR="008626E4">
          <w:rPr>
            <w:noProof/>
            <w:webHidden/>
          </w:rPr>
          <w:fldChar w:fldCharType="begin"/>
        </w:r>
        <w:r w:rsidR="00D15A68">
          <w:rPr>
            <w:noProof/>
            <w:webHidden/>
          </w:rPr>
          <w:instrText xml:space="preserve"> PAGEREF _Toc310267209 \h </w:instrText>
        </w:r>
        <w:r w:rsidR="008626E4">
          <w:rPr>
            <w:noProof/>
            <w:webHidden/>
          </w:rPr>
        </w:r>
        <w:r w:rsidR="008626E4">
          <w:rPr>
            <w:noProof/>
            <w:webHidden/>
          </w:rPr>
          <w:fldChar w:fldCharType="separate"/>
        </w:r>
        <w:r w:rsidR="00945316">
          <w:rPr>
            <w:noProof/>
            <w:webHidden/>
          </w:rPr>
          <w:t>12</w:t>
        </w:r>
        <w:r w:rsidR="008626E4">
          <w:rPr>
            <w:noProof/>
            <w:webHidden/>
          </w:rPr>
          <w:fldChar w:fldCharType="end"/>
        </w:r>
      </w:hyperlink>
    </w:p>
    <w:p w14:paraId="40C7EB8D"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0" w:history="1">
        <w:r w:rsidR="00D15A68" w:rsidRPr="00391829">
          <w:rPr>
            <w:rStyle w:val="Hyperlink"/>
            <w:noProof/>
          </w:rPr>
          <w:t>Figure 12 - Intersection Data Screen for E-W Freeway Tollbooth Interchange</w:t>
        </w:r>
        <w:r w:rsidR="00D15A68">
          <w:rPr>
            <w:noProof/>
            <w:webHidden/>
          </w:rPr>
          <w:tab/>
        </w:r>
        <w:r w:rsidR="008626E4">
          <w:rPr>
            <w:noProof/>
            <w:webHidden/>
          </w:rPr>
          <w:fldChar w:fldCharType="begin"/>
        </w:r>
        <w:r w:rsidR="00D15A68">
          <w:rPr>
            <w:noProof/>
            <w:webHidden/>
          </w:rPr>
          <w:instrText xml:space="preserve"> PAGEREF _Toc310267210 \h </w:instrText>
        </w:r>
        <w:r w:rsidR="008626E4">
          <w:rPr>
            <w:noProof/>
            <w:webHidden/>
          </w:rPr>
        </w:r>
        <w:r w:rsidR="008626E4">
          <w:rPr>
            <w:noProof/>
            <w:webHidden/>
          </w:rPr>
          <w:fldChar w:fldCharType="separate"/>
        </w:r>
        <w:r w:rsidR="00945316">
          <w:rPr>
            <w:noProof/>
            <w:webHidden/>
          </w:rPr>
          <w:t>13</w:t>
        </w:r>
        <w:r w:rsidR="008626E4">
          <w:rPr>
            <w:noProof/>
            <w:webHidden/>
          </w:rPr>
          <w:fldChar w:fldCharType="end"/>
        </w:r>
      </w:hyperlink>
    </w:p>
    <w:p w14:paraId="50A4624E"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1" w:history="1">
        <w:r w:rsidR="00D15A68" w:rsidRPr="00391829">
          <w:rPr>
            <w:rStyle w:val="Hyperlink"/>
            <w:noProof/>
          </w:rPr>
          <w:t>Figure 13 – Example Run Screen</w:t>
        </w:r>
        <w:r w:rsidR="00D15A68">
          <w:rPr>
            <w:noProof/>
            <w:webHidden/>
          </w:rPr>
          <w:tab/>
        </w:r>
        <w:r w:rsidR="008626E4">
          <w:rPr>
            <w:noProof/>
            <w:webHidden/>
          </w:rPr>
          <w:fldChar w:fldCharType="begin"/>
        </w:r>
        <w:r w:rsidR="00D15A68">
          <w:rPr>
            <w:noProof/>
            <w:webHidden/>
          </w:rPr>
          <w:instrText xml:space="preserve"> PAGEREF _Toc310267211 \h </w:instrText>
        </w:r>
        <w:r w:rsidR="008626E4">
          <w:rPr>
            <w:noProof/>
            <w:webHidden/>
          </w:rPr>
        </w:r>
        <w:r w:rsidR="008626E4">
          <w:rPr>
            <w:noProof/>
            <w:webHidden/>
          </w:rPr>
          <w:fldChar w:fldCharType="separate"/>
        </w:r>
        <w:r w:rsidR="00945316">
          <w:rPr>
            <w:noProof/>
            <w:webHidden/>
          </w:rPr>
          <w:t>17</w:t>
        </w:r>
        <w:r w:rsidR="008626E4">
          <w:rPr>
            <w:noProof/>
            <w:webHidden/>
          </w:rPr>
          <w:fldChar w:fldCharType="end"/>
        </w:r>
      </w:hyperlink>
    </w:p>
    <w:p w14:paraId="4D5C1B42"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2" w:history="1">
        <w:r w:rsidR="00D15A68" w:rsidRPr="00391829">
          <w:rPr>
            <w:rStyle w:val="Hyperlink"/>
            <w:noProof/>
          </w:rPr>
          <w:t>Figure 14 – Example 1 (4 X 4 Intersection) Inputs</w:t>
        </w:r>
        <w:r w:rsidR="00D15A68">
          <w:rPr>
            <w:noProof/>
            <w:webHidden/>
          </w:rPr>
          <w:tab/>
        </w:r>
        <w:r w:rsidR="008626E4">
          <w:rPr>
            <w:noProof/>
            <w:webHidden/>
          </w:rPr>
          <w:fldChar w:fldCharType="begin"/>
        </w:r>
        <w:r w:rsidR="00D15A68">
          <w:rPr>
            <w:noProof/>
            <w:webHidden/>
          </w:rPr>
          <w:instrText xml:space="preserve"> PAGEREF _Toc310267212 \h </w:instrText>
        </w:r>
        <w:r w:rsidR="008626E4">
          <w:rPr>
            <w:noProof/>
            <w:webHidden/>
          </w:rPr>
        </w:r>
        <w:r w:rsidR="008626E4">
          <w:rPr>
            <w:noProof/>
            <w:webHidden/>
          </w:rPr>
          <w:fldChar w:fldCharType="separate"/>
        </w:r>
        <w:r w:rsidR="00945316">
          <w:rPr>
            <w:noProof/>
            <w:webHidden/>
          </w:rPr>
          <w:t>20</w:t>
        </w:r>
        <w:r w:rsidR="008626E4">
          <w:rPr>
            <w:noProof/>
            <w:webHidden/>
          </w:rPr>
          <w:fldChar w:fldCharType="end"/>
        </w:r>
      </w:hyperlink>
    </w:p>
    <w:p w14:paraId="618E9368"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3" w:history="1">
        <w:r w:rsidR="00D15A68" w:rsidRPr="00391829">
          <w:rPr>
            <w:rStyle w:val="Hyperlink"/>
            <w:noProof/>
          </w:rPr>
          <w:t>Figure 15 – Example 1 (4 X 4 Intersection) Results</w:t>
        </w:r>
        <w:r w:rsidR="00D15A68">
          <w:rPr>
            <w:noProof/>
            <w:webHidden/>
          </w:rPr>
          <w:tab/>
        </w:r>
        <w:r w:rsidR="008626E4">
          <w:rPr>
            <w:noProof/>
            <w:webHidden/>
          </w:rPr>
          <w:fldChar w:fldCharType="begin"/>
        </w:r>
        <w:r w:rsidR="00D15A68">
          <w:rPr>
            <w:noProof/>
            <w:webHidden/>
          </w:rPr>
          <w:instrText xml:space="preserve"> PAGEREF _Toc310267213 \h </w:instrText>
        </w:r>
        <w:r w:rsidR="008626E4">
          <w:rPr>
            <w:noProof/>
            <w:webHidden/>
          </w:rPr>
        </w:r>
        <w:r w:rsidR="008626E4">
          <w:rPr>
            <w:noProof/>
            <w:webHidden/>
          </w:rPr>
          <w:fldChar w:fldCharType="separate"/>
        </w:r>
        <w:r w:rsidR="00945316">
          <w:rPr>
            <w:noProof/>
            <w:webHidden/>
          </w:rPr>
          <w:t>21</w:t>
        </w:r>
        <w:r w:rsidR="008626E4">
          <w:rPr>
            <w:noProof/>
            <w:webHidden/>
          </w:rPr>
          <w:fldChar w:fldCharType="end"/>
        </w:r>
      </w:hyperlink>
    </w:p>
    <w:p w14:paraId="35B9F438"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4" w:history="1">
        <w:r w:rsidR="00D15A68" w:rsidRPr="00391829">
          <w:rPr>
            <w:rStyle w:val="Hyperlink"/>
            <w:noProof/>
          </w:rPr>
          <w:t>Figure 16 – Example 2 (N-S Freeway Diamond Interchange) Inputs</w:t>
        </w:r>
        <w:r w:rsidR="00D15A68">
          <w:rPr>
            <w:noProof/>
            <w:webHidden/>
          </w:rPr>
          <w:tab/>
        </w:r>
        <w:r w:rsidR="008626E4">
          <w:rPr>
            <w:noProof/>
            <w:webHidden/>
          </w:rPr>
          <w:fldChar w:fldCharType="begin"/>
        </w:r>
        <w:r w:rsidR="00D15A68">
          <w:rPr>
            <w:noProof/>
            <w:webHidden/>
          </w:rPr>
          <w:instrText xml:space="preserve"> PAGEREF _Toc310267214 \h </w:instrText>
        </w:r>
        <w:r w:rsidR="008626E4">
          <w:rPr>
            <w:noProof/>
            <w:webHidden/>
          </w:rPr>
        </w:r>
        <w:r w:rsidR="008626E4">
          <w:rPr>
            <w:noProof/>
            <w:webHidden/>
          </w:rPr>
          <w:fldChar w:fldCharType="separate"/>
        </w:r>
        <w:r w:rsidR="00945316">
          <w:rPr>
            <w:noProof/>
            <w:webHidden/>
          </w:rPr>
          <w:t>22</w:t>
        </w:r>
        <w:r w:rsidR="008626E4">
          <w:rPr>
            <w:noProof/>
            <w:webHidden/>
          </w:rPr>
          <w:fldChar w:fldCharType="end"/>
        </w:r>
      </w:hyperlink>
    </w:p>
    <w:p w14:paraId="39DAD05A"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5" w:history="1">
        <w:r w:rsidR="00D15A68" w:rsidRPr="00391829">
          <w:rPr>
            <w:rStyle w:val="Hyperlink"/>
            <w:noProof/>
          </w:rPr>
          <w:t>Figure 17 – Example 2 (N-S Freeway Diamond Interchange) Results</w:t>
        </w:r>
        <w:r w:rsidR="00D15A68">
          <w:rPr>
            <w:noProof/>
            <w:webHidden/>
          </w:rPr>
          <w:tab/>
        </w:r>
        <w:r w:rsidR="008626E4">
          <w:rPr>
            <w:noProof/>
            <w:webHidden/>
          </w:rPr>
          <w:fldChar w:fldCharType="begin"/>
        </w:r>
        <w:r w:rsidR="00D15A68">
          <w:rPr>
            <w:noProof/>
            <w:webHidden/>
          </w:rPr>
          <w:instrText xml:space="preserve"> PAGEREF _Toc310267215 \h </w:instrText>
        </w:r>
        <w:r w:rsidR="008626E4">
          <w:rPr>
            <w:noProof/>
            <w:webHidden/>
          </w:rPr>
        </w:r>
        <w:r w:rsidR="008626E4">
          <w:rPr>
            <w:noProof/>
            <w:webHidden/>
          </w:rPr>
          <w:fldChar w:fldCharType="separate"/>
        </w:r>
        <w:r w:rsidR="00945316">
          <w:rPr>
            <w:noProof/>
            <w:webHidden/>
          </w:rPr>
          <w:t>23</w:t>
        </w:r>
        <w:r w:rsidR="008626E4">
          <w:rPr>
            <w:noProof/>
            <w:webHidden/>
          </w:rPr>
          <w:fldChar w:fldCharType="end"/>
        </w:r>
      </w:hyperlink>
    </w:p>
    <w:p w14:paraId="1A77D587"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6" w:history="1">
        <w:r w:rsidR="00D15A68" w:rsidRPr="00391829">
          <w:rPr>
            <w:rStyle w:val="Hyperlink"/>
            <w:noProof/>
          </w:rPr>
          <w:t>Figure 18 – Example 3 (E-W Freeway Tollbooth Interchange) Inputs</w:t>
        </w:r>
        <w:r w:rsidR="00D15A68">
          <w:rPr>
            <w:noProof/>
            <w:webHidden/>
          </w:rPr>
          <w:tab/>
        </w:r>
        <w:r w:rsidR="008626E4">
          <w:rPr>
            <w:noProof/>
            <w:webHidden/>
          </w:rPr>
          <w:fldChar w:fldCharType="begin"/>
        </w:r>
        <w:r w:rsidR="00D15A68">
          <w:rPr>
            <w:noProof/>
            <w:webHidden/>
          </w:rPr>
          <w:instrText xml:space="preserve"> PAGEREF _Toc310267216 \h </w:instrText>
        </w:r>
        <w:r w:rsidR="008626E4">
          <w:rPr>
            <w:noProof/>
            <w:webHidden/>
          </w:rPr>
        </w:r>
        <w:r w:rsidR="008626E4">
          <w:rPr>
            <w:noProof/>
            <w:webHidden/>
          </w:rPr>
          <w:fldChar w:fldCharType="separate"/>
        </w:r>
        <w:r w:rsidR="00945316">
          <w:rPr>
            <w:noProof/>
            <w:webHidden/>
          </w:rPr>
          <w:t>24</w:t>
        </w:r>
        <w:r w:rsidR="008626E4">
          <w:rPr>
            <w:noProof/>
            <w:webHidden/>
          </w:rPr>
          <w:fldChar w:fldCharType="end"/>
        </w:r>
      </w:hyperlink>
    </w:p>
    <w:p w14:paraId="024764CD" w14:textId="77777777" w:rsidR="00D15A68" w:rsidRDefault="00000000">
      <w:pPr>
        <w:pStyle w:val="TableofFigures"/>
        <w:tabs>
          <w:tab w:val="right" w:leader="dot" w:pos="9350"/>
        </w:tabs>
        <w:rPr>
          <w:rFonts w:asciiTheme="minorHAnsi" w:eastAsiaTheme="minorEastAsia" w:hAnsiTheme="minorHAnsi"/>
          <w:noProof/>
          <w:sz w:val="22"/>
        </w:rPr>
      </w:pPr>
      <w:hyperlink w:anchor="_Toc310267217" w:history="1">
        <w:r w:rsidR="00D15A68" w:rsidRPr="00391829">
          <w:rPr>
            <w:rStyle w:val="Hyperlink"/>
            <w:noProof/>
          </w:rPr>
          <w:t>Figure 19 – Example 3 (E-W Freeway Tollbooth Interchange) Results</w:t>
        </w:r>
        <w:r w:rsidR="00D15A68">
          <w:rPr>
            <w:noProof/>
            <w:webHidden/>
          </w:rPr>
          <w:tab/>
        </w:r>
        <w:r w:rsidR="008626E4">
          <w:rPr>
            <w:noProof/>
            <w:webHidden/>
          </w:rPr>
          <w:fldChar w:fldCharType="begin"/>
        </w:r>
        <w:r w:rsidR="00D15A68">
          <w:rPr>
            <w:noProof/>
            <w:webHidden/>
          </w:rPr>
          <w:instrText xml:space="preserve"> PAGEREF _Toc310267217 \h </w:instrText>
        </w:r>
        <w:r w:rsidR="008626E4">
          <w:rPr>
            <w:noProof/>
            <w:webHidden/>
          </w:rPr>
        </w:r>
        <w:r w:rsidR="008626E4">
          <w:rPr>
            <w:noProof/>
            <w:webHidden/>
          </w:rPr>
          <w:fldChar w:fldCharType="separate"/>
        </w:r>
        <w:r w:rsidR="00945316">
          <w:rPr>
            <w:noProof/>
            <w:webHidden/>
          </w:rPr>
          <w:t>25</w:t>
        </w:r>
        <w:r w:rsidR="008626E4">
          <w:rPr>
            <w:noProof/>
            <w:webHidden/>
          </w:rPr>
          <w:fldChar w:fldCharType="end"/>
        </w:r>
      </w:hyperlink>
    </w:p>
    <w:p w14:paraId="07F2CE43" w14:textId="77777777" w:rsidR="001A397A" w:rsidRPr="002B2811" w:rsidRDefault="008626E4" w:rsidP="00035BB1">
      <w:pPr>
        <w:spacing w:line="360" w:lineRule="auto"/>
      </w:pPr>
      <w:r>
        <w:fldChar w:fldCharType="end"/>
      </w:r>
    </w:p>
    <w:p w14:paraId="08DFA641" w14:textId="77777777" w:rsidR="001A397A" w:rsidRDefault="001A397A">
      <w:pPr>
        <w:spacing w:line="276" w:lineRule="auto"/>
        <w:rPr>
          <w:rFonts w:eastAsiaTheme="majorEastAsia" w:cstheme="majorBidi"/>
          <w:b/>
          <w:bCs/>
          <w:sz w:val="28"/>
          <w:szCs w:val="28"/>
        </w:rPr>
      </w:pPr>
      <w:r>
        <w:br w:type="page"/>
      </w:r>
    </w:p>
    <w:p w14:paraId="06F9C1C8" w14:textId="77777777" w:rsidR="00AA4F26" w:rsidRDefault="001A397A" w:rsidP="00033DFE">
      <w:pPr>
        <w:pStyle w:val="Precontent"/>
      </w:pPr>
      <w:r>
        <w:lastRenderedPageBreak/>
        <w:t>LIST OF TABLES</w:t>
      </w:r>
    </w:p>
    <w:p w14:paraId="368BC663" w14:textId="77777777" w:rsidR="00D15A68" w:rsidRDefault="008626E4">
      <w:pPr>
        <w:pStyle w:val="TableofFigures"/>
        <w:tabs>
          <w:tab w:val="right" w:leader="dot" w:pos="9350"/>
        </w:tabs>
        <w:rPr>
          <w:rFonts w:asciiTheme="minorHAnsi" w:eastAsiaTheme="minorEastAsia" w:hAnsiTheme="minorHAnsi"/>
          <w:noProof/>
          <w:sz w:val="22"/>
        </w:rPr>
      </w:pPr>
      <w:r>
        <w:fldChar w:fldCharType="begin"/>
      </w:r>
      <w:r w:rsidR="00D23B5F">
        <w:instrText xml:space="preserve"> TOC \h \z \c "Table" </w:instrText>
      </w:r>
      <w:r>
        <w:fldChar w:fldCharType="separate"/>
      </w:r>
      <w:hyperlink w:anchor="_Toc310267233" w:history="1">
        <w:r w:rsidR="00D15A68" w:rsidRPr="00A7135B">
          <w:rPr>
            <w:rStyle w:val="Hyperlink"/>
            <w:noProof/>
          </w:rPr>
          <w:t>Table 1- Parameters Impacted by Land Use Type</w:t>
        </w:r>
        <w:r w:rsidR="00D15A68">
          <w:rPr>
            <w:noProof/>
            <w:webHidden/>
          </w:rPr>
          <w:tab/>
        </w:r>
        <w:r>
          <w:rPr>
            <w:noProof/>
            <w:webHidden/>
          </w:rPr>
          <w:fldChar w:fldCharType="begin"/>
        </w:r>
        <w:r w:rsidR="00D15A68">
          <w:rPr>
            <w:noProof/>
            <w:webHidden/>
          </w:rPr>
          <w:instrText xml:space="preserve"> PAGEREF _Toc310267233 \h </w:instrText>
        </w:r>
        <w:r>
          <w:rPr>
            <w:noProof/>
            <w:webHidden/>
          </w:rPr>
        </w:r>
        <w:r>
          <w:rPr>
            <w:noProof/>
            <w:webHidden/>
          </w:rPr>
          <w:fldChar w:fldCharType="separate"/>
        </w:r>
        <w:r w:rsidR="00945316">
          <w:rPr>
            <w:noProof/>
            <w:webHidden/>
          </w:rPr>
          <w:t>7</w:t>
        </w:r>
        <w:r>
          <w:rPr>
            <w:noProof/>
            <w:webHidden/>
          </w:rPr>
          <w:fldChar w:fldCharType="end"/>
        </w:r>
      </w:hyperlink>
    </w:p>
    <w:p w14:paraId="2B46A7C3" w14:textId="77777777" w:rsidR="00D15A68" w:rsidRDefault="00000000">
      <w:pPr>
        <w:pStyle w:val="TableofFigures"/>
        <w:tabs>
          <w:tab w:val="right" w:leader="dot" w:pos="9350"/>
        </w:tabs>
        <w:rPr>
          <w:rFonts w:asciiTheme="minorHAnsi" w:eastAsiaTheme="minorEastAsia" w:hAnsiTheme="minorHAnsi"/>
          <w:noProof/>
          <w:sz w:val="22"/>
        </w:rPr>
      </w:pPr>
      <w:hyperlink w:anchor="_Toc310267234" w:history="1">
        <w:r w:rsidR="00D15A68" w:rsidRPr="00A7135B">
          <w:rPr>
            <w:rStyle w:val="Hyperlink"/>
            <w:noProof/>
          </w:rPr>
          <w:t>Table 2 – Receptor Coordinate Examples</w:t>
        </w:r>
        <w:r w:rsidR="00D15A68">
          <w:rPr>
            <w:noProof/>
            <w:webHidden/>
          </w:rPr>
          <w:tab/>
        </w:r>
        <w:r w:rsidR="008626E4">
          <w:rPr>
            <w:noProof/>
            <w:webHidden/>
          </w:rPr>
          <w:fldChar w:fldCharType="begin"/>
        </w:r>
        <w:r w:rsidR="00D15A68">
          <w:rPr>
            <w:noProof/>
            <w:webHidden/>
          </w:rPr>
          <w:instrText xml:space="preserve"> PAGEREF _Toc310267234 \h </w:instrText>
        </w:r>
        <w:r w:rsidR="008626E4">
          <w:rPr>
            <w:noProof/>
            <w:webHidden/>
          </w:rPr>
        </w:r>
        <w:r w:rsidR="008626E4">
          <w:rPr>
            <w:noProof/>
            <w:webHidden/>
          </w:rPr>
          <w:fldChar w:fldCharType="separate"/>
        </w:r>
        <w:r w:rsidR="00945316">
          <w:rPr>
            <w:noProof/>
            <w:webHidden/>
          </w:rPr>
          <w:t>14</w:t>
        </w:r>
        <w:r w:rsidR="008626E4">
          <w:rPr>
            <w:noProof/>
            <w:webHidden/>
          </w:rPr>
          <w:fldChar w:fldCharType="end"/>
        </w:r>
      </w:hyperlink>
    </w:p>
    <w:p w14:paraId="509EAC4B" w14:textId="77777777" w:rsidR="00D15A68" w:rsidRDefault="00000000">
      <w:pPr>
        <w:pStyle w:val="TableofFigures"/>
        <w:tabs>
          <w:tab w:val="right" w:leader="dot" w:pos="9350"/>
        </w:tabs>
        <w:rPr>
          <w:rFonts w:asciiTheme="minorHAnsi" w:eastAsiaTheme="minorEastAsia" w:hAnsiTheme="minorHAnsi"/>
          <w:noProof/>
          <w:sz w:val="22"/>
        </w:rPr>
      </w:pPr>
      <w:hyperlink w:anchor="_Toc310267235" w:history="1">
        <w:r w:rsidR="00D15A68" w:rsidRPr="00A7135B">
          <w:rPr>
            <w:rStyle w:val="Hyperlink"/>
            <w:noProof/>
          </w:rPr>
          <w:t>Table 3 - Comparison of EF Multipliers</w:t>
        </w:r>
        <w:r w:rsidR="00D15A68">
          <w:rPr>
            <w:noProof/>
            <w:webHidden/>
          </w:rPr>
          <w:tab/>
        </w:r>
        <w:r w:rsidR="008626E4">
          <w:rPr>
            <w:noProof/>
            <w:webHidden/>
          </w:rPr>
          <w:fldChar w:fldCharType="begin"/>
        </w:r>
        <w:r w:rsidR="00D15A68">
          <w:rPr>
            <w:noProof/>
            <w:webHidden/>
          </w:rPr>
          <w:instrText xml:space="preserve"> PAGEREF _Toc310267235 \h </w:instrText>
        </w:r>
        <w:r w:rsidR="008626E4">
          <w:rPr>
            <w:noProof/>
            <w:webHidden/>
          </w:rPr>
        </w:r>
        <w:r w:rsidR="008626E4">
          <w:rPr>
            <w:noProof/>
            <w:webHidden/>
          </w:rPr>
          <w:fldChar w:fldCharType="separate"/>
        </w:r>
        <w:r w:rsidR="00945316">
          <w:rPr>
            <w:noProof/>
            <w:webHidden/>
          </w:rPr>
          <w:t>15</w:t>
        </w:r>
        <w:r w:rsidR="008626E4">
          <w:rPr>
            <w:noProof/>
            <w:webHidden/>
          </w:rPr>
          <w:fldChar w:fldCharType="end"/>
        </w:r>
      </w:hyperlink>
    </w:p>
    <w:p w14:paraId="7244ABE2" w14:textId="77777777" w:rsidR="00D15A68" w:rsidRDefault="00000000">
      <w:pPr>
        <w:pStyle w:val="TableofFigures"/>
        <w:tabs>
          <w:tab w:val="right" w:leader="dot" w:pos="9350"/>
        </w:tabs>
        <w:rPr>
          <w:rFonts w:asciiTheme="minorHAnsi" w:eastAsiaTheme="minorEastAsia" w:hAnsiTheme="minorHAnsi"/>
          <w:noProof/>
          <w:sz w:val="22"/>
        </w:rPr>
      </w:pPr>
      <w:hyperlink w:anchor="_Toc310267236" w:history="1">
        <w:r w:rsidR="00D15A68" w:rsidRPr="00A7135B">
          <w:rPr>
            <w:rStyle w:val="Hyperlink"/>
            <w:noProof/>
          </w:rPr>
          <w:t>Table 4 - Summary of Examples</w:t>
        </w:r>
        <w:r w:rsidR="00D15A68">
          <w:rPr>
            <w:noProof/>
            <w:webHidden/>
          </w:rPr>
          <w:tab/>
        </w:r>
        <w:r w:rsidR="008626E4">
          <w:rPr>
            <w:noProof/>
            <w:webHidden/>
          </w:rPr>
          <w:fldChar w:fldCharType="begin"/>
        </w:r>
        <w:r w:rsidR="00D15A68">
          <w:rPr>
            <w:noProof/>
            <w:webHidden/>
          </w:rPr>
          <w:instrText xml:space="preserve"> PAGEREF _Toc310267236 \h </w:instrText>
        </w:r>
        <w:r w:rsidR="008626E4">
          <w:rPr>
            <w:noProof/>
            <w:webHidden/>
          </w:rPr>
        </w:r>
        <w:r w:rsidR="008626E4">
          <w:rPr>
            <w:noProof/>
            <w:webHidden/>
          </w:rPr>
          <w:fldChar w:fldCharType="separate"/>
        </w:r>
        <w:r w:rsidR="00945316">
          <w:rPr>
            <w:noProof/>
            <w:webHidden/>
          </w:rPr>
          <w:t>19</w:t>
        </w:r>
        <w:r w:rsidR="008626E4">
          <w:rPr>
            <w:noProof/>
            <w:webHidden/>
          </w:rPr>
          <w:fldChar w:fldCharType="end"/>
        </w:r>
      </w:hyperlink>
    </w:p>
    <w:p w14:paraId="4F82F9DB" w14:textId="77777777" w:rsidR="00AA4F26" w:rsidRDefault="008626E4">
      <w:pPr>
        <w:sectPr w:rsidR="00AA4F26" w:rsidSect="00AA4F26">
          <w:footerReference w:type="default" r:id="rId8"/>
          <w:pgSz w:w="12240" w:h="15840"/>
          <w:pgMar w:top="2160" w:right="1440" w:bottom="1440" w:left="1440" w:header="720" w:footer="720" w:gutter="0"/>
          <w:pgNumType w:fmt="lowerRoman" w:start="1"/>
          <w:cols w:space="720"/>
          <w:titlePg/>
          <w:docGrid w:linePitch="360"/>
        </w:sectPr>
      </w:pPr>
      <w:r>
        <w:fldChar w:fldCharType="end"/>
      </w:r>
    </w:p>
    <w:p w14:paraId="6EB83107" w14:textId="77777777" w:rsidR="00B3496A" w:rsidRDefault="00B3496A">
      <w:pPr>
        <w:spacing w:line="276" w:lineRule="auto"/>
        <w:rPr>
          <w:rFonts w:eastAsiaTheme="majorEastAsia" w:cstheme="majorBidi"/>
          <w:b/>
          <w:bCs/>
          <w:sz w:val="28"/>
          <w:szCs w:val="28"/>
        </w:rPr>
      </w:pPr>
      <w:bookmarkStart w:id="0" w:name="_Toc308942581"/>
      <w:r>
        <w:br w:type="page"/>
      </w:r>
    </w:p>
    <w:p w14:paraId="2B3DDE05" w14:textId="77777777" w:rsidR="00035BB1" w:rsidRPr="005C1E02" w:rsidRDefault="006F0042" w:rsidP="005C1E02">
      <w:pPr>
        <w:pStyle w:val="Heading1"/>
      </w:pPr>
      <w:bookmarkStart w:id="1" w:name="_Toc310267188"/>
      <w:bookmarkEnd w:id="0"/>
      <w:r>
        <w:lastRenderedPageBreak/>
        <w:t>ABSTRACT</w:t>
      </w:r>
      <w:bookmarkEnd w:id="1"/>
    </w:p>
    <w:p w14:paraId="7F7B1EAF" w14:textId="77777777" w:rsidR="00035BB1" w:rsidRDefault="0090528E" w:rsidP="006E2558">
      <w:pPr>
        <w:widowControl w:val="0"/>
        <w:spacing w:line="276" w:lineRule="auto"/>
        <w:ind w:right="720" w:firstLine="720"/>
        <w:rPr>
          <w:color w:val="000000"/>
        </w:rPr>
      </w:pPr>
      <w:r w:rsidRPr="00EE519F">
        <w:rPr>
          <w:szCs w:val="24"/>
        </w:rPr>
        <w:t xml:space="preserve">This model replaces CO Florida 2004, the previous version of Florida’s </w:t>
      </w:r>
      <w:r w:rsidR="00271D17">
        <w:rPr>
          <w:szCs w:val="24"/>
        </w:rPr>
        <w:t xml:space="preserve">carbon monoxide (CO) </w:t>
      </w:r>
      <w:r w:rsidRPr="00EE519F">
        <w:rPr>
          <w:szCs w:val="24"/>
        </w:rPr>
        <w:t xml:space="preserve">screening model for intersections. It updates the screening model to incorporate emission factors produced </w:t>
      </w:r>
      <w:r>
        <w:rPr>
          <w:szCs w:val="24"/>
        </w:rPr>
        <w:t xml:space="preserve">from </w:t>
      </w:r>
      <w:r w:rsidR="00271D17">
        <w:rPr>
          <w:szCs w:val="24"/>
        </w:rPr>
        <w:t>the U.S. environmental protection agency’s (EPA) motor vehicle emission simulator (</w:t>
      </w:r>
      <w:r w:rsidRPr="00EE519F">
        <w:rPr>
          <w:szCs w:val="24"/>
        </w:rPr>
        <w:t>MOVES</w:t>
      </w:r>
      <w:r w:rsidR="00271D17">
        <w:rPr>
          <w:szCs w:val="24"/>
        </w:rPr>
        <w:t>) version</w:t>
      </w:r>
      <w:r w:rsidRPr="00EE519F">
        <w:rPr>
          <w:szCs w:val="24"/>
        </w:rPr>
        <w:t xml:space="preserve"> 2010a. </w:t>
      </w:r>
      <w:r w:rsidR="006F0042">
        <w:rPr>
          <w:szCs w:val="24"/>
        </w:rPr>
        <w:t>This new model</w:t>
      </w:r>
      <w:r w:rsidRPr="00EE519F">
        <w:rPr>
          <w:szCs w:val="24"/>
        </w:rPr>
        <w:t xml:space="preserve"> include</w:t>
      </w:r>
      <w:r w:rsidR="006F0042">
        <w:rPr>
          <w:szCs w:val="24"/>
        </w:rPr>
        <w:t>s</w:t>
      </w:r>
      <w:r w:rsidRPr="00EE519F">
        <w:rPr>
          <w:szCs w:val="24"/>
        </w:rPr>
        <w:t xml:space="preserve"> more geographical orientations of previous intersection types and a tollbooth option.  Additional receptors have been added and a 360</w:t>
      </w:r>
      <w:r w:rsidRPr="00EE519F">
        <w:rPr>
          <w:rFonts w:cstheme="minorHAnsi"/>
          <w:szCs w:val="24"/>
        </w:rPr>
        <w:t>° wind search is included in 5° increments.</w:t>
      </w:r>
      <w:r w:rsidR="006F0042">
        <w:rPr>
          <w:szCs w:val="24"/>
        </w:rPr>
        <w:t xml:space="preserve">  </w:t>
      </w:r>
      <w:r w:rsidR="00035BB1">
        <w:rPr>
          <w:color w:val="000000"/>
        </w:rPr>
        <w:t xml:space="preserve">This version of the CO screening model </w:t>
      </w:r>
      <w:r w:rsidR="00271D17">
        <w:rPr>
          <w:color w:val="000000"/>
        </w:rPr>
        <w:t xml:space="preserve">also </w:t>
      </w:r>
      <w:r w:rsidR="00035BB1">
        <w:rPr>
          <w:color w:val="000000"/>
        </w:rPr>
        <w:t>includes images from Florida’s state parks to add visual interest.</w:t>
      </w:r>
      <w:r w:rsidR="006E2558">
        <w:rPr>
          <w:color w:val="000000"/>
        </w:rPr>
        <w:t xml:space="preserve"> This air quality screening model was developed under research performed for the Florida Department of Transportation (FDOT). This User Guide gives detailed instruction as to how to use the model; a more complete discussion of the theory and practice of screening models is included in the Final Report of this project.</w:t>
      </w:r>
    </w:p>
    <w:p w14:paraId="31551A9C" w14:textId="77777777" w:rsidR="00760A8E" w:rsidRDefault="00760A8E" w:rsidP="006E2558">
      <w:pPr>
        <w:spacing w:line="276" w:lineRule="auto"/>
        <w:ind w:right="720" w:firstLine="720"/>
      </w:pPr>
      <w:r>
        <w:t>COFL2012 quickly and easily analyzes intersections and other similar facilities in the state of Florida for possible exceedances of the ambient CO air quality standards. As a screening model, COFL2012 incorporates conservative assumptions including peak hour traffic, January time-frame temperatures, worst-case meteorology (wind speed, stability class, and wind angle search), and very close-in receptors. The use of are many built-in values of parameters saves the user considerable time and effort in conducting the analysis. The philosophy of a screening model is that if these worst-case assumptions do not produce an exceedance, then none of the normal conditions encountered during the year will either. COFL2012 runs in Windows and incorporates curve-fit equations of emission factors developed from numerous runs of MOVES. This avoids having to run MOVES from within the screening model</w:t>
      </w:r>
      <w:r w:rsidR="006E2558">
        <w:t>, and thus allows for easier updates in the future</w:t>
      </w:r>
      <w:r>
        <w:t xml:space="preserve">. COFL also has a CAL3QHC module built into it, with all the different intersection configurations, pre-programmed as separate input files, just waiting for insertion of certain specific inputs that come from the data the user enters or the choices that the user makes. COFL2012 runs very quickly and the Windows-based environment allows for easy operation of the model as well as easy file management.  </w:t>
      </w:r>
    </w:p>
    <w:p w14:paraId="28EA900A" w14:textId="77777777" w:rsidR="00035BB1" w:rsidRDefault="00D23B5F" w:rsidP="006E2558">
      <w:pPr>
        <w:keepNext/>
        <w:widowControl w:val="0"/>
        <w:spacing w:line="276" w:lineRule="auto"/>
        <w:ind w:right="720" w:firstLine="720"/>
        <w:rPr>
          <w:color w:val="000000"/>
        </w:rPr>
      </w:pPr>
      <w:r>
        <w:rPr>
          <w:color w:val="000000"/>
        </w:rPr>
        <w:t xml:space="preserve">The Air Pollution Modeling and Control </w:t>
      </w:r>
      <w:r w:rsidR="00650059">
        <w:rPr>
          <w:color w:val="000000"/>
        </w:rPr>
        <w:t xml:space="preserve">Research </w:t>
      </w:r>
      <w:r>
        <w:rPr>
          <w:color w:val="000000"/>
        </w:rPr>
        <w:t xml:space="preserve">Group at the University of Central Florida </w:t>
      </w:r>
      <w:r w:rsidR="00650059">
        <w:rPr>
          <w:color w:val="000000"/>
        </w:rPr>
        <w:t xml:space="preserve">(UCF) </w:t>
      </w:r>
      <w:r w:rsidR="006014CE">
        <w:rPr>
          <w:color w:val="000000"/>
        </w:rPr>
        <w:t>gratefully acknowledges the</w:t>
      </w:r>
      <w:r>
        <w:rPr>
          <w:color w:val="000000"/>
        </w:rPr>
        <w:t xml:space="preserve"> Florida Department of Transportation (FDOT) </w:t>
      </w:r>
      <w:r w:rsidR="006014CE">
        <w:rPr>
          <w:color w:val="000000"/>
        </w:rPr>
        <w:t xml:space="preserve">for supporting this work to develop </w:t>
      </w:r>
      <w:r>
        <w:rPr>
          <w:color w:val="000000"/>
        </w:rPr>
        <w:t xml:space="preserve">this latest </w:t>
      </w:r>
      <w:r w:rsidR="00271D17">
        <w:rPr>
          <w:color w:val="000000"/>
        </w:rPr>
        <w:t>version</w:t>
      </w:r>
      <w:r>
        <w:rPr>
          <w:color w:val="000000"/>
        </w:rPr>
        <w:t xml:space="preserve"> of the CO Florida </w:t>
      </w:r>
      <w:r w:rsidR="006014CE">
        <w:rPr>
          <w:color w:val="000000"/>
        </w:rPr>
        <w:t xml:space="preserve">screening </w:t>
      </w:r>
      <w:r>
        <w:rPr>
          <w:color w:val="000000"/>
        </w:rPr>
        <w:t xml:space="preserve">model.  </w:t>
      </w:r>
      <w:r w:rsidR="006E2558">
        <w:rPr>
          <w:color w:val="000000"/>
        </w:rPr>
        <w:t xml:space="preserve">We </w:t>
      </w:r>
      <w:r>
        <w:rPr>
          <w:color w:val="000000"/>
        </w:rPr>
        <w:t xml:space="preserve">also acknowledge the work of </w:t>
      </w:r>
      <w:r w:rsidR="006E2558">
        <w:rPr>
          <w:color w:val="000000"/>
        </w:rPr>
        <w:t xml:space="preserve">Ms. </w:t>
      </w:r>
      <w:r>
        <w:rPr>
          <w:color w:val="000000"/>
        </w:rPr>
        <w:t xml:space="preserve">Debra K. Keely on CO Florida 2004, which served as an organizational framework, sourced all the Florida images incorporated into the model, and provided </w:t>
      </w:r>
      <w:r w:rsidR="00650059">
        <w:rPr>
          <w:color w:val="000000"/>
        </w:rPr>
        <w:t>many</w:t>
      </w:r>
      <w:r>
        <w:rPr>
          <w:color w:val="000000"/>
        </w:rPr>
        <w:t xml:space="preserve"> link coordinates</w:t>
      </w:r>
      <w:r w:rsidR="00271D17">
        <w:rPr>
          <w:color w:val="000000"/>
        </w:rPr>
        <w:t xml:space="preserve"> for the EPA’s preferred near-road dispersion model, CAL3QHC2.  These link coordinates</w:t>
      </w:r>
      <w:r>
        <w:rPr>
          <w:color w:val="000000"/>
        </w:rPr>
        <w:t xml:space="preserve"> were utilized and transcribed </w:t>
      </w:r>
      <w:r w:rsidR="00271D17">
        <w:rPr>
          <w:color w:val="000000"/>
        </w:rPr>
        <w:t>in</w:t>
      </w:r>
      <w:r>
        <w:rPr>
          <w:color w:val="000000"/>
        </w:rPr>
        <w:t>to the various new roadway configurations.</w:t>
      </w:r>
    </w:p>
    <w:p w14:paraId="49A4A068" w14:textId="77777777" w:rsidR="00913DD5" w:rsidRDefault="00913DD5" w:rsidP="00E22B45">
      <w:pPr>
        <w:spacing w:line="276" w:lineRule="auto"/>
        <w:ind w:right="720"/>
        <w:rPr>
          <w:rFonts w:eastAsiaTheme="majorEastAsia" w:cstheme="majorBidi"/>
          <w:b/>
          <w:bCs/>
          <w:sz w:val="28"/>
          <w:szCs w:val="28"/>
        </w:rPr>
      </w:pPr>
      <w:bookmarkStart w:id="2" w:name="_Toc308942584"/>
      <w:bookmarkStart w:id="3" w:name="_Toc310267189"/>
      <w:r>
        <w:br w:type="page"/>
      </w:r>
    </w:p>
    <w:p w14:paraId="4BAA8847" w14:textId="77777777" w:rsidR="00035BB1" w:rsidRDefault="00035BB1" w:rsidP="00E22B45">
      <w:pPr>
        <w:pStyle w:val="Heading1"/>
        <w:ind w:right="720"/>
      </w:pPr>
      <w:r>
        <w:lastRenderedPageBreak/>
        <w:t>INSTALLATION INSTRUCTIONS</w:t>
      </w:r>
      <w:bookmarkEnd w:id="2"/>
      <w:bookmarkEnd w:id="3"/>
    </w:p>
    <w:p w14:paraId="683AE51B" w14:textId="77777777" w:rsidR="00B6709A" w:rsidRPr="00A05798" w:rsidRDefault="00B6709A" w:rsidP="006E2558">
      <w:pPr>
        <w:spacing w:line="276" w:lineRule="auto"/>
        <w:ind w:right="720"/>
        <w:rPr>
          <w:bCs/>
          <w:iCs/>
          <w:szCs w:val="24"/>
        </w:rPr>
      </w:pPr>
      <w:r w:rsidRPr="00D23B5F">
        <w:rPr>
          <w:b/>
        </w:rPr>
        <w:t>Computer Requirements</w:t>
      </w:r>
      <w:r w:rsidR="00D23B5F">
        <w:rPr>
          <w:b/>
        </w:rPr>
        <w:br/>
      </w:r>
      <w:r w:rsidR="006E2558">
        <w:rPr>
          <w:bCs/>
          <w:iCs/>
          <w:szCs w:val="24"/>
        </w:rPr>
        <w:t xml:space="preserve">     </w:t>
      </w:r>
      <w:r w:rsidR="006E2558">
        <w:rPr>
          <w:bCs/>
          <w:iCs/>
          <w:szCs w:val="24"/>
        </w:rPr>
        <w:tab/>
      </w:r>
      <w:r w:rsidRPr="00EE519F">
        <w:rPr>
          <w:bCs/>
          <w:iCs/>
          <w:szCs w:val="24"/>
        </w:rPr>
        <w:t xml:space="preserve">CO Florida 2012 has been created to run on Windows XP, Vista, and </w:t>
      </w:r>
      <w:r>
        <w:rPr>
          <w:bCs/>
          <w:iCs/>
          <w:szCs w:val="24"/>
        </w:rPr>
        <w:t xml:space="preserve">Windows </w:t>
      </w:r>
      <w:r w:rsidRPr="00EE519F">
        <w:rPr>
          <w:bCs/>
          <w:iCs/>
          <w:szCs w:val="24"/>
        </w:rPr>
        <w:t xml:space="preserve">7 </w:t>
      </w:r>
      <w:r w:rsidR="00271D17">
        <w:rPr>
          <w:bCs/>
          <w:iCs/>
          <w:szCs w:val="24"/>
        </w:rPr>
        <w:t>operating systems</w:t>
      </w:r>
      <w:r w:rsidR="00650059">
        <w:rPr>
          <w:bCs/>
          <w:iCs/>
          <w:szCs w:val="24"/>
        </w:rPr>
        <w:t xml:space="preserve">.  The program </w:t>
      </w:r>
      <w:r w:rsidRPr="00EE519F">
        <w:rPr>
          <w:bCs/>
          <w:iCs/>
          <w:szCs w:val="24"/>
        </w:rPr>
        <w:t>require</w:t>
      </w:r>
      <w:r w:rsidR="00650059">
        <w:rPr>
          <w:bCs/>
          <w:iCs/>
          <w:szCs w:val="24"/>
        </w:rPr>
        <w:t>s</w:t>
      </w:r>
      <w:r w:rsidRPr="00EE519F">
        <w:rPr>
          <w:bCs/>
          <w:iCs/>
          <w:szCs w:val="24"/>
        </w:rPr>
        <w:t xml:space="preserve"> that the .net Framework 4 </w:t>
      </w:r>
      <w:r w:rsidR="004A1492" w:rsidRPr="00EE519F">
        <w:rPr>
          <w:bCs/>
          <w:iCs/>
          <w:szCs w:val="24"/>
        </w:rPr>
        <w:t>is</w:t>
      </w:r>
      <w:r w:rsidRPr="00EE519F">
        <w:rPr>
          <w:bCs/>
          <w:iCs/>
          <w:szCs w:val="24"/>
        </w:rPr>
        <w:t xml:space="preserve"> installed</w:t>
      </w:r>
      <w:r w:rsidR="00650059">
        <w:rPr>
          <w:bCs/>
          <w:iCs/>
          <w:szCs w:val="24"/>
        </w:rPr>
        <w:t xml:space="preserve"> (already part of </w:t>
      </w:r>
      <w:r w:rsidR="000755CA">
        <w:rPr>
          <w:bCs/>
          <w:iCs/>
          <w:szCs w:val="24"/>
        </w:rPr>
        <w:t>most modern</w:t>
      </w:r>
      <w:r w:rsidR="00650059">
        <w:rPr>
          <w:bCs/>
          <w:iCs/>
          <w:szCs w:val="24"/>
        </w:rPr>
        <w:t xml:space="preserve"> computers)</w:t>
      </w:r>
      <w:r w:rsidRPr="00EE519F">
        <w:rPr>
          <w:bCs/>
          <w:iCs/>
          <w:szCs w:val="24"/>
        </w:rPr>
        <w:t>.  If CO Florida 2012 installs, but will not run, please install .net Framework 4.</w:t>
      </w:r>
      <w:r w:rsidR="00CD3A1D">
        <w:rPr>
          <w:bCs/>
          <w:iCs/>
          <w:szCs w:val="24"/>
        </w:rPr>
        <w:t xml:space="preserve">  This software ( </w:t>
      </w:r>
      <w:r w:rsidRPr="00EE519F">
        <w:rPr>
          <w:bCs/>
          <w:iCs/>
          <w:szCs w:val="24"/>
        </w:rPr>
        <w:t xml:space="preserve">.net Framework 4 </w:t>
      </w:r>
      <w:r w:rsidR="00CD3A1D">
        <w:rPr>
          <w:bCs/>
          <w:iCs/>
          <w:szCs w:val="24"/>
        </w:rPr>
        <w:t xml:space="preserve">) </w:t>
      </w:r>
      <w:r w:rsidRPr="00EE519F">
        <w:rPr>
          <w:bCs/>
          <w:iCs/>
          <w:szCs w:val="24"/>
        </w:rPr>
        <w:t>is available for a free download directly from Microsoft at:</w:t>
      </w:r>
      <w:r w:rsidR="00CD3A1D">
        <w:rPr>
          <w:bCs/>
          <w:iCs/>
          <w:szCs w:val="24"/>
        </w:rPr>
        <w:t xml:space="preserve"> </w:t>
      </w:r>
      <w:hyperlink r:id="rId9" w:history="1">
        <w:r w:rsidR="00CD3A1D" w:rsidRPr="00A13BD8">
          <w:rPr>
            <w:rStyle w:val="Hyperlink"/>
            <w:bCs/>
            <w:iCs/>
            <w:szCs w:val="24"/>
          </w:rPr>
          <w:t>http://www.microsoft.com/download/en/details.aspx?id=17851</w:t>
        </w:r>
      </w:hyperlink>
      <w:r w:rsidR="00CD3A1D">
        <w:rPr>
          <w:bCs/>
          <w:iCs/>
          <w:szCs w:val="24"/>
        </w:rPr>
        <w:t xml:space="preserve"> .</w:t>
      </w:r>
    </w:p>
    <w:p w14:paraId="36742A6E" w14:textId="77777777" w:rsidR="00035BB1" w:rsidRPr="00650059" w:rsidRDefault="00B6709A" w:rsidP="00E22B45">
      <w:pPr>
        <w:spacing w:line="276" w:lineRule="auto"/>
        <w:ind w:right="720"/>
      </w:pPr>
      <w:r w:rsidRPr="000755CA">
        <w:rPr>
          <w:b/>
          <w:bCs/>
        </w:rPr>
        <w:t>Installation</w:t>
      </w:r>
      <w:r w:rsidR="00A05798" w:rsidRPr="000755CA">
        <w:br/>
      </w:r>
      <w:r w:rsidR="006E2558">
        <w:rPr>
          <w:color w:val="000000"/>
        </w:rPr>
        <w:t xml:space="preserve">  </w:t>
      </w:r>
      <w:r w:rsidR="006E2558">
        <w:rPr>
          <w:color w:val="000000"/>
        </w:rPr>
        <w:tab/>
      </w:r>
      <w:r w:rsidR="00650059" w:rsidRPr="000755CA">
        <w:rPr>
          <w:color w:val="000000"/>
        </w:rPr>
        <w:t xml:space="preserve">Download </w:t>
      </w:r>
      <w:r w:rsidR="00035BB1" w:rsidRPr="000755CA">
        <w:rPr>
          <w:color w:val="000000"/>
        </w:rPr>
        <w:t xml:space="preserve">the </w:t>
      </w:r>
      <w:r w:rsidR="00A05798" w:rsidRPr="000755CA">
        <w:rPr>
          <w:color w:val="000000"/>
        </w:rPr>
        <w:t>COFL</w:t>
      </w:r>
      <w:r w:rsidR="000A706E" w:rsidRPr="000755CA">
        <w:rPr>
          <w:color w:val="000000"/>
        </w:rPr>
        <w:t xml:space="preserve"> 2012</w:t>
      </w:r>
      <w:r w:rsidR="00035BB1" w:rsidRPr="000755CA">
        <w:rPr>
          <w:color w:val="000000"/>
        </w:rPr>
        <w:t xml:space="preserve"> Screening Model </w:t>
      </w:r>
      <w:r w:rsidR="00650059" w:rsidRPr="000755CA">
        <w:rPr>
          <w:color w:val="000000"/>
        </w:rPr>
        <w:t>setup file from the FDOT website</w:t>
      </w:r>
      <w:r w:rsidR="00F30A24" w:rsidRPr="000755CA">
        <w:rPr>
          <w:color w:val="000000"/>
        </w:rPr>
        <w:t>.</w:t>
      </w:r>
      <w:r w:rsidR="00035BB1" w:rsidRPr="000755CA">
        <w:rPr>
          <w:color w:val="000000"/>
        </w:rPr>
        <w:t xml:space="preserve"> </w:t>
      </w:r>
      <w:r w:rsidR="00F30A24" w:rsidRPr="000755CA">
        <w:rPr>
          <w:color w:val="000000"/>
        </w:rPr>
        <w:t>O</w:t>
      </w:r>
      <w:r w:rsidR="00035BB1" w:rsidRPr="000755CA">
        <w:rPr>
          <w:color w:val="000000"/>
        </w:rPr>
        <w:t xml:space="preserve">nce the </w:t>
      </w:r>
      <w:r w:rsidR="00F30A24" w:rsidRPr="000755CA">
        <w:rPr>
          <w:color w:val="000000"/>
        </w:rPr>
        <w:t>file has been downloaded</w:t>
      </w:r>
      <w:r w:rsidR="00035BB1" w:rsidRPr="000755CA">
        <w:rPr>
          <w:color w:val="000000"/>
        </w:rPr>
        <w:t xml:space="preserve">, you can simply double-click on the file </w:t>
      </w:r>
      <w:r w:rsidR="00035BB1" w:rsidRPr="000755CA">
        <w:rPr>
          <w:i/>
          <w:color w:val="000000"/>
        </w:rPr>
        <w:t>COFLsetup.exe</w:t>
      </w:r>
      <w:r w:rsidR="00035BB1" w:rsidRPr="000755CA">
        <w:rPr>
          <w:color w:val="000000"/>
        </w:rPr>
        <w:t xml:space="preserve"> and it will install directly to your computer.</w:t>
      </w:r>
      <w:r w:rsidR="00F30A24" w:rsidRPr="000755CA">
        <w:rPr>
          <w:color w:val="000000"/>
        </w:rPr>
        <w:t xml:space="preserve">  </w:t>
      </w:r>
      <w:r w:rsidR="000755CA" w:rsidRPr="000755CA">
        <w:rPr>
          <w:color w:val="000000"/>
        </w:rPr>
        <w:t>Alternatively, click the Start button, then go to Run.  Locate the installation file COFLsetup.exe using the Browse button or type in the drive plus COFLsetup.exe.</w:t>
      </w:r>
    </w:p>
    <w:p w14:paraId="218C8DD6" w14:textId="77777777" w:rsidR="00310CFC" w:rsidRPr="00A05798" w:rsidRDefault="00B6709A" w:rsidP="00E22B45">
      <w:pPr>
        <w:spacing w:line="276" w:lineRule="auto"/>
        <w:ind w:right="720"/>
      </w:pPr>
      <w:r>
        <w:rPr>
          <w:b/>
          <w:bCs/>
        </w:rPr>
        <w:t>Un-install</w:t>
      </w:r>
      <w:r w:rsidR="00A05798">
        <w:rPr>
          <w:b/>
          <w:bCs/>
        </w:rPr>
        <w:br/>
      </w:r>
      <w:r w:rsidR="006E2558">
        <w:rPr>
          <w:bCs/>
        </w:rPr>
        <w:t xml:space="preserve">   </w:t>
      </w:r>
      <w:r w:rsidR="006E2558">
        <w:rPr>
          <w:bCs/>
        </w:rPr>
        <w:tab/>
      </w:r>
      <w:r w:rsidR="00A05798">
        <w:rPr>
          <w:bCs/>
        </w:rPr>
        <w:t>The COFL</w:t>
      </w:r>
      <w:r w:rsidR="000A706E">
        <w:rPr>
          <w:bCs/>
        </w:rPr>
        <w:t xml:space="preserve"> 2012</w:t>
      </w:r>
      <w:r w:rsidR="00A05798">
        <w:rPr>
          <w:bCs/>
        </w:rPr>
        <w:t xml:space="preserve"> setup program includes an un-install component.  </w:t>
      </w:r>
      <w:r w:rsidR="00F30A24">
        <w:rPr>
          <w:bCs/>
        </w:rPr>
        <w:t xml:space="preserve">Later, if you wish to </w:t>
      </w:r>
      <w:r w:rsidR="00A05798">
        <w:rPr>
          <w:bCs/>
        </w:rPr>
        <w:t>un-install COFL</w:t>
      </w:r>
      <w:r w:rsidR="000A706E">
        <w:rPr>
          <w:bCs/>
        </w:rPr>
        <w:t xml:space="preserve"> 2012</w:t>
      </w:r>
      <w:r w:rsidR="00A05798">
        <w:rPr>
          <w:bCs/>
        </w:rPr>
        <w:t>, click on the un-install icon in the COFL</w:t>
      </w:r>
      <w:r w:rsidR="000A706E">
        <w:rPr>
          <w:bCs/>
        </w:rPr>
        <w:t xml:space="preserve"> 2012</w:t>
      </w:r>
      <w:r w:rsidR="00A05798">
        <w:rPr>
          <w:bCs/>
        </w:rPr>
        <w:t xml:space="preserve"> program folder, under the Windows Start menu.  Be sure that COFL</w:t>
      </w:r>
      <w:r w:rsidR="000A706E">
        <w:rPr>
          <w:bCs/>
        </w:rPr>
        <w:t xml:space="preserve"> 2012</w:t>
      </w:r>
      <w:r w:rsidR="00A05798">
        <w:rPr>
          <w:bCs/>
        </w:rPr>
        <w:t xml:space="preserve"> is shut down prior to attempting the un-install.  After running the un-installer, delete the COFL</w:t>
      </w:r>
      <w:r w:rsidR="000A706E">
        <w:rPr>
          <w:bCs/>
        </w:rPr>
        <w:t xml:space="preserve"> 2012</w:t>
      </w:r>
      <w:r w:rsidR="00A05798">
        <w:rPr>
          <w:bCs/>
        </w:rPr>
        <w:t xml:space="preserve"> folder from the C</w:t>
      </w:r>
      <w:r w:rsidR="00F30A24">
        <w:rPr>
          <w:bCs/>
        </w:rPr>
        <w:t>:</w:t>
      </w:r>
      <w:r w:rsidR="00A05798">
        <w:rPr>
          <w:bCs/>
        </w:rPr>
        <w:t xml:space="preserve"> drive (or other location chose</w:t>
      </w:r>
      <w:r w:rsidR="00F30A24">
        <w:rPr>
          <w:bCs/>
        </w:rPr>
        <w:t>n</w:t>
      </w:r>
      <w:r w:rsidR="00A05798">
        <w:rPr>
          <w:bCs/>
        </w:rPr>
        <w:t xml:space="preserve"> </w:t>
      </w:r>
      <w:r w:rsidR="005C1E02">
        <w:rPr>
          <w:bCs/>
        </w:rPr>
        <w:t>during</w:t>
      </w:r>
      <w:r w:rsidR="00A05798">
        <w:rPr>
          <w:bCs/>
        </w:rPr>
        <w:t xml:space="preserve"> installation.)</w:t>
      </w:r>
    </w:p>
    <w:p w14:paraId="282A1659" w14:textId="77777777" w:rsidR="00913DD5" w:rsidRDefault="00913DD5" w:rsidP="00E22B45">
      <w:pPr>
        <w:spacing w:line="276" w:lineRule="auto"/>
        <w:ind w:right="720"/>
        <w:rPr>
          <w:rFonts w:eastAsiaTheme="majorEastAsia" w:cstheme="majorBidi"/>
          <w:b/>
          <w:bCs/>
          <w:sz w:val="28"/>
          <w:szCs w:val="28"/>
        </w:rPr>
      </w:pPr>
      <w:bookmarkStart w:id="4" w:name="_Toc310267190"/>
      <w:r>
        <w:br w:type="page"/>
      </w:r>
    </w:p>
    <w:p w14:paraId="71A8125F" w14:textId="77777777" w:rsidR="00310CFC" w:rsidRPr="00310CFC" w:rsidRDefault="005C1E02" w:rsidP="00E22B45">
      <w:pPr>
        <w:pStyle w:val="Heading1"/>
        <w:ind w:right="720"/>
      </w:pPr>
      <w:r>
        <w:lastRenderedPageBreak/>
        <w:t>INTERFACE CONTROLS</w:t>
      </w:r>
      <w:bookmarkEnd w:id="4"/>
    </w:p>
    <w:p w14:paraId="57D5AFA3" w14:textId="77777777" w:rsidR="00EC21CB" w:rsidRDefault="00913DD5" w:rsidP="00E22B45">
      <w:pPr>
        <w:keepNext/>
        <w:widowControl w:val="0"/>
        <w:spacing w:line="276" w:lineRule="auto"/>
        <w:ind w:right="720"/>
        <w:rPr>
          <w:color w:val="000000"/>
        </w:rPr>
      </w:pPr>
      <w:r>
        <w:rPr>
          <w:color w:val="000000"/>
        </w:rPr>
        <w:t>T</w:t>
      </w:r>
      <w:r w:rsidR="0045375B">
        <w:rPr>
          <w:color w:val="000000"/>
        </w:rPr>
        <w:t>he input screens ha</w:t>
      </w:r>
      <w:r>
        <w:rPr>
          <w:color w:val="000000"/>
        </w:rPr>
        <w:t>ve</w:t>
      </w:r>
      <w:r w:rsidR="0045375B" w:rsidRPr="0045375B">
        <w:rPr>
          <w:color w:val="000000"/>
        </w:rPr>
        <w:t xml:space="preserve"> been designed </w:t>
      </w:r>
      <w:r w:rsidR="00563845">
        <w:rPr>
          <w:color w:val="000000"/>
        </w:rPr>
        <w:t>for</w:t>
      </w:r>
      <w:r w:rsidR="0045375B" w:rsidRPr="0045375B">
        <w:rPr>
          <w:color w:val="000000"/>
        </w:rPr>
        <w:t xml:space="preserve"> rapid data entry.  Users can navigate in three ways:</w:t>
      </w:r>
    </w:p>
    <w:p w14:paraId="3BBFD40F" w14:textId="77777777" w:rsidR="001F0893" w:rsidRPr="00FD790D" w:rsidRDefault="005C1E02" w:rsidP="00E22B45">
      <w:pPr>
        <w:pStyle w:val="ListParagraph"/>
        <w:numPr>
          <w:ilvl w:val="0"/>
          <w:numId w:val="9"/>
        </w:numPr>
        <w:spacing w:line="276" w:lineRule="auto"/>
        <w:ind w:right="720"/>
        <w:rPr>
          <w:b/>
        </w:rPr>
      </w:pPr>
      <w:r>
        <w:rPr>
          <w:b/>
        </w:rPr>
        <w:t>Lower Navigation</w:t>
      </w:r>
      <w:r w:rsidR="00EC21CB" w:rsidRPr="00FD790D">
        <w:rPr>
          <w:b/>
        </w:rPr>
        <w:t xml:space="preserve"> Buttons</w:t>
      </w:r>
      <w:r w:rsidR="008843D1" w:rsidRPr="00FD790D">
        <w:rPr>
          <w:b/>
        </w:rPr>
        <w:br/>
      </w:r>
      <w:r w:rsidR="0045375B">
        <w:t xml:space="preserve">Each of the user input screens has grey </w:t>
      </w:r>
      <w:r w:rsidR="00F30A24">
        <w:t>“Next” or “Previous” buttons in the lower/</w:t>
      </w:r>
      <w:r w:rsidR="0045375B">
        <w:t xml:space="preserve">right section of the screen.  The simplest way to navigate through the </w:t>
      </w:r>
      <w:r w:rsidR="00F30A24">
        <w:t xml:space="preserve">data input screens </w:t>
      </w:r>
      <w:r w:rsidR="0045375B">
        <w:t xml:space="preserve">is to </w:t>
      </w:r>
      <w:r w:rsidR="00F30A24">
        <w:t xml:space="preserve">click on these </w:t>
      </w:r>
      <w:r>
        <w:t>navigation buttons</w:t>
      </w:r>
      <w:r w:rsidR="0045375B">
        <w:t>.</w:t>
      </w:r>
      <w:r w:rsidR="00FD790D">
        <w:br/>
      </w:r>
    </w:p>
    <w:p w14:paraId="4937271B" w14:textId="77777777" w:rsidR="00563845" w:rsidRPr="00563845" w:rsidRDefault="00A05798" w:rsidP="00563845">
      <w:pPr>
        <w:pStyle w:val="ListParagraph"/>
        <w:numPr>
          <w:ilvl w:val="0"/>
          <w:numId w:val="9"/>
        </w:numPr>
        <w:spacing w:line="276" w:lineRule="auto"/>
        <w:ind w:right="720"/>
        <w:rPr>
          <w:b/>
        </w:rPr>
      </w:pPr>
      <w:r>
        <w:rPr>
          <w:b/>
          <w:noProof/>
        </w:rPr>
        <w:drawing>
          <wp:anchor distT="0" distB="0" distL="114300" distR="114300" simplePos="0" relativeHeight="251666432" behindDoc="1" locked="0" layoutInCell="1" allowOverlap="1" wp14:anchorId="657D95E6" wp14:editId="1DEC74CB">
            <wp:simplePos x="0" y="0"/>
            <wp:positionH relativeFrom="column">
              <wp:posOffset>20081</wp:posOffset>
            </wp:positionH>
            <wp:positionV relativeFrom="paragraph">
              <wp:posOffset>1318260</wp:posOffset>
            </wp:positionV>
            <wp:extent cx="2327910" cy="2133600"/>
            <wp:effectExtent l="19050" t="0" r="0" b="0"/>
            <wp:wrapNone/>
            <wp:docPr id="20" name="Picture 19" descr="Titl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2.bmp"/>
                    <pic:cNvPicPr/>
                  </pic:nvPicPr>
                  <pic:blipFill>
                    <a:blip r:embed="rId10" cstate="print"/>
                    <a:stretch>
                      <a:fillRect/>
                    </a:stretch>
                  </pic:blipFill>
                  <pic:spPr>
                    <a:xfrm>
                      <a:off x="0" y="0"/>
                      <a:ext cx="2327910" cy="2133600"/>
                    </a:xfrm>
                    <a:prstGeom prst="rect">
                      <a:avLst/>
                    </a:prstGeom>
                  </pic:spPr>
                </pic:pic>
              </a:graphicData>
            </a:graphic>
          </wp:anchor>
        </w:drawing>
      </w:r>
      <w:r w:rsidR="00EC21CB" w:rsidRPr="00FD790D">
        <w:rPr>
          <w:b/>
        </w:rPr>
        <w:t>Double-Clicks</w:t>
      </w:r>
      <w:r w:rsidR="008843D1" w:rsidRPr="00FD790D">
        <w:rPr>
          <w:b/>
        </w:rPr>
        <w:br/>
      </w:r>
      <w:r w:rsidR="0045375B">
        <w:t xml:space="preserve">On the </w:t>
      </w:r>
      <w:r w:rsidR="00F30A24">
        <w:t>“</w:t>
      </w:r>
      <w:r w:rsidR="0045375B">
        <w:t>Title</w:t>
      </w:r>
      <w:r w:rsidR="00F30A24">
        <w:t>”</w:t>
      </w:r>
      <w:r w:rsidR="0045375B">
        <w:t xml:space="preserve">, </w:t>
      </w:r>
      <w:r w:rsidR="00F30A24">
        <w:t>“</w:t>
      </w:r>
      <w:r w:rsidR="0045375B">
        <w:t>District</w:t>
      </w:r>
      <w:r w:rsidR="00F30A24">
        <w:t>”</w:t>
      </w:r>
      <w:r w:rsidR="0045375B">
        <w:t xml:space="preserve">, and </w:t>
      </w:r>
      <w:r w:rsidR="00F30A24">
        <w:t>“</w:t>
      </w:r>
      <w:r w:rsidR="0045375B">
        <w:t>Intersection Type</w:t>
      </w:r>
      <w:r w:rsidR="00F30A24">
        <w:t>”</w:t>
      </w:r>
      <w:r w:rsidR="0045375B">
        <w:t xml:space="preserve"> user input screens</w:t>
      </w:r>
      <w:r w:rsidR="00D011A4">
        <w:t xml:space="preserve"> only</w:t>
      </w:r>
      <w:r w:rsidR="0045375B">
        <w:t xml:space="preserve"> it is </w:t>
      </w:r>
      <w:r w:rsidR="00F30A24">
        <w:t xml:space="preserve">also </w:t>
      </w:r>
      <w:r w:rsidR="0045375B">
        <w:t>possible to advance to the next input screen in sequence by double-clicking on the f</w:t>
      </w:r>
      <w:r w:rsidR="00D011A4">
        <w:t xml:space="preserve">inal input button of the screen, as shown in Figures 1-3.  </w:t>
      </w:r>
      <w:r w:rsidR="0045375B">
        <w:t xml:space="preserve">For these buttons, the first click will visibly highlight the button and the second click </w:t>
      </w:r>
      <w:r w:rsidR="00D011A4">
        <w:t>is</w:t>
      </w:r>
      <w:r w:rsidR="0045375B">
        <w:t xml:space="preserve"> the equivalent </w:t>
      </w:r>
      <w:r w:rsidR="00D011A4">
        <w:t>to</w:t>
      </w:r>
      <w:r w:rsidR="0045375B">
        <w:t xml:space="preserve"> clicking on the “Next” button.</w:t>
      </w:r>
    </w:p>
    <w:p w14:paraId="63E4009C" w14:textId="77777777" w:rsidR="00EC21CB" w:rsidRDefault="00BC6811" w:rsidP="00E22B45">
      <w:pPr>
        <w:pStyle w:val="Heading2"/>
        <w:ind w:right="720"/>
      </w:pPr>
      <w:r>
        <w:rPr>
          <w:noProof/>
        </w:rPr>
        <w:drawing>
          <wp:anchor distT="0" distB="0" distL="114300" distR="114300" simplePos="0" relativeHeight="251665408" behindDoc="1" locked="0" layoutInCell="1" allowOverlap="1" wp14:anchorId="13495A3A" wp14:editId="00172BAE">
            <wp:simplePos x="0" y="0"/>
            <wp:positionH relativeFrom="column">
              <wp:posOffset>3145022</wp:posOffset>
            </wp:positionH>
            <wp:positionV relativeFrom="paragraph">
              <wp:posOffset>39680</wp:posOffset>
            </wp:positionV>
            <wp:extent cx="3001704" cy="2073349"/>
            <wp:effectExtent l="19050" t="0" r="8196" b="0"/>
            <wp:wrapNone/>
            <wp:docPr id="21" name="Picture 20" descr="Distric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ct2.bmp"/>
                    <pic:cNvPicPr/>
                  </pic:nvPicPr>
                  <pic:blipFill>
                    <a:blip r:embed="rId11" cstate="print"/>
                    <a:stretch>
                      <a:fillRect/>
                    </a:stretch>
                  </pic:blipFill>
                  <pic:spPr>
                    <a:xfrm>
                      <a:off x="0" y="0"/>
                      <a:ext cx="3001704" cy="2073349"/>
                    </a:xfrm>
                    <a:prstGeom prst="rect">
                      <a:avLst/>
                    </a:prstGeom>
                  </pic:spPr>
                </pic:pic>
              </a:graphicData>
            </a:graphic>
          </wp:anchor>
        </w:drawing>
      </w:r>
    </w:p>
    <w:p w14:paraId="3CF85DA7" w14:textId="77777777" w:rsidR="00532D7B" w:rsidRDefault="00532D7B" w:rsidP="00E22B45">
      <w:pPr>
        <w:ind w:right="720"/>
      </w:pPr>
    </w:p>
    <w:p w14:paraId="1F2DA89C" w14:textId="77777777" w:rsidR="00532D7B" w:rsidRDefault="00532D7B" w:rsidP="00E22B45">
      <w:pPr>
        <w:ind w:right="720"/>
        <w:jc w:val="center"/>
      </w:pPr>
    </w:p>
    <w:p w14:paraId="35AA3374" w14:textId="5EE2046F" w:rsidR="00532D7B" w:rsidRDefault="00AF245E" w:rsidP="00E22B45">
      <w:pPr>
        <w:ind w:right="720"/>
      </w:pPr>
      <w:r>
        <w:rPr>
          <w:noProof/>
        </w:rPr>
        <mc:AlternateContent>
          <mc:Choice Requires="wps">
            <w:drawing>
              <wp:anchor distT="0" distB="0" distL="114300" distR="114300" simplePos="0" relativeHeight="251661312" behindDoc="0" locked="0" layoutInCell="1" allowOverlap="1" wp14:anchorId="13F36610" wp14:editId="31C49DAF">
                <wp:simplePos x="0" y="0"/>
                <wp:positionH relativeFrom="column">
                  <wp:posOffset>3028950</wp:posOffset>
                </wp:positionH>
                <wp:positionV relativeFrom="paragraph">
                  <wp:posOffset>-8255</wp:posOffset>
                </wp:positionV>
                <wp:extent cx="933450" cy="438150"/>
                <wp:effectExtent l="19050" t="15875" r="19050" b="22225"/>
                <wp:wrapNone/>
                <wp:docPr id="4540659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38150"/>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42BC14" id="Oval 4" o:spid="_x0000_s1026" style="position:absolute;margin-left:238.5pt;margin-top:-.65pt;width:73.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" strokecolor="red" strokeweight="2.5pt">
                <v:fill opacity="0"/>
              </v:oval>
            </w:pict>
          </mc:Fallback>
        </mc:AlternateContent>
      </w:r>
      <w:r>
        <w:rPr>
          <w:noProof/>
        </w:rPr>
        <mc:AlternateContent>
          <mc:Choice Requires="wps">
            <w:drawing>
              <wp:anchor distT="0" distB="0" distL="114300" distR="114300" simplePos="0" relativeHeight="251660288" behindDoc="0" locked="0" layoutInCell="1" allowOverlap="1" wp14:anchorId="7B9F41F6" wp14:editId="5369FD6C">
                <wp:simplePos x="0" y="0"/>
                <wp:positionH relativeFrom="column">
                  <wp:posOffset>668020</wp:posOffset>
                </wp:positionH>
                <wp:positionV relativeFrom="paragraph">
                  <wp:posOffset>215265</wp:posOffset>
                </wp:positionV>
                <wp:extent cx="933450" cy="438150"/>
                <wp:effectExtent l="20320" t="20320" r="17780" b="17780"/>
                <wp:wrapNone/>
                <wp:docPr id="19925594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38150"/>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FB1F2" id="Oval 3" o:spid="_x0000_s1026" style="position:absolute;margin-left:52.6pt;margin-top:16.95pt;width:73.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" strokecolor="red" strokeweight="2.5pt">
                <v:fill opacity="0"/>
              </v:oval>
            </w:pict>
          </mc:Fallback>
        </mc:AlternateContent>
      </w:r>
    </w:p>
    <w:p w14:paraId="5D84A741" w14:textId="77777777" w:rsidR="001F0893" w:rsidRDefault="001F0893" w:rsidP="00E22B45">
      <w:pPr>
        <w:ind w:right="720"/>
      </w:pPr>
    </w:p>
    <w:p w14:paraId="451158B5" w14:textId="77777777" w:rsidR="00563845" w:rsidRDefault="00563845" w:rsidP="00E22B45">
      <w:pPr>
        <w:pStyle w:val="Caption"/>
        <w:ind w:right="720"/>
        <w:rPr>
          <w:sz w:val="16"/>
          <w:szCs w:val="16"/>
        </w:rPr>
      </w:pPr>
      <w:bookmarkStart w:id="5" w:name="_Toc310267200"/>
    </w:p>
    <w:p w14:paraId="4584E767" w14:textId="77777777" w:rsidR="00563845" w:rsidRDefault="001F0893" w:rsidP="00563845">
      <w:pPr>
        <w:pStyle w:val="Caption"/>
        <w:spacing w:after="0"/>
        <w:ind w:right="720"/>
      </w:pPr>
      <w:r>
        <w:t xml:space="preserve">Figure </w:t>
      </w:r>
      <w:fldSimple w:instr=" SEQ Figure \* ARABIC ">
        <w:r w:rsidR="00E96BFA">
          <w:rPr>
            <w:noProof/>
          </w:rPr>
          <w:t>1</w:t>
        </w:r>
      </w:fldSimple>
      <w:r>
        <w:t xml:space="preserve"> - Title Screen Double-Click                    Figure </w:t>
      </w:r>
      <w:fldSimple w:instr=" SEQ Figure \* ARABIC ">
        <w:r w:rsidR="00E96BFA">
          <w:rPr>
            <w:noProof/>
          </w:rPr>
          <w:t>2</w:t>
        </w:r>
      </w:fldSimple>
      <w:r>
        <w:t xml:space="preserve"> - District Screen Double-Click</w:t>
      </w:r>
      <w:bookmarkEnd w:id="5"/>
    </w:p>
    <w:p w14:paraId="16AE377B" w14:textId="77777777" w:rsidR="00563845" w:rsidRPr="00563845" w:rsidRDefault="00563845" w:rsidP="00563845">
      <w:pPr>
        <w:spacing w:after="0"/>
      </w:pPr>
    </w:p>
    <w:p w14:paraId="34933417" w14:textId="77777777" w:rsidR="001F0893" w:rsidRDefault="001F0893" w:rsidP="00E22B45">
      <w:pPr>
        <w:ind w:right="720"/>
      </w:pPr>
    </w:p>
    <w:p w14:paraId="0E4217FF" w14:textId="1912CFB3" w:rsidR="00C56B66" w:rsidRDefault="00AF245E" w:rsidP="00E22B45">
      <w:pPr>
        <w:ind w:right="720"/>
      </w:pPr>
      <w:r>
        <w:rPr>
          <w:noProof/>
        </w:rPr>
        <mc:AlternateContent>
          <mc:Choice Requires="wps">
            <w:drawing>
              <wp:anchor distT="0" distB="0" distL="114300" distR="114300" simplePos="0" relativeHeight="251662336" behindDoc="0" locked="0" layoutInCell="1" allowOverlap="1" wp14:anchorId="27B2732C" wp14:editId="10BC0B86">
                <wp:simplePos x="0" y="0"/>
                <wp:positionH relativeFrom="column">
                  <wp:posOffset>925830</wp:posOffset>
                </wp:positionH>
                <wp:positionV relativeFrom="paragraph">
                  <wp:posOffset>129540</wp:posOffset>
                </wp:positionV>
                <wp:extent cx="1466850" cy="1162050"/>
                <wp:effectExtent l="20955" t="22225" r="17145" b="15875"/>
                <wp:wrapNone/>
                <wp:docPr id="2867129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1162050"/>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80DBC" id="Oval 5" o:spid="_x0000_s1026" style="position:absolute;margin-left:72.9pt;margin-top:10.2pt;width:115.5pt;height: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" strokecolor="red" strokeweight="2.5pt">
                <v:fill opacity="0"/>
              </v:oval>
            </w:pict>
          </mc:Fallback>
        </mc:AlternateContent>
      </w:r>
      <w:r w:rsidR="00C56B66">
        <w:rPr>
          <w:noProof/>
        </w:rPr>
        <w:drawing>
          <wp:anchor distT="0" distB="0" distL="114300" distR="114300" simplePos="0" relativeHeight="251671552" behindDoc="1" locked="0" layoutInCell="1" allowOverlap="1" wp14:anchorId="03F9298B" wp14:editId="08BB62B6">
            <wp:simplePos x="0" y="0"/>
            <wp:positionH relativeFrom="column">
              <wp:posOffset>857250</wp:posOffset>
            </wp:positionH>
            <wp:positionV relativeFrom="paragraph">
              <wp:posOffset>-495300</wp:posOffset>
            </wp:positionV>
            <wp:extent cx="3943350" cy="1813560"/>
            <wp:effectExtent l="19050" t="0" r="0" b="0"/>
            <wp:wrapNone/>
            <wp:docPr id="22" name="Picture 21" descr="IntersectionTyp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Type2.bmp"/>
                    <pic:cNvPicPr/>
                  </pic:nvPicPr>
                  <pic:blipFill>
                    <a:blip r:embed="rId12" cstate="print"/>
                    <a:stretch>
                      <a:fillRect/>
                    </a:stretch>
                  </pic:blipFill>
                  <pic:spPr>
                    <a:xfrm>
                      <a:off x="0" y="0"/>
                      <a:ext cx="3943350" cy="1813560"/>
                    </a:xfrm>
                    <a:prstGeom prst="rect">
                      <a:avLst/>
                    </a:prstGeom>
                  </pic:spPr>
                </pic:pic>
              </a:graphicData>
            </a:graphic>
          </wp:anchor>
        </w:drawing>
      </w:r>
    </w:p>
    <w:p w14:paraId="189F499C" w14:textId="77777777" w:rsidR="001F0893" w:rsidRDefault="001F0893" w:rsidP="00E22B45">
      <w:pPr>
        <w:ind w:right="720"/>
      </w:pPr>
    </w:p>
    <w:p w14:paraId="31D7B373" w14:textId="77777777" w:rsidR="001F0893" w:rsidRDefault="001F0893" w:rsidP="00E22B45">
      <w:pPr>
        <w:ind w:right="720"/>
      </w:pPr>
    </w:p>
    <w:p w14:paraId="3B0C0B15" w14:textId="77777777" w:rsidR="00FD790D" w:rsidRDefault="001F0893" w:rsidP="00E22B45">
      <w:pPr>
        <w:pStyle w:val="Caption"/>
        <w:ind w:right="720"/>
      </w:pPr>
      <w:r>
        <w:t xml:space="preserve">                    </w:t>
      </w:r>
      <w:bookmarkStart w:id="6" w:name="_Toc310267201"/>
      <w:r>
        <w:t xml:space="preserve">Figure </w:t>
      </w:r>
      <w:fldSimple w:instr=" SEQ Figure \* ARABIC ">
        <w:r w:rsidR="00E96BFA">
          <w:rPr>
            <w:noProof/>
          </w:rPr>
          <w:t>3</w:t>
        </w:r>
      </w:fldSimple>
      <w:r>
        <w:t xml:space="preserve"> - Intersection Type Double-Click</w:t>
      </w:r>
      <w:bookmarkEnd w:id="6"/>
      <w:r w:rsidR="00C56B66">
        <w:br/>
      </w:r>
    </w:p>
    <w:p w14:paraId="58120955" w14:textId="77777777" w:rsidR="00FD790D" w:rsidRDefault="00FD790D" w:rsidP="00E22B45">
      <w:pPr>
        <w:pStyle w:val="ListParagraph"/>
        <w:spacing w:line="276" w:lineRule="auto"/>
        <w:ind w:right="720"/>
        <w:rPr>
          <w:b/>
          <w:noProof/>
        </w:rPr>
      </w:pPr>
      <w:r>
        <w:rPr>
          <w:b/>
          <w:noProof/>
        </w:rPr>
        <w:lastRenderedPageBreak/>
        <w:t xml:space="preserve">3. </w:t>
      </w:r>
      <w:r w:rsidR="005C1E02">
        <w:rPr>
          <w:b/>
          <w:noProof/>
        </w:rPr>
        <w:t>Upper Navigation Icons</w:t>
      </w:r>
    </w:p>
    <w:p w14:paraId="46FCE083" w14:textId="77777777" w:rsidR="00FD790D" w:rsidRDefault="00193961" w:rsidP="00E22B45">
      <w:pPr>
        <w:spacing w:line="276" w:lineRule="auto"/>
        <w:ind w:right="720"/>
        <w:rPr>
          <w:b/>
        </w:rPr>
      </w:pPr>
      <w:r>
        <w:t>It is also possible to navigate COFL</w:t>
      </w:r>
      <w:r w:rsidR="000A706E">
        <w:t xml:space="preserve"> 2012</w:t>
      </w:r>
      <w:r>
        <w:t xml:space="preserve"> using the</w:t>
      </w:r>
      <w:r w:rsidR="005C1E02">
        <w:t xml:space="preserve"> upper navigation icons</w:t>
      </w:r>
      <w:r>
        <w:t>, which</w:t>
      </w:r>
      <w:r w:rsidR="00FD790D">
        <w:t xml:space="preserve"> </w:t>
      </w:r>
      <w:r w:rsidR="005C1E02">
        <w:t>are</w:t>
      </w:r>
      <w:r w:rsidR="00FD790D">
        <w:t xml:space="preserve"> split into three parts</w:t>
      </w:r>
      <w:r>
        <w:t>, as shown in Figure 4</w:t>
      </w:r>
      <w:r w:rsidR="00FD790D">
        <w:t>:</w:t>
      </w:r>
    </w:p>
    <w:p w14:paraId="6E3DEB3C" w14:textId="77777777" w:rsidR="00FD790D" w:rsidRDefault="00FD790D" w:rsidP="00E22B45">
      <w:pPr>
        <w:pStyle w:val="ListParagraph"/>
        <w:numPr>
          <w:ilvl w:val="0"/>
          <w:numId w:val="1"/>
        </w:numPr>
        <w:spacing w:line="276" w:lineRule="auto"/>
        <w:ind w:right="720"/>
      </w:pPr>
      <w:r>
        <w:t xml:space="preserve">The first three </w:t>
      </w:r>
      <w:r w:rsidR="005C1E02">
        <w:t>icons</w:t>
      </w:r>
      <w:r>
        <w:t xml:space="preserve"> are the traditional “New”, “Open”, and “Save” </w:t>
      </w:r>
      <w:r w:rsidR="005C1E02">
        <w:t>icons</w:t>
      </w:r>
      <w:r>
        <w:t>.</w:t>
      </w:r>
      <w:r w:rsidR="00193961">
        <w:br/>
      </w:r>
    </w:p>
    <w:p w14:paraId="58766158" w14:textId="77777777" w:rsidR="00FD790D" w:rsidRDefault="00FD790D" w:rsidP="00E22B45">
      <w:pPr>
        <w:pStyle w:val="ListParagraph"/>
        <w:numPr>
          <w:ilvl w:val="0"/>
          <w:numId w:val="1"/>
        </w:numPr>
        <w:spacing w:line="276" w:lineRule="auto"/>
        <w:ind w:right="720"/>
      </w:pPr>
      <w:r>
        <w:t xml:space="preserve">The second segment provides direct navigation between the </w:t>
      </w:r>
      <w:r w:rsidR="00BD3E83">
        <w:t>“</w:t>
      </w:r>
      <w:r>
        <w:t>Title</w:t>
      </w:r>
      <w:r w:rsidR="00BD3E83">
        <w:t>”</w:t>
      </w:r>
      <w:r>
        <w:t xml:space="preserve">, </w:t>
      </w:r>
      <w:r w:rsidR="00BD3E83">
        <w:t>“</w:t>
      </w:r>
      <w:r>
        <w:t>District</w:t>
      </w:r>
      <w:r w:rsidR="00BD3E83">
        <w:t>”</w:t>
      </w:r>
      <w:r>
        <w:t xml:space="preserve">, </w:t>
      </w:r>
      <w:r w:rsidR="00BD3E83">
        <w:t>“</w:t>
      </w:r>
      <w:r>
        <w:t>Intersection Type</w:t>
      </w:r>
      <w:r w:rsidR="00BD3E83">
        <w:t>”</w:t>
      </w:r>
      <w:r>
        <w:t xml:space="preserve">, </w:t>
      </w:r>
      <w:r w:rsidR="00BD3E83">
        <w:t>“</w:t>
      </w:r>
      <w:r>
        <w:t>Intersection Data</w:t>
      </w:r>
      <w:r w:rsidR="00BD3E83">
        <w:t>”</w:t>
      </w:r>
      <w:r>
        <w:t xml:space="preserve">, and </w:t>
      </w:r>
      <w:r w:rsidR="00BD3E83">
        <w:t>“Results”</w:t>
      </w:r>
      <w:r>
        <w:t xml:space="preserve"> screens.  Note that it is only possible to navigate forward once the preceding screens have been completed.</w:t>
      </w:r>
      <w:r w:rsidR="00193961">
        <w:br/>
      </w:r>
    </w:p>
    <w:p w14:paraId="5081533F" w14:textId="77777777" w:rsidR="001F0893" w:rsidRDefault="00913DD5" w:rsidP="00E22B45">
      <w:pPr>
        <w:pStyle w:val="ListParagraph"/>
        <w:numPr>
          <w:ilvl w:val="0"/>
          <w:numId w:val="1"/>
        </w:numPr>
        <w:spacing w:line="276" w:lineRule="auto"/>
        <w:ind w:right="720"/>
      </w:pPr>
      <w:r>
        <w:rPr>
          <w:noProof/>
        </w:rPr>
        <w:drawing>
          <wp:anchor distT="0" distB="0" distL="114300" distR="114300" simplePos="0" relativeHeight="251667456" behindDoc="1" locked="0" layoutInCell="1" allowOverlap="1" wp14:anchorId="17C68FD9" wp14:editId="3789465C">
            <wp:simplePos x="0" y="0"/>
            <wp:positionH relativeFrom="column">
              <wp:posOffset>849630</wp:posOffset>
            </wp:positionH>
            <wp:positionV relativeFrom="paragraph">
              <wp:posOffset>340995</wp:posOffset>
            </wp:positionV>
            <wp:extent cx="4194810" cy="1059180"/>
            <wp:effectExtent l="19050" t="0" r="0" b="0"/>
            <wp:wrapNone/>
            <wp:docPr id="26" name="Picture 22" descr="Toolb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bmp"/>
                    <pic:cNvPicPr/>
                  </pic:nvPicPr>
                  <pic:blipFill>
                    <a:blip r:embed="rId13" cstate="print"/>
                    <a:stretch>
                      <a:fillRect/>
                    </a:stretch>
                  </pic:blipFill>
                  <pic:spPr>
                    <a:xfrm>
                      <a:off x="0" y="0"/>
                      <a:ext cx="4194810" cy="1059180"/>
                    </a:xfrm>
                    <a:prstGeom prst="rect">
                      <a:avLst/>
                    </a:prstGeom>
                  </pic:spPr>
                </pic:pic>
              </a:graphicData>
            </a:graphic>
          </wp:anchor>
        </w:drawing>
      </w:r>
      <w:r w:rsidR="00FD790D">
        <w:t xml:space="preserve">The last </w:t>
      </w:r>
      <w:r w:rsidR="005C1E02">
        <w:t>of the</w:t>
      </w:r>
      <w:r>
        <w:t>se</w:t>
      </w:r>
      <w:r w:rsidR="005C1E02">
        <w:t xml:space="preserve"> icons</w:t>
      </w:r>
      <w:r w:rsidR="00FD790D">
        <w:t xml:space="preserve"> </w:t>
      </w:r>
      <w:r w:rsidR="00BD3E83">
        <w:t>(the “Question Mark”</w:t>
      </w:r>
      <w:r w:rsidR="00B47F29">
        <w:t xml:space="preserve">) </w:t>
      </w:r>
      <w:r>
        <w:t xml:space="preserve">links </w:t>
      </w:r>
      <w:r w:rsidR="00B47F29">
        <w:t>to</w:t>
      </w:r>
      <w:r w:rsidR="00FD790D">
        <w:t xml:space="preserve"> the </w:t>
      </w:r>
      <w:r w:rsidR="00436025">
        <w:t>“</w:t>
      </w:r>
      <w:r w:rsidR="00FD790D" w:rsidRPr="00777377">
        <w:rPr>
          <w:b/>
          <w:u w:val="single"/>
        </w:rPr>
        <w:t>About</w:t>
      </w:r>
      <w:r w:rsidR="00436025">
        <w:rPr>
          <w:b/>
          <w:u w:val="single"/>
        </w:rPr>
        <w:t>”</w:t>
      </w:r>
      <w:r w:rsidR="00FD790D" w:rsidRPr="00777377">
        <w:rPr>
          <w:b/>
          <w:u w:val="single"/>
        </w:rPr>
        <w:t xml:space="preserve"> </w:t>
      </w:r>
      <w:r w:rsidR="00FD790D">
        <w:t>screen</w:t>
      </w:r>
      <w:r>
        <w:t xml:space="preserve"> </w:t>
      </w:r>
      <w:r w:rsidR="00436025">
        <w:t>(see Figure 5)</w:t>
      </w:r>
      <w:r>
        <w:t>.</w:t>
      </w:r>
      <w:r w:rsidR="00436025">
        <w:br/>
      </w:r>
    </w:p>
    <w:p w14:paraId="0C636F68" w14:textId="2CA68474" w:rsidR="00091803" w:rsidRDefault="00AF245E" w:rsidP="00E22B45">
      <w:pPr>
        <w:ind w:right="720"/>
      </w:pPr>
      <w:r>
        <w:rPr>
          <w:noProof/>
        </w:rPr>
        <mc:AlternateContent>
          <mc:Choice Requires="wps">
            <w:drawing>
              <wp:anchor distT="0" distB="0" distL="114300" distR="114300" simplePos="0" relativeHeight="251670528" behindDoc="0" locked="0" layoutInCell="1" allowOverlap="1" wp14:anchorId="285CF8B0" wp14:editId="11094B9D">
                <wp:simplePos x="0" y="0"/>
                <wp:positionH relativeFrom="column">
                  <wp:posOffset>4297680</wp:posOffset>
                </wp:positionH>
                <wp:positionV relativeFrom="paragraph">
                  <wp:posOffset>156210</wp:posOffset>
                </wp:positionV>
                <wp:extent cx="531495" cy="495935"/>
                <wp:effectExtent l="20955" t="19050" r="19050" b="18415"/>
                <wp:wrapNone/>
                <wp:docPr id="993571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495935"/>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0E034" id="Oval 10" o:spid="_x0000_s1026" style="position:absolute;margin-left:338.4pt;margin-top:12.3pt;width:41.85pt;height:3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" strokecolor="red" strokeweight="2.5pt">
                <v:fill opacity="0"/>
              </v:oval>
            </w:pict>
          </mc:Fallback>
        </mc:AlternateContent>
      </w:r>
      <w:r>
        <w:rPr>
          <w:noProof/>
        </w:rPr>
        <mc:AlternateContent>
          <mc:Choice Requires="wps">
            <w:drawing>
              <wp:anchor distT="0" distB="0" distL="114300" distR="114300" simplePos="0" relativeHeight="251669504" behindDoc="0" locked="0" layoutInCell="1" allowOverlap="1" wp14:anchorId="11BD336F" wp14:editId="17B9D8FA">
                <wp:simplePos x="0" y="0"/>
                <wp:positionH relativeFrom="column">
                  <wp:posOffset>2257425</wp:posOffset>
                </wp:positionH>
                <wp:positionV relativeFrom="paragraph">
                  <wp:posOffset>5715</wp:posOffset>
                </wp:positionV>
                <wp:extent cx="1807845" cy="762000"/>
                <wp:effectExtent l="19050" t="20955" r="20955" b="17145"/>
                <wp:wrapNone/>
                <wp:docPr id="115556621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762000"/>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97C6AB" id="Oval 9" o:spid="_x0000_s1026" style="position:absolute;margin-left:177.75pt;margin-top:.45pt;width:142.35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" strokecolor="red" strokeweight="2.5pt">
                <v:fill opacity="0"/>
              </v:oval>
            </w:pict>
          </mc:Fallback>
        </mc:AlternateContent>
      </w:r>
      <w:r>
        <w:rPr>
          <w:noProof/>
        </w:rPr>
        <mc:AlternateContent>
          <mc:Choice Requires="wps">
            <w:drawing>
              <wp:anchor distT="0" distB="0" distL="114300" distR="114300" simplePos="0" relativeHeight="251668480" behindDoc="0" locked="0" layoutInCell="1" allowOverlap="1" wp14:anchorId="226AE558" wp14:editId="40101266">
                <wp:simplePos x="0" y="0"/>
                <wp:positionH relativeFrom="column">
                  <wp:posOffset>1091565</wp:posOffset>
                </wp:positionH>
                <wp:positionV relativeFrom="paragraph">
                  <wp:posOffset>57785</wp:posOffset>
                </wp:positionV>
                <wp:extent cx="971550" cy="762000"/>
                <wp:effectExtent l="24765" t="15875" r="22860" b="22225"/>
                <wp:wrapNone/>
                <wp:docPr id="130292023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762000"/>
                        </a:xfrm>
                        <a:prstGeom prst="ellipse">
                          <a:avLst/>
                        </a:prstGeom>
                        <a:solidFill>
                          <a:srgbClr val="FFFFFF">
                            <a:alpha val="0"/>
                          </a:srgbClr>
                        </a:solidFill>
                        <a:ln w="317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A5DF6" id="Oval 8" o:spid="_x0000_s1026" style="position:absolute;margin-left:85.95pt;margin-top:4.55pt;width:76.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" strokecolor="red" strokeweight="2.5pt">
                <v:fill opacity="0"/>
              </v:oval>
            </w:pict>
          </mc:Fallback>
        </mc:AlternateContent>
      </w:r>
    </w:p>
    <w:p w14:paraId="5DB5A240" w14:textId="77777777" w:rsidR="00913DD5" w:rsidRDefault="00913DD5" w:rsidP="00E22B45">
      <w:pPr>
        <w:pStyle w:val="Caption"/>
        <w:ind w:right="720"/>
      </w:pPr>
    </w:p>
    <w:p w14:paraId="1C1E574E" w14:textId="77777777" w:rsidR="00913DD5" w:rsidRDefault="00091803" w:rsidP="00E22B45">
      <w:pPr>
        <w:pStyle w:val="Caption"/>
        <w:ind w:right="720"/>
      </w:pPr>
      <w:r>
        <w:t xml:space="preserve">                            </w:t>
      </w:r>
      <w:bookmarkStart w:id="7" w:name="_Toc310267202"/>
    </w:p>
    <w:p w14:paraId="53080DF2" w14:textId="77777777" w:rsidR="00091803" w:rsidRDefault="00584961" w:rsidP="00E22B45">
      <w:pPr>
        <w:pStyle w:val="Caption"/>
        <w:ind w:right="720"/>
      </w:pPr>
      <w:r>
        <w:t xml:space="preserve">     </w:t>
      </w:r>
      <w:r w:rsidR="00091803">
        <w:t xml:space="preserve">Figure </w:t>
      </w:r>
      <w:fldSimple w:instr=" SEQ Figure \* ARABIC ">
        <w:r w:rsidR="00E96BFA">
          <w:rPr>
            <w:noProof/>
          </w:rPr>
          <w:t>4</w:t>
        </w:r>
      </w:fldSimple>
      <w:r w:rsidR="00091803">
        <w:t xml:space="preserve"> </w:t>
      </w:r>
      <w:r w:rsidR="005C1E02">
        <w:t>–</w:t>
      </w:r>
      <w:r w:rsidR="00091803">
        <w:t xml:space="preserve"> </w:t>
      </w:r>
      <w:r w:rsidR="005C1E02">
        <w:t>Upper Navigation Icons</w:t>
      </w:r>
      <w:bookmarkEnd w:id="7"/>
    </w:p>
    <w:p w14:paraId="770BE91C" w14:textId="77777777" w:rsidR="00913DD5" w:rsidRDefault="00913DD5" w:rsidP="00E22B45">
      <w:pPr>
        <w:spacing w:line="276" w:lineRule="auto"/>
        <w:ind w:right="720"/>
      </w:pPr>
      <w:r>
        <w:rPr>
          <w:noProof/>
        </w:rPr>
        <w:drawing>
          <wp:anchor distT="0" distB="0" distL="114300" distR="114300" simplePos="0" relativeHeight="251689984" behindDoc="1" locked="0" layoutInCell="1" allowOverlap="1" wp14:anchorId="79ED2766" wp14:editId="1A0D6A5E">
            <wp:simplePos x="0" y="0"/>
            <wp:positionH relativeFrom="column">
              <wp:posOffset>659130</wp:posOffset>
            </wp:positionH>
            <wp:positionV relativeFrom="paragraph">
              <wp:posOffset>145415</wp:posOffset>
            </wp:positionV>
            <wp:extent cx="4530090" cy="3355891"/>
            <wp:effectExtent l="19050" t="0" r="3810" b="0"/>
            <wp:wrapNone/>
            <wp:docPr id="7" name="Picture 23" descr="Ab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bmp"/>
                    <pic:cNvPicPr/>
                  </pic:nvPicPr>
                  <pic:blipFill>
                    <a:blip r:embed="rId14" cstate="print"/>
                    <a:stretch>
                      <a:fillRect/>
                    </a:stretch>
                  </pic:blipFill>
                  <pic:spPr>
                    <a:xfrm>
                      <a:off x="0" y="0"/>
                      <a:ext cx="4530090" cy="3355891"/>
                    </a:xfrm>
                    <a:prstGeom prst="rect">
                      <a:avLst/>
                    </a:prstGeom>
                  </pic:spPr>
                </pic:pic>
              </a:graphicData>
            </a:graphic>
          </wp:anchor>
        </w:drawing>
      </w:r>
    </w:p>
    <w:p w14:paraId="1EFABC1A" w14:textId="77777777" w:rsidR="00913DD5" w:rsidRDefault="00913DD5" w:rsidP="00E22B45">
      <w:pPr>
        <w:spacing w:line="276" w:lineRule="auto"/>
        <w:ind w:right="720"/>
      </w:pPr>
    </w:p>
    <w:p w14:paraId="140EFEB3" w14:textId="77777777" w:rsidR="00913DD5" w:rsidRDefault="00913DD5" w:rsidP="00E22B45">
      <w:pPr>
        <w:spacing w:line="276" w:lineRule="auto"/>
        <w:ind w:right="720"/>
      </w:pPr>
    </w:p>
    <w:p w14:paraId="1E4DD6EC" w14:textId="77777777" w:rsidR="00913DD5" w:rsidRDefault="00913DD5" w:rsidP="00E22B45">
      <w:pPr>
        <w:spacing w:line="276" w:lineRule="auto"/>
        <w:ind w:right="720"/>
      </w:pPr>
    </w:p>
    <w:p w14:paraId="2B3AD08F" w14:textId="77777777" w:rsidR="00913DD5" w:rsidRDefault="00913DD5" w:rsidP="00E22B45">
      <w:pPr>
        <w:spacing w:line="276" w:lineRule="auto"/>
        <w:ind w:right="720"/>
      </w:pPr>
    </w:p>
    <w:p w14:paraId="0A5FD9F7" w14:textId="77777777" w:rsidR="00913DD5" w:rsidRDefault="00913DD5" w:rsidP="00E22B45">
      <w:pPr>
        <w:spacing w:line="276" w:lineRule="auto"/>
        <w:ind w:right="720"/>
      </w:pPr>
    </w:p>
    <w:p w14:paraId="1A398E4F" w14:textId="77777777" w:rsidR="00913DD5" w:rsidRDefault="00913DD5" w:rsidP="00E22B45">
      <w:pPr>
        <w:spacing w:line="276" w:lineRule="auto"/>
        <w:ind w:right="720"/>
      </w:pPr>
    </w:p>
    <w:p w14:paraId="2D151B4E" w14:textId="77777777" w:rsidR="00913DD5" w:rsidRDefault="00913DD5" w:rsidP="00E22B45">
      <w:pPr>
        <w:spacing w:line="276" w:lineRule="auto"/>
        <w:ind w:right="720"/>
      </w:pPr>
    </w:p>
    <w:p w14:paraId="1DC5586E" w14:textId="77777777" w:rsidR="00913DD5" w:rsidRDefault="00913DD5" w:rsidP="00E22B45">
      <w:pPr>
        <w:spacing w:line="276" w:lineRule="auto"/>
        <w:ind w:right="720"/>
      </w:pPr>
    </w:p>
    <w:p w14:paraId="36DE2650" w14:textId="77777777" w:rsidR="00913DD5" w:rsidRDefault="00913DD5" w:rsidP="00E22B45">
      <w:pPr>
        <w:spacing w:line="276" w:lineRule="auto"/>
        <w:ind w:right="720"/>
      </w:pPr>
    </w:p>
    <w:p w14:paraId="0370A74E" w14:textId="77777777" w:rsidR="00913DD5" w:rsidRDefault="00913DD5" w:rsidP="00E22B45">
      <w:pPr>
        <w:spacing w:line="276" w:lineRule="auto"/>
        <w:ind w:right="720"/>
      </w:pPr>
    </w:p>
    <w:p w14:paraId="13CEFF74" w14:textId="77777777" w:rsidR="00913DD5" w:rsidRDefault="00091803" w:rsidP="00E22B45">
      <w:pPr>
        <w:spacing w:line="276" w:lineRule="auto"/>
        <w:ind w:right="720"/>
        <w:rPr>
          <w:b/>
        </w:rPr>
      </w:pPr>
      <w:r w:rsidRPr="00913DD5">
        <w:rPr>
          <w:b/>
        </w:rPr>
        <w:t xml:space="preserve"> </w:t>
      </w:r>
      <w:bookmarkStart w:id="8" w:name="_Toc310267203"/>
      <w:r w:rsidRPr="00913DD5">
        <w:rPr>
          <w:b/>
        </w:rPr>
        <w:t xml:space="preserve">Figure </w:t>
      </w:r>
      <w:r w:rsidR="008626E4" w:rsidRPr="00913DD5">
        <w:rPr>
          <w:b/>
        </w:rPr>
        <w:fldChar w:fldCharType="begin"/>
      </w:r>
      <w:r w:rsidR="00096BB8" w:rsidRPr="00913DD5">
        <w:rPr>
          <w:b/>
        </w:rPr>
        <w:instrText xml:space="preserve"> SEQ Figure \* ARABIC </w:instrText>
      </w:r>
      <w:r w:rsidR="008626E4" w:rsidRPr="00913DD5">
        <w:rPr>
          <w:b/>
        </w:rPr>
        <w:fldChar w:fldCharType="separate"/>
      </w:r>
      <w:r w:rsidR="00E96BFA" w:rsidRPr="00913DD5">
        <w:rPr>
          <w:b/>
          <w:noProof/>
        </w:rPr>
        <w:t>5</w:t>
      </w:r>
      <w:r w:rsidR="008626E4" w:rsidRPr="00913DD5">
        <w:rPr>
          <w:b/>
        </w:rPr>
        <w:fldChar w:fldCharType="end"/>
      </w:r>
      <w:r w:rsidR="00777377" w:rsidRPr="00913DD5">
        <w:rPr>
          <w:b/>
        </w:rPr>
        <w:t xml:space="preserve"> - </w:t>
      </w:r>
      <w:r w:rsidRPr="00913DD5">
        <w:rPr>
          <w:b/>
          <w:u w:val="single"/>
        </w:rPr>
        <w:t>About</w:t>
      </w:r>
      <w:r w:rsidRPr="00913DD5">
        <w:rPr>
          <w:b/>
        </w:rPr>
        <w:t xml:space="preserve"> Screen</w:t>
      </w:r>
      <w:bookmarkEnd w:id="8"/>
    </w:p>
    <w:p w14:paraId="072ACDC0" w14:textId="77777777" w:rsidR="00035BB1" w:rsidRPr="00584961" w:rsidRDefault="008843D1" w:rsidP="00E22B45">
      <w:pPr>
        <w:pStyle w:val="Heading1"/>
        <w:ind w:right="720"/>
      </w:pPr>
      <w:bookmarkStart w:id="9" w:name="_Toc308942585"/>
      <w:bookmarkStart w:id="10" w:name="_Toc310267191"/>
      <w:r w:rsidRPr="00584961">
        <w:lastRenderedPageBreak/>
        <w:t>WELCOME</w:t>
      </w:r>
      <w:r w:rsidR="00035BB1" w:rsidRPr="00584961">
        <w:t xml:space="preserve"> SCREEN</w:t>
      </w:r>
      <w:bookmarkEnd w:id="9"/>
      <w:bookmarkEnd w:id="10"/>
    </w:p>
    <w:p w14:paraId="1023F29B" w14:textId="77777777" w:rsidR="00F90803" w:rsidRPr="00E639DA" w:rsidRDefault="00584961" w:rsidP="006E2558">
      <w:pPr>
        <w:widowControl w:val="0"/>
        <w:spacing w:line="276" w:lineRule="auto"/>
        <w:ind w:right="720" w:firstLine="720"/>
        <w:rPr>
          <w:color w:val="000000"/>
        </w:rPr>
      </w:pPr>
      <w:r>
        <w:rPr>
          <w:noProof/>
          <w:color w:val="000000"/>
        </w:rPr>
        <w:drawing>
          <wp:anchor distT="0" distB="0" distL="114300" distR="114300" simplePos="0" relativeHeight="251658240" behindDoc="1" locked="0" layoutInCell="1" allowOverlap="1" wp14:anchorId="0FB66ACC" wp14:editId="642BD4FF">
            <wp:simplePos x="0" y="0"/>
            <wp:positionH relativeFrom="column">
              <wp:posOffset>-41910</wp:posOffset>
            </wp:positionH>
            <wp:positionV relativeFrom="paragraph">
              <wp:posOffset>1054100</wp:posOffset>
            </wp:positionV>
            <wp:extent cx="6061710" cy="4572000"/>
            <wp:effectExtent l="19050" t="0" r="0" b="0"/>
            <wp:wrapNone/>
            <wp:docPr id="1" name="Picture 0" descr="Welco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bmp"/>
                    <pic:cNvPicPr/>
                  </pic:nvPicPr>
                  <pic:blipFill>
                    <a:blip r:embed="rId15" cstate="print"/>
                    <a:stretch>
                      <a:fillRect/>
                    </a:stretch>
                  </pic:blipFill>
                  <pic:spPr>
                    <a:xfrm>
                      <a:off x="0" y="0"/>
                      <a:ext cx="6061710" cy="4572000"/>
                    </a:xfrm>
                    <a:prstGeom prst="rect">
                      <a:avLst/>
                    </a:prstGeom>
                  </pic:spPr>
                </pic:pic>
              </a:graphicData>
            </a:graphic>
          </wp:anchor>
        </w:drawing>
      </w:r>
      <w:r w:rsidR="00035BB1">
        <w:rPr>
          <w:color w:val="000000"/>
        </w:rPr>
        <w:t>The CO Florida 2012 Screening Model (COFL</w:t>
      </w:r>
      <w:r w:rsidR="000A706E">
        <w:rPr>
          <w:color w:val="000000"/>
        </w:rPr>
        <w:t xml:space="preserve"> 2012</w:t>
      </w:r>
      <w:r w:rsidR="00035BB1">
        <w:rPr>
          <w:color w:val="000000"/>
        </w:rPr>
        <w:t>) opens with the</w:t>
      </w:r>
      <w:r w:rsidR="00B77AFF">
        <w:rPr>
          <w:color w:val="000000"/>
        </w:rPr>
        <w:t xml:space="preserve"> splash </w:t>
      </w:r>
      <w:r w:rsidR="00035BB1">
        <w:rPr>
          <w:color w:val="000000"/>
        </w:rPr>
        <w:t xml:space="preserve">screen shown in Figure </w:t>
      </w:r>
      <w:r w:rsidR="00270750">
        <w:rPr>
          <w:color w:val="000000"/>
        </w:rPr>
        <w:t>6</w:t>
      </w:r>
      <w:r w:rsidR="00035BB1">
        <w:rPr>
          <w:color w:val="000000"/>
        </w:rPr>
        <w:t xml:space="preserve">. </w:t>
      </w:r>
      <w:r w:rsidR="00B77AFF">
        <w:rPr>
          <w:color w:val="000000"/>
        </w:rPr>
        <w:t>Each time COFL</w:t>
      </w:r>
      <w:r w:rsidR="000A706E">
        <w:rPr>
          <w:color w:val="000000"/>
        </w:rPr>
        <w:t xml:space="preserve"> 2012</w:t>
      </w:r>
      <w:r w:rsidR="00B77AFF">
        <w:rPr>
          <w:color w:val="000000"/>
        </w:rPr>
        <w:t xml:space="preserve"> is run a different image </w:t>
      </w:r>
      <w:r w:rsidR="00035BB1">
        <w:rPr>
          <w:color w:val="000000"/>
        </w:rPr>
        <w:t>represent</w:t>
      </w:r>
      <w:r w:rsidR="00B77AFF">
        <w:rPr>
          <w:color w:val="000000"/>
        </w:rPr>
        <w:t>ing</w:t>
      </w:r>
      <w:r w:rsidR="00035BB1">
        <w:rPr>
          <w:color w:val="000000"/>
        </w:rPr>
        <w:t xml:space="preserve"> </w:t>
      </w:r>
      <w:r w:rsidR="00E639DA">
        <w:rPr>
          <w:color w:val="000000"/>
        </w:rPr>
        <w:t xml:space="preserve">various </w:t>
      </w:r>
      <w:r w:rsidR="00035BB1">
        <w:rPr>
          <w:color w:val="000000"/>
        </w:rPr>
        <w:t xml:space="preserve">Florida </w:t>
      </w:r>
      <w:r w:rsidR="00E639DA">
        <w:rPr>
          <w:color w:val="000000"/>
        </w:rPr>
        <w:t>State</w:t>
      </w:r>
      <w:r w:rsidR="00035BB1">
        <w:rPr>
          <w:color w:val="000000"/>
        </w:rPr>
        <w:t xml:space="preserve"> symbols</w:t>
      </w:r>
      <w:r w:rsidR="00B77AFF">
        <w:rPr>
          <w:color w:val="000000"/>
        </w:rPr>
        <w:t xml:space="preserve"> </w:t>
      </w:r>
      <w:r w:rsidR="007E6E64">
        <w:rPr>
          <w:color w:val="000000"/>
        </w:rPr>
        <w:t>appears</w:t>
      </w:r>
      <w:r w:rsidR="00063D5A">
        <w:rPr>
          <w:color w:val="000000"/>
        </w:rPr>
        <w:t xml:space="preserve"> on the </w:t>
      </w:r>
      <w:r w:rsidR="00063D5A" w:rsidRPr="00063D5A">
        <w:rPr>
          <w:b/>
          <w:color w:val="000000"/>
          <w:u w:val="single"/>
        </w:rPr>
        <w:t>Welcome</w:t>
      </w:r>
      <w:r w:rsidR="00063D5A">
        <w:rPr>
          <w:color w:val="000000"/>
        </w:rPr>
        <w:t xml:space="preserve"> screen</w:t>
      </w:r>
      <w:r w:rsidR="0096197E">
        <w:rPr>
          <w:color w:val="000000"/>
        </w:rPr>
        <w:t xml:space="preserve">; </w:t>
      </w:r>
      <w:r w:rsidR="00063D5A">
        <w:rPr>
          <w:color w:val="000000"/>
        </w:rPr>
        <w:t>several other screens</w:t>
      </w:r>
      <w:r w:rsidR="0096197E">
        <w:rPr>
          <w:color w:val="000000"/>
        </w:rPr>
        <w:t xml:space="preserve"> also display images</w:t>
      </w:r>
      <w:r w:rsidR="00B77AFF">
        <w:rPr>
          <w:color w:val="000000"/>
        </w:rPr>
        <w:t xml:space="preserve">. </w:t>
      </w:r>
      <w:r w:rsidR="00035BB1">
        <w:rPr>
          <w:color w:val="000000"/>
        </w:rPr>
        <w:t xml:space="preserve"> </w:t>
      </w:r>
      <w:r w:rsidR="004D18A4">
        <w:rPr>
          <w:color w:val="000000"/>
        </w:rPr>
        <w:t xml:space="preserve">Users </w:t>
      </w:r>
      <w:r w:rsidR="00035BB1">
        <w:rPr>
          <w:color w:val="000000"/>
        </w:rPr>
        <w:t xml:space="preserve">can identify each image by </w:t>
      </w:r>
      <w:r w:rsidR="00E639DA">
        <w:rPr>
          <w:color w:val="000000"/>
        </w:rPr>
        <w:t>mousing</w:t>
      </w:r>
      <w:r w:rsidR="00035BB1">
        <w:rPr>
          <w:color w:val="000000"/>
        </w:rPr>
        <w:t xml:space="preserve"> </w:t>
      </w:r>
      <w:r w:rsidR="007E6E64">
        <w:rPr>
          <w:color w:val="000000"/>
        </w:rPr>
        <w:t xml:space="preserve">and hovering </w:t>
      </w:r>
      <w:r w:rsidR="00035BB1">
        <w:rPr>
          <w:color w:val="000000"/>
        </w:rPr>
        <w:t>over the image</w:t>
      </w:r>
      <w:r w:rsidR="007E6E64">
        <w:rPr>
          <w:color w:val="000000"/>
        </w:rPr>
        <w:t>, as demonstrated in Figure 6</w:t>
      </w:r>
      <w:r w:rsidR="00035BB1">
        <w:rPr>
          <w:color w:val="000000"/>
        </w:rPr>
        <w:t>.</w:t>
      </w:r>
      <w:r w:rsidR="00035BB1">
        <w:rPr>
          <w:szCs w:val="24"/>
        </w:rPr>
        <w:t xml:space="preserve">   </w:t>
      </w:r>
      <w:r w:rsidR="000C3E16">
        <w:rPr>
          <w:szCs w:val="24"/>
        </w:rPr>
        <w:br/>
      </w:r>
    </w:p>
    <w:p w14:paraId="4E1ECC18" w14:textId="77777777" w:rsidR="00035BB1" w:rsidRDefault="00035BB1" w:rsidP="00E22B45">
      <w:pPr>
        <w:pStyle w:val="Caption"/>
        <w:ind w:right="720"/>
        <w:rPr>
          <w:szCs w:val="24"/>
        </w:rPr>
      </w:pPr>
    </w:p>
    <w:p w14:paraId="0E889FDF" w14:textId="77777777" w:rsidR="00F90803" w:rsidRDefault="00F90803" w:rsidP="00E22B45">
      <w:pPr>
        <w:pStyle w:val="Caption"/>
        <w:ind w:right="720"/>
      </w:pPr>
    </w:p>
    <w:p w14:paraId="2A69D7C0" w14:textId="77777777" w:rsidR="00F90803" w:rsidRDefault="00F90803" w:rsidP="00E22B45">
      <w:pPr>
        <w:pStyle w:val="Caption"/>
        <w:ind w:right="720"/>
      </w:pPr>
    </w:p>
    <w:p w14:paraId="39869AE5" w14:textId="77777777" w:rsidR="00F90803" w:rsidRDefault="00F90803" w:rsidP="00E22B45">
      <w:pPr>
        <w:pStyle w:val="Caption"/>
        <w:ind w:right="720"/>
      </w:pPr>
    </w:p>
    <w:p w14:paraId="7BF11B3B" w14:textId="77777777" w:rsidR="00F90803" w:rsidRDefault="00F90803" w:rsidP="00E22B45">
      <w:pPr>
        <w:pStyle w:val="Caption"/>
        <w:ind w:right="720"/>
      </w:pPr>
    </w:p>
    <w:p w14:paraId="6BAE90AE" w14:textId="77777777" w:rsidR="00F90803" w:rsidRDefault="00F90803" w:rsidP="00E22B45">
      <w:pPr>
        <w:pStyle w:val="Caption"/>
        <w:ind w:right="720"/>
      </w:pPr>
    </w:p>
    <w:p w14:paraId="22F152EE" w14:textId="77777777" w:rsidR="00F90803" w:rsidRDefault="00F90803" w:rsidP="00E22B45">
      <w:pPr>
        <w:pStyle w:val="Caption"/>
        <w:ind w:right="720"/>
      </w:pPr>
    </w:p>
    <w:p w14:paraId="1F0747B5" w14:textId="77777777" w:rsidR="00F90803" w:rsidRDefault="00F90803" w:rsidP="00E22B45">
      <w:pPr>
        <w:pStyle w:val="Caption"/>
        <w:ind w:right="720"/>
      </w:pPr>
    </w:p>
    <w:p w14:paraId="7556BD06" w14:textId="77777777" w:rsidR="00F90803" w:rsidRDefault="00F90803" w:rsidP="00E22B45">
      <w:pPr>
        <w:pStyle w:val="Caption"/>
        <w:ind w:right="720"/>
      </w:pPr>
    </w:p>
    <w:p w14:paraId="1B9E79F4" w14:textId="77777777" w:rsidR="00F90803" w:rsidRDefault="00F90803" w:rsidP="00E22B45">
      <w:pPr>
        <w:pStyle w:val="Caption"/>
        <w:ind w:right="720"/>
      </w:pPr>
    </w:p>
    <w:p w14:paraId="29B95956" w14:textId="40B188F3" w:rsidR="00F90803" w:rsidRDefault="00AF245E" w:rsidP="00E22B45">
      <w:pPr>
        <w:pStyle w:val="Caption"/>
        <w:ind w:right="720"/>
      </w:pPr>
      <w:r>
        <w:rPr>
          <w:noProof/>
          <w:color w:val="000000"/>
          <w:lang w:eastAsia="zh-TW"/>
        </w:rPr>
        <mc:AlternateContent>
          <mc:Choice Requires="wps">
            <w:drawing>
              <wp:anchor distT="0" distB="0" distL="114300" distR="114300" simplePos="0" relativeHeight="251664384" behindDoc="0" locked="0" layoutInCell="1" allowOverlap="1" wp14:anchorId="00972005" wp14:editId="62FDE11A">
                <wp:simplePos x="0" y="0"/>
                <wp:positionH relativeFrom="column">
                  <wp:posOffset>3368040</wp:posOffset>
                </wp:positionH>
                <wp:positionV relativeFrom="paragraph">
                  <wp:posOffset>235585</wp:posOffset>
                </wp:positionV>
                <wp:extent cx="1447800" cy="445135"/>
                <wp:effectExtent l="5715" t="5080" r="13335" b="6985"/>
                <wp:wrapNone/>
                <wp:docPr id="6085407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45135"/>
                        </a:xfrm>
                        <a:prstGeom prst="rect">
                          <a:avLst/>
                        </a:prstGeom>
                        <a:solidFill>
                          <a:schemeClr val="bg1">
                            <a:lumMod val="85000"/>
                            <a:lumOff val="0"/>
                          </a:schemeClr>
                        </a:solidFill>
                        <a:ln w="9525">
                          <a:solidFill>
                            <a:srgbClr val="000000"/>
                          </a:solidFill>
                          <a:miter lim="800000"/>
                          <a:headEnd/>
                          <a:tailEnd/>
                        </a:ln>
                      </wps:spPr>
                      <wps:txbx>
                        <w:txbxContent>
                          <w:p w14:paraId="220DD8A7" w14:textId="77777777" w:rsidR="006E2558" w:rsidRPr="004D18A4" w:rsidRDefault="006E2558" w:rsidP="004D18A4">
                            <w:pPr>
                              <w:spacing w:line="240" w:lineRule="auto"/>
                              <w:jc w:val="center"/>
                              <w:rPr>
                                <w:sz w:val="20"/>
                                <w:szCs w:val="20"/>
                              </w:rPr>
                            </w:pPr>
                            <w:r w:rsidRPr="004D18A4">
                              <w:rPr>
                                <w:sz w:val="20"/>
                                <w:szCs w:val="20"/>
                              </w:rPr>
                              <w:t>Bahia Honda State Park,</w:t>
                            </w:r>
                            <w:r w:rsidRPr="004D18A4">
                              <w:rPr>
                                <w:sz w:val="20"/>
                                <w:szCs w:val="20"/>
                              </w:rPr>
                              <w:br/>
                              <w:t>Big Pine Key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972005" id="_x0000_t202" coordsize="21600,21600" o:spt="202" path="m,l,21600r21600,l21600,xe">
                <v:stroke joinstyle="miter"/>
                <v:path gradientshapeok="t" o:connecttype="rect"/>
              </v:shapetype>
              <v:shape id="Text Box 7" o:spid="_x0000_s1026" type="#_x0000_t202" style="position:absolute;margin-left:265.2pt;margin-top:18.55pt;width:114pt;height:3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" fillcolor="#d8d8d8 [2732]">
                <v:textbox>
                  <w:txbxContent>
                    <w:p w14:paraId="220DD8A7" w14:textId="77777777" w:rsidR="006E2558" w:rsidRPr="004D18A4" w:rsidRDefault="006E2558" w:rsidP="004D18A4">
                      <w:pPr>
                        <w:spacing w:line="240" w:lineRule="auto"/>
                        <w:jc w:val="center"/>
                        <w:rPr>
                          <w:sz w:val="20"/>
                          <w:szCs w:val="20"/>
                        </w:rPr>
                      </w:pPr>
                      <w:r w:rsidRPr="004D18A4">
                        <w:rPr>
                          <w:sz w:val="20"/>
                          <w:szCs w:val="20"/>
                        </w:rPr>
                        <w:t>Bahia Honda State Park,</w:t>
                      </w:r>
                      <w:r w:rsidRPr="004D18A4">
                        <w:rPr>
                          <w:sz w:val="20"/>
                          <w:szCs w:val="20"/>
                        </w:rPr>
                        <w:br/>
                        <w:t>Big Pine Key</w:t>
                      </w:r>
                    </w:p>
                  </w:txbxContent>
                </v:textbox>
              </v:shape>
            </w:pict>
          </mc:Fallback>
        </mc:AlternateContent>
      </w:r>
    </w:p>
    <w:p w14:paraId="46A50DF6" w14:textId="77777777" w:rsidR="00F90803" w:rsidRDefault="00F90803" w:rsidP="00E22B45">
      <w:pPr>
        <w:pStyle w:val="Caption"/>
        <w:ind w:right="720"/>
      </w:pPr>
    </w:p>
    <w:p w14:paraId="4515686A" w14:textId="77777777" w:rsidR="00F90803" w:rsidRDefault="00F90803" w:rsidP="00E22B45">
      <w:pPr>
        <w:pStyle w:val="Caption"/>
        <w:ind w:right="720"/>
      </w:pPr>
    </w:p>
    <w:p w14:paraId="61538060" w14:textId="77777777" w:rsidR="00C56B66" w:rsidRDefault="00C56B66" w:rsidP="00E22B45">
      <w:pPr>
        <w:ind w:right="720"/>
      </w:pPr>
    </w:p>
    <w:p w14:paraId="5B70C2DB" w14:textId="77777777" w:rsidR="00C56B66" w:rsidRDefault="00C56B66" w:rsidP="00E22B45">
      <w:pPr>
        <w:ind w:right="720"/>
      </w:pPr>
    </w:p>
    <w:p w14:paraId="0FF03F8D" w14:textId="77777777" w:rsidR="00035BB1" w:rsidRPr="00E639DA" w:rsidRDefault="00035BB1" w:rsidP="00E22B45">
      <w:pPr>
        <w:pStyle w:val="Caption"/>
        <w:ind w:right="720"/>
      </w:pPr>
      <w:bookmarkStart w:id="11" w:name="_Toc310267204"/>
      <w:r>
        <w:t xml:space="preserve">Figure </w:t>
      </w:r>
      <w:fldSimple w:instr=" SEQ Figure \* ARABIC ">
        <w:r w:rsidR="00E96BFA">
          <w:rPr>
            <w:noProof/>
          </w:rPr>
          <w:t>6</w:t>
        </w:r>
      </w:fldSimple>
      <w:r>
        <w:t xml:space="preserve"> - </w:t>
      </w:r>
      <w:r w:rsidR="00E639DA" w:rsidRPr="00C56B66">
        <w:rPr>
          <w:u w:val="single"/>
        </w:rPr>
        <w:t>Welcome</w:t>
      </w:r>
      <w:r w:rsidRPr="004A12AD">
        <w:t xml:space="preserve"> Screen</w:t>
      </w:r>
      <w:bookmarkEnd w:id="11"/>
    </w:p>
    <w:p w14:paraId="0EC2BE98" w14:textId="77777777" w:rsidR="00563845" w:rsidRDefault="00563845" w:rsidP="00E22B45">
      <w:pPr>
        <w:widowControl w:val="0"/>
        <w:spacing w:line="276" w:lineRule="auto"/>
        <w:ind w:right="720"/>
        <w:jc w:val="both"/>
        <w:rPr>
          <w:color w:val="000000"/>
          <w:szCs w:val="24"/>
        </w:rPr>
      </w:pPr>
    </w:p>
    <w:p w14:paraId="601693CD" w14:textId="77777777" w:rsidR="00035BB1" w:rsidRDefault="00035BB1" w:rsidP="00E22B45">
      <w:pPr>
        <w:widowControl w:val="0"/>
        <w:spacing w:line="276" w:lineRule="auto"/>
        <w:ind w:right="720"/>
        <w:jc w:val="both"/>
        <w:rPr>
          <w:color w:val="000000"/>
          <w:szCs w:val="24"/>
        </w:rPr>
      </w:pPr>
      <w:r w:rsidRPr="00E23C51">
        <w:rPr>
          <w:color w:val="000000"/>
          <w:szCs w:val="24"/>
        </w:rPr>
        <w:t xml:space="preserve">When the user </w:t>
      </w:r>
      <w:r w:rsidR="002A5B41">
        <w:rPr>
          <w:color w:val="000000"/>
          <w:szCs w:val="24"/>
        </w:rPr>
        <w:t>clicks on the “C</w:t>
      </w:r>
      <w:r>
        <w:rPr>
          <w:color w:val="000000"/>
          <w:szCs w:val="24"/>
        </w:rPr>
        <w:t>ontinue</w:t>
      </w:r>
      <w:r w:rsidR="002A5B41">
        <w:rPr>
          <w:color w:val="000000"/>
          <w:szCs w:val="24"/>
        </w:rPr>
        <w:t>”</w:t>
      </w:r>
      <w:r>
        <w:rPr>
          <w:color w:val="000000"/>
          <w:szCs w:val="24"/>
        </w:rPr>
        <w:t xml:space="preserve"> button, the program </w:t>
      </w:r>
      <w:r w:rsidR="000C3E16">
        <w:rPr>
          <w:color w:val="000000"/>
          <w:szCs w:val="24"/>
        </w:rPr>
        <w:t>advances</w:t>
      </w:r>
      <w:r>
        <w:rPr>
          <w:color w:val="000000"/>
          <w:szCs w:val="24"/>
        </w:rPr>
        <w:t xml:space="preserve"> to the </w:t>
      </w:r>
      <w:r w:rsidRPr="000C3E16">
        <w:rPr>
          <w:b/>
          <w:color w:val="000000"/>
          <w:szCs w:val="24"/>
          <w:u w:val="single"/>
        </w:rPr>
        <w:t>Title</w:t>
      </w:r>
      <w:r>
        <w:rPr>
          <w:color w:val="000000"/>
          <w:szCs w:val="24"/>
        </w:rPr>
        <w:t xml:space="preserve"> Screen</w:t>
      </w:r>
      <w:r w:rsidR="006E2558">
        <w:rPr>
          <w:color w:val="000000"/>
          <w:szCs w:val="24"/>
        </w:rPr>
        <w:t xml:space="preserve"> (see Figure 7)</w:t>
      </w:r>
      <w:r w:rsidR="00E639DA">
        <w:rPr>
          <w:color w:val="000000"/>
          <w:szCs w:val="24"/>
        </w:rPr>
        <w:t>.</w:t>
      </w:r>
      <w:r>
        <w:rPr>
          <w:color w:val="000000"/>
          <w:szCs w:val="24"/>
        </w:rPr>
        <w:t xml:space="preserve"> </w:t>
      </w:r>
    </w:p>
    <w:p w14:paraId="5D30FD5B" w14:textId="77777777" w:rsidR="00E639DA" w:rsidRDefault="00E639DA" w:rsidP="00E22B45">
      <w:pPr>
        <w:widowControl w:val="0"/>
        <w:spacing w:line="276" w:lineRule="auto"/>
        <w:ind w:right="720"/>
        <w:jc w:val="both"/>
        <w:rPr>
          <w:color w:val="000000"/>
          <w:szCs w:val="24"/>
        </w:rPr>
      </w:pPr>
    </w:p>
    <w:p w14:paraId="3B747CC0" w14:textId="77777777" w:rsidR="00C56B66" w:rsidRDefault="00C56B66" w:rsidP="00E22B45">
      <w:pPr>
        <w:widowControl w:val="0"/>
        <w:spacing w:line="276" w:lineRule="auto"/>
        <w:ind w:right="720"/>
        <w:jc w:val="both"/>
        <w:rPr>
          <w:color w:val="000000"/>
          <w:szCs w:val="24"/>
        </w:rPr>
      </w:pPr>
    </w:p>
    <w:p w14:paraId="7EE2B2C7" w14:textId="77777777" w:rsidR="00F90803" w:rsidRDefault="00AF6FA7" w:rsidP="00E22B45">
      <w:pPr>
        <w:pStyle w:val="Heading1"/>
        <w:ind w:right="720"/>
      </w:pPr>
      <w:bookmarkStart w:id="12" w:name="_Toc308942586"/>
      <w:bookmarkStart w:id="13" w:name="_Toc310267192"/>
      <w:bookmarkStart w:id="14" w:name="_Toc308942614"/>
      <w:r>
        <w:lastRenderedPageBreak/>
        <w:t>TIT</w:t>
      </w:r>
      <w:r w:rsidRPr="000C3E16">
        <w:t>L</w:t>
      </w:r>
      <w:r>
        <w:t>E SCREEN</w:t>
      </w:r>
      <w:bookmarkEnd w:id="12"/>
      <w:bookmarkEnd w:id="13"/>
    </w:p>
    <w:p w14:paraId="59F1851C" w14:textId="77777777" w:rsidR="00F90803" w:rsidRDefault="00AF6FA7" w:rsidP="00E22B45">
      <w:pPr>
        <w:pStyle w:val="Caption"/>
        <w:ind w:right="720"/>
      </w:pPr>
      <w:r>
        <w:rPr>
          <w:noProof/>
        </w:rPr>
        <w:drawing>
          <wp:anchor distT="0" distB="0" distL="114300" distR="114300" simplePos="0" relativeHeight="251659264" behindDoc="1" locked="0" layoutInCell="1" allowOverlap="1" wp14:anchorId="40B40A14" wp14:editId="55F365D3">
            <wp:simplePos x="0" y="0"/>
            <wp:positionH relativeFrom="column">
              <wp:posOffset>186690</wp:posOffset>
            </wp:positionH>
            <wp:positionV relativeFrom="paragraph">
              <wp:posOffset>40640</wp:posOffset>
            </wp:positionV>
            <wp:extent cx="5680672" cy="4343400"/>
            <wp:effectExtent l="19050" t="0" r="0" b="0"/>
            <wp:wrapNone/>
            <wp:docPr id="2" name="Picture 1" descr="Ti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bmp"/>
                    <pic:cNvPicPr/>
                  </pic:nvPicPr>
                  <pic:blipFill>
                    <a:blip r:embed="rId16" cstate="print"/>
                    <a:stretch>
                      <a:fillRect/>
                    </a:stretch>
                  </pic:blipFill>
                  <pic:spPr>
                    <a:xfrm>
                      <a:off x="0" y="0"/>
                      <a:ext cx="5680672" cy="4343400"/>
                    </a:xfrm>
                    <a:prstGeom prst="rect">
                      <a:avLst/>
                    </a:prstGeom>
                  </pic:spPr>
                </pic:pic>
              </a:graphicData>
            </a:graphic>
          </wp:anchor>
        </w:drawing>
      </w:r>
    </w:p>
    <w:p w14:paraId="218C7717" w14:textId="77777777" w:rsidR="00F90803" w:rsidRDefault="00F90803" w:rsidP="00E22B45">
      <w:pPr>
        <w:pStyle w:val="Caption"/>
        <w:ind w:right="720"/>
      </w:pPr>
    </w:p>
    <w:p w14:paraId="24C160C2" w14:textId="77777777" w:rsidR="00F90803" w:rsidRDefault="00F90803" w:rsidP="00E22B45">
      <w:pPr>
        <w:pStyle w:val="Caption"/>
        <w:ind w:right="720"/>
      </w:pPr>
    </w:p>
    <w:p w14:paraId="29A9BD2F" w14:textId="77777777" w:rsidR="00F90803" w:rsidRDefault="00F90803" w:rsidP="00E22B45">
      <w:pPr>
        <w:pStyle w:val="Caption"/>
        <w:ind w:right="720"/>
      </w:pPr>
    </w:p>
    <w:p w14:paraId="6FCB6B38" w14:textId="77777777" w:rsidR="00F90803" w:rsidRDefault="00F90803" w:rsidP="00E22B45">
      <w:pPr>
        <w:pStyle w:val="Caption"/>
        <w:ind w:right="720"/>
      </w:pPr>
    </w:p>
    <w:p w14:paraId="69DD378E" w14:textId="77777777" w:rsidR="00F90803" w:rsidRDefault="00F90803" w:rsidP="00E22B45">
      <w:pPr>
        <w:pStyle w:val="Caption"/>
        <w:ind w:right="720"/>
      </w:pPr>
    </w:p>
    <w:p w14:paraId="66A9384C" w14:textId="77777777" w:rsidR="00F90803" w:rsidRDefault="00F90803" w:rsidP="00E22B45">
      <w:pPr>
        <w:pStyle w:val="Caption"/>
        <w:ind w:right="720"/>
      </w:pPr>
    </w:p>
    <w:p w14:paraId="04E1A32A" w14:textId="77777777" w:rsidR="00F90803" w:rsidRDefault="00F90803" w:rsidP="00E22B45">
      <w:pPr>
        <w:pStyle w:val="Caption"/>
        <w:ind w:right="720"/>
      </w:pPr>
    </w:p>
    <w:p w14:paraId="5F3D36C8" w14:textId="77777777" w:rsidR="00F90803" w:rsidRDefault="00F90803" w:rsidP="00E22B45">
      <w:pPr>
        <w:pStyle w:val="Caption"/>
        <w:ind w:right="720"/>
      </w:pPr>
    </w:p>
    <w:p w14:paraId="4A6B7D28" w14:textId="77777777" w:rsidR="00AF6FA7" w:rsidRDefault="00AF6FA7" w:rsidP="00E22B45">
      <w:pPr>
        <w:pStyle w:val="Caption"/>
        <w:ind w:right="720"/>
      </w:pPr>
    </w:p>
    <w:p w14:paraId="18AD53F5" w14:textId="77777777" w:rsidR="00AF6FA7" w:rsidRDefault="00AF6FA7" w:rsidP="00E22B45">
      <w:pPr>
        <w:pStyle w:val="Caption"/>
        <w:ind w:right="720"/>
      </w:pPr>
    </w:p>
    <w:p w14:paraId="4C7A8B1C" w14:textId="77777777" w:rsidR="00AF6FA7" w:rsidRDefault="00AF6FA7" w:rsidP="00E22B45">
      <w:pPr>
        <w:pStyle w:val="Caption"/>
        <w:ind w:right="720"/>
      </w:pPr>
    </w:p>
    <w:p w14:paraId="1437985A" w14:textId="77777777" w:rsidR="00AF6FA7" w:rsidRDefault="00AF6FA7" w:rsidP="00E22B45">
      <w:pPr>
        <w:pStyle w:val="Caption"/>
        <w:ind w:right="720"/>
      </w:pPr>
    </w:p>
    <w:p w14:paraId="33DC6CBE" w14:textId="77777777" w:rsidR="00AF6FA7" w:rsidRDefault="00AF6FA7" w:rsidP="00E22B45">
      <w:pPr>
        <w:pStyle w:val="Caption"/>
        <w:ind w:right="720"/>
      </w:pPr>
    </w:p>
    <w:p w14:paraId="2A4489C5" w14:textId="77777777" w:rsidR="00AF6FA7" w:rsidRDefault="00C56B66" w:rsidP="00E22B45">
      <w:pPr>
        <w:pStyle w:val="Caption"/>
        <w:ind w:right="720"/>
      </w:pPr>
      <w:r>
        <w:br/>
      </w:r>
    </w:p>
    <w:p w14:paraId="22660EC1" w14:textId="77777777" w:rsidR="00035BB1" w:rsidRPr="000C3E16" w:rsidRDefault="00035BB1" w:rsidP="00E22B45">
      <w:pPr>
        <w:pStyle w:val="Caption"/>
        <w:ind w:right="720"/>
      </w:pPr>
      <w:bookmarkStart w:id="15" w:name="_Toc310267205"/>
      <w:r>
        <w:t xml:space="preserve">Figure </w:t>
      </w:r>
      <w:fldSimple w:instr=" SEQ Figure \* ARABIC ">
        <w:r w:rsidR="00E96BFA">
          <w:rPr>
            <w:noProof/>
          </w:rPr>
          <w:t>7</w:t>
        </w:r>
      </w:fldSimple>
      <w:r>
        <w:t xml:space="preserve"> - </w:t>
      </w:r>
      <w:r w:rsidRPr="00C56B66">
        <w:rPr>
          <w:u w:val="single"/>
        </w:rPr>
        <w:t>Title</w:t>
      </w:r>
      <w:r w:rsidRPr="00CB5C14">
        <w:t xml:space="preserve"> Screen</w:t>
      </w:r>
      <w:bookmarkEnd w:id="14"/>
      <w:bookmarkEnd w:id="15"/>
      <w:r w:rsidR="000C3E16">
        <w:br/>
      </w:r>
    </w:p>
    <w:p w14:paraId="4050C0D4" w14:textId="77777777" w:rsidR="00B72AD4" w:rsidRDefault="00035BB1" w:rsidP="00E22B45">
      <w:pPr>
        <w:widowControl w:val="0"/>
        <w:spacing w:line="276" w:lineRule="auto"/>
        <w:ind w:right="720"/>
        <w:rPr>
          <w:color w:val="000000"/>
        </w:rPr>
      </w:pPr>
      <w:r>
        <w:rPr>
          <w:color w:val="000000"/>
        </w:rPr>
        <w:t xml:space="preserve">The </w:t>
      </w:r>
      <w:r>
        <w:rPr>
          <w:b/>
          <w:color w:val="000000"/>
          <w:u w:val="single"/>
        </w:rPr>
        <w:t>Title</w:t>
      </w:r>
      <w:r>
        <w:rPr>
          <w:color w:val="000000"/>
        </w:rPr>
        <w:t xml:space="preserve"> screen (Figure </w:t>
      </w:r>
      <w:r w:rsidR="00270750">
        <w:rPr>
          <w:color w:val="000000"/>
        </w:rPr>
        <w:t>7</w:t>
      </w:r>
      <w:r>
        <w:rPr>
          <w:color w:val="000000"/>
        </w:rPr>
        <w:t xml:space="preserve">) consists of </w:t>
      </w:r>
      <w:r w:rsidR="001F0893">
        <w:rPr>
          <w:color w:val="000000"/>
        </w:rPr>
        <w:t xml:space="preserve">the </w:t>
      </w:r>
      <w:r w:rsidR="00953353">
        <w:rPr>
          <w:color w:val="000000"/>
        </w:rPr>
        <w:t>upper navigation icon</w:t>
      </w:r>
      <w:r>
        <w:rPr>
          <w:color w:val="000000"/>
        </w:rPr>
        <w:t xml:space="preserve"> </w:t>
      </w:r>
      <w:r w:rsidR="00530BBB">
        <w:rPr>
          <w:color w:val="000000"/>
        </w:rPr>
        <w:t xml:space="preserve">bar, </w:t>
      </w:r>
      <w:r w:rsidR="001F0893">
        <w:rPr>
          <w:color w:val="000000"/>
        </w:rPr>
        <w:t>five</w:t>
      </w:r>
      <w:r>
        <w:rPr>
          <w:color w:val="000000"/>
        </w:rPr>
        <w:t xml:space="preserve"> data entry text boxes, </w:t>
      </w:r>
      <w:r w:rsidR="001F0893">
        <w:rPr>
          <w:color w:val="000000"/>
        </w:rPr>
        <w:t>and a group box containing land use type selection buttons</w:t>
      </w:r>
      <w:r>
        <w:rPr>
          <w:color w:val="000000"/>
        </w:rPr>
        <w:t xml:space="preserve">. The screen also </w:t>
      </w:r>
      <w:r w:rsidR="001F0893">
        <w:rPr>
          <w:color w:val="000000"/>
        </w:rPr>
        <w:t xml:space="preserve">displays a randomly </w:t>
      </w:r>
      <w:r w:rsidR="0056353F">
        <w:rPr>
          <w:color w:val="000000"/>
        </w:rPr>
        <w:t xml:space="preserve">selected </w:t>
      </w:r>
      <w:r w:rsidR="001F0893">
        <w:rPr>
          <w:color w:val="000000"/>
        </w:rPr>
        <w:t>Florida picture</w:t>
      </w:r>
      <w:r>
        <w:rPr>
          <w:color w:val="000000"/>
        </w:rPr>
        <w:t xml:space="preserve">. </w:t>
      </w:r>
      <w:r w:rsidR="001F0893">
        <w:rPr>
          <w:color w:val="000000"/>
        </w:rPr>
        <w:t xml:space="preserve">The </w:t>
      </w:r>
      <w:r w:rsidR="0056353F">
        <w:rPr>
          <w:color w:val="000000"/>
        </w:rPr>
        <w:t>identification</w:t>
      </w:r>
      <w:r w:rsidR="001F0893">
        <w:rPr>
          <w:color w:val="000000"/>
        </w:rPr>
        <w:t xml:space="preserve"> of th</w:t>
      </w:r>
      <w:r w:rsidR="00953353">
        <w:rPr>
          <w:color w:val="000000"/>
        </w:rPr>
        <w:t>is</w:t>
      </w:r>
      <w:r w:rsidR="001F0893">
        <w:rPr>
          <w:color w:val="000000"/>
        </w:rPr>
        <w:t xml:space="preserve"> picture can be viewed by</w:t>
      </w:r>
      <w:r>
        <w:rPr>
          <w:color w:val="000000"/>
        </w:rPr>
        <w:t xml:space="preserve"> </w:t>
      </w:r>
      <w:r w:rsidR="001F0893">
        <w:rPr>
          <w:color w:val="000000"/>
        </w:rPr>
        <w:t>mousing</w:t>
      </w:r>
      <w:r>
        <w:rPr>
          <w:color w:val="000000"/>
        </w:rPr>
        <w:t xml:space="preserve"> over the image.</w:t>
      </w:r>
      <w:r w:rsidR="00530BBB">
        <w:rPr>
          <w:color w:val="000000"/>
        </w:rPr>
        <w:t xml:space="preserve">  The curs</w:t>
      </w:r>
      <w:r w:rsidR="0056353F">
        <w:rPr>
          <w:color w:val="000000"/>
        </w:rPr>
        <w:t>o</w:t>
      </w:r>
      <w:r w:rsidR="00530BBB">
        <w:rPr>
          <w:color w:val="000000"/>
        </w:rPr>
        <w:t xml:space="preserve">r can be advanced between the text input boxes by </w:t>
      </w:r>
      <w:r w:rsidR="0056353F">
        <w:rPr>
          <w:color w:val="000000"/>
        </w:rPr>
        <w:t>the use of the “Tab” key</w:t>
      </w:r>
      <w:r w:rsidR="00530BBB">
        <w:rPr>
          <w:color w:val="000000"/>
        </w:rPr>
        <w:t xml:space="preserve">.  Please note that the </w:t>
      </w:r>
      <w:r w:rsidR="00953353">
        <w:rPr>
          <w:color w:val="000000"/>
        </w:rPr>
        <w:t>“</w:t>
      </w:r>
      <w:r w:rsidR="00530BBB">
        <w:rPr>
          <w:color w:val="000000"/>
        </w:rPr>
        <w:t>Project Title</w:t>
      </w:r>
      <w:r w:rsidR="00953353">
        <w:rPr>
          <w:color w:val="000000"/>
        </w:rPr>
        <w:t>”</w:t>
      </w:r>
      <w:r w:rsidR="00530BBB">
        <w:rPr>
          <w:color w:val="000000"/>
        </w:rPr>
        <w:t xml:space="preserve"> and </w:t>
      </w:r>
      <w:r w:rsidR="00953353">
        <w:rPr>
          <w:color w:val="000000"/>
        </w:rPr>
        <w:t>“</w:t>
      </w:r>
      <w:r w:rsidR="00530BBB">
        <w:rPr>
          <w:color w:val="000000"/>
        </w:rPr>
        <w:t>Run Name</w:t>
      </w:r>
      <w:r w:rsidR="00953353">
        <w:rPr>
          <w:color w:val="000000"/>
        </w:rPr>
        <w:t>”</w:t>
      </w:r>
      <w:r w:rsidR="00530BBB">
        <w:rPr>
          <w:color w:val="000000"/>
        </w:rPr>
        <w:t xml:space="preserve"> fields are restricted to a maximum of 40 characters, to accommodate the CAL3QHC2 input file requirements.</w:t>
      </w:r>
    </w:p>
    <w:p w14:paraId="75026020" w14:textId="77777777" w:rsidR="00C56B66" w:rsidRDefault="00B72AD4" w:rsidP="00E22B45">
      <w:pPr>
        <w:widowControl w:val="0"/>
        <w:spacing w:line="276" w:lineRule="auto"/>
        <w:ind w:right="720"/>
        <w:rPr>
          <w:color w:val="000000"/>
        </w:rPr>
      </w:pPr>
      <w:r>
        <w:rPr>
          <w:color w:val="000000"/>
        </w:rPr>
        <w:t xml:space="preserve">From the </w:t>
      </w:r>
      <w:r>
        <w:rPr>
          <w:b/>
          <w:color w:val="000000"/>
          <w:u w:val="single"/>
        </w:rPr>
        <w:t>Title</w:t>
      </w:r>
      <w:r>
        <w:rPr>
          <w:color w:val="000000"/>
        </w:rPr>
        <w:t xml:space="preserve"> screen, the </w:t>
      </w:r>
      <w:r w:rsidR="002A5B41">
        <w:rPr>
          <w:color w:val="000000"/>
        </w:rPr>
        <w:t>“</w:t>
      </w:r>
      <w:r>
        <w:rPr>
          <w:color w:val="000000"/>
        </w:rPr>
        <w:t>Open</w:t>
      </w:r>
      <w:r w:rsidR="002A5B41">
        <w:rPr>
          <w:color w:val="000000"/>
        </w:rPr>
        <w:t>”</w:t>
      </w:r>
      <w:r>
        <w:rPr>
          <w:color w:val="000000"/>
        </w:rPr>
        <w:t xml:space="preserve"> button on the </w:t>
      </w:r>
      <w:r w:rsidR="00953353">
        <w:rPr>
          <w:color w:val="000000"/>
        </w:rPr>
        <w:t>upper navigation icon</w:t>
      </w:r>
      <w:r>
        <w:rPr>
          <w:color w:val="000000"/>
        </w:rPr>
        <w:t xml:space="preserve"> bar </w:t>
      </w:r>
      <w:r w:rsidR="00953353">
        <w:rPr>
          <w:color w:val="000000"/>
        </w:rPr>
        <w:t>can</w:t>
      </w:r>
      <w:r>
        <w:rPr>
          <w:color w:val="000000"/>
        </w:rPr>
        <w:t xml:space="preserve"> be utilized to load an existing project.  Any attempts to navigate forward within the model will not be allowed until all fields on this screen have been appropriately completed.</w:t>
      </w:r>
      <w:r w:rsidR="00E72B81">
        <w:rPr>
          <w:color w:val="000000"/>
        </w:rPr>
        <w:t xml:space="preserve">  </w:t>
      </w:r>
      <w:r w:rsidR="000C3E16">
        <w:rPr>
          <w:color w:val="000000"/>
        </w:rPr>
        <w:br/>
      </w:r>
    </w:p>
    <w:p w14:paraId="772EA707" w14:textId="77777777" w:rsidR="00035BB1" w:rsidRDefault="000C3E16" w:rsidP="00E22B45">
      <w:pPr>
        <w:widowControl w:val="0"/>
        <w:spacing w:line="276" w:lineRule="auto"/>
        <w:ind w:right="720"/>
        <w:rPr>
          <w:color w:val="000000"/>
        </w:rPr>
      </w:pPr>
      <w:r>
        <w:rPr>
          <w:color w:val="000000"/>
        </w:rPr>
        <w:br/>
      </w:r>
    </w:p>
    <w:p w14:paraId="53CABE0A" w14:textId="77777777" w:rsidR="00E72B81" w:rsidRDefault="00E72B81" w:rsidP="00E22B45">
      <w:pPr>
        <w:widowControl w:val="0"/>
        <w:spacing w:line="276" w:lineRule="auto"/>
        <w:ind w:right="720"/>
        <w:rPr>
          <w:color w:val="000000"/>
        </w:rPr>
      </w:pPr>
      <w:r>
        <w:rPr>
          <w:color w:val="000000"/>
        </w:rPr>
        <w:lastRenderedPageBreak/>
        <w:t>The following data fields require data entry:</w:t>
      </w:r>
    </w:p>
    <w:p w14:paraId="23E96146" w14:textId="77777777" w:rsidR="00F8598D" w:rsidRDefault="00F8598D" w:rsidP="00E22B45">
      <w:pPr>
        <w:pStyle w:val="ListParagraph"/>
        <w:numPr>
          <w:ilvl w:val="0"/>
          <w:numId w:val="4"/>
        </w:numPr>
        <w:ind w:right="720"/>
      </w:pPr>
      <w:bookmarkStart w:id="16" w:name="_Toc308942594"/>
      <w:r>
        <w:t>Project Title</w:t>
      </w:r>
      <w:r w:rsidR="005D6971">
        <w:t>:</w:t>
      </w:r>
      <w:r w:rsidR="005D6971">
        <w:tab/>
      </w:r>
      <w:r w:rsidR="00A92992">
        <w:t xml:space="preserve">  </w:t>
      </w:r>
      <w:r w:rsidR="000C3E16">
        <w:t>This field can accept a maximum of 40 characters.</w:t>
      </w:r>
    </w:p>
    <w:p w14:paraId="4B457386" w14:textId="77777777" w:rsidR="00F8598D" w:rsidRDefault="00F8598D" w:rsidP="00E22B45">
      <w:pPr>
        <w:pStyle w:val="ListParagraph"/>
        <w:numPr>
          <w:ilvl w:val="0"/>
          <w:numId w:val="4"/>
        </w:numPr>
        <w:ind w:right="720"/>
      </w:pPr>
      <w:r>
        <w:t>Facility Name</w:t>
      </w:r>
      <w:r w:rsidR="005D6971">
        <w:t>:</w:t>
      </w:r>
      <w:r w:rsidR="005D6971">
        <w:tab/>
      </w:r>
      <w:r w:rsidR="00A92992">
        <w:t xml:space="preserve">  </w:t>
      </w:r>
      <w:r w:rsidR="005D6971">
        <w:t>This field does not have a maximum character limit.</w:t>
      </w:r>
    </w:p>
    <w:p w14:paraId="426DC541" w14:textId="77777777" w:rsidR="00F8598D" w:rsidRDefault="00F8598D" w:rsidP="00E22B45">
      <w:pPr>
        <w:pStyle w:val="ListParagraph"/>
        <w:numPr>
          <w:ilvl w:val="0"/>
          <w:numId w:val="4"/>
        </w:numPr>
        <w:ind w:right="720"/>
      </w:pPr>
      <w:r>
        <w:t>User’s Name</w:t>
      </w:r>
      <w:r w:rsidR="00584961">
        <w:t>:</w:t>
      </w:r>
      <w:r w:rsidR="005D6971">
        <w:tab/>
      </w:r>
      <w:r w:rsidR="00A92992">
        <w:t xml:space="preserve">  </w:t>
      </w:r>
      <w:r w:rsidR="005D6971">
        <w:t>This field does not have a maximum character limit.</w:t>
      </w:r>
    </w:p>
    <w:p w14:paraId="083525D5" w14:textId="77777777" w:rsidR="00F8598D" w:rsidRDefault="00F8598D" w:rsidP="00E22B45">
      <w:pPr>
        <w:pStyle w:val="ListParagraph"/>
        <w:numPr>
          <w:ilvl w:val="0"/>
          <w:numId w:val="4"/>
        </w:numPr>
        <w:ind w:right="720"/>
      </w:pPr>
      <w:r>
        <w:t>Run Name</w:t>
      </w:r>
      <w:r w:rsidR="000C3E16">
        <w:t xml:space="preserve">:  </w:t>
      </w:r>
      <w:r w:rsidR="005D6971">
        <w:tab/>
      </w:r>
      <w:r w:rsidR="00A92992">
        <w:t xml:space="preserve">  </w:t>
      </w:r>
      <w:r w:rsidR="000C3E16">
        <w:t>This field can accept a maximum of 40 characters.</w:t>
      </w:r>
      <w:r w:rsidR="00E72B81">
        <w:t xml:space="preserve"> </w:t>
      </w:r>
      <w:r w:rsidR="00E72B81">
        <w:tab/>
      </w:r>
      <w:r w:rsidR="00E72B81">
        <w:tab/>
      </w:r>
    </w:p>
    <w:p w14:paraId="79F92056" w14:textId="77777777" w:rsidR="00F8598D" w:rsidRDefault="00F8598D" w:rsidP="00E22B45">
      <w:pPr>
        <w:pStyle w:val="ListParagraph"/>
        <w:numPr>
          <w:ilvl w:val="0"/>
          <w:numId w:val="4"/>
        </w:numPr>
        <w:ind w:right="720"/>
      </w:pPr>
      <w:r>
        <w:t>Project Year</w:t>
      </w:r>
      <w:r w:rsidR="000C3E16">
        <w:t xml:space="preserve">:  </w:t>
      </w:r>
      <w:r w:rsidR="005D6971">
        <w:tab/>
      </w:r>
      <w:r w:rsidR="00A92992">
        <w:t xml:space="preserve">  </w:t>
      </w:r>
      <w:r w:rsidR="00E72B81">
        <w:t>The model is valid for project years from 2010 to 2050.</w:t>
      </w:r>
    </w:p>
    <w:p w14:paraId="655A79C7" w14:textId="77777777" w:rsidR="00F8598D" w:rsidRPr="00F8598D" w:rsidRDefault="00F8598D" w:rsidP="00E22B45">
      <w:pPr>
        <w:pStyle w:val="ListParagraph"/>
        <w:numPr>
          <w:ilvl w:val="0"/>
          <w:numId w:val="4"/>
        </w:numPr>
        <w:spacing w:line="276" w:lineRule="auto"/>
        <w:ind w:right="720"/>
      </w:pPr>
      <w:r>
        <w:t>Land Use Type</w:t>
      </w:r>
      <w:bookmarkEnd w:id="16"/>
      <w:r w:rsidR="000C3E16">
        <w:t xml:space="preserve">:  </w:t>
      </w:r>
      <w:r w:rsidRPr="00F8598D">
        <w:rPr>
          <w:color w:val="000000"/>
        </w:rPr>
        <w:t>Select the appropriate land use type - urban, suburban, or rural.  Th</w:t>
      </w:r>
      <w:r w:rsidR="00953353">
        <w:rPr>
          <w:color w:val="000000"/>
        </w:rPr>
        <w:t xml:space="preserve">e </w:t>
      </w:r>
      <w:r w:rsidR="002A4A42">
        <w:rPr>
          <w:color w:val="000000"/>
        </w:rPr>
        <w:t xml:space="preserve">choice </w:t>
      </w:r>
      <w:r w:rsidR="00953353">
        <w:rPr>
          <w:color w:val="000000"/>
        </w:rPr>
        <w:t>of this parameter</w:t>
      </w:r>
      <w:r w:rsidRPr="00F8598D">
        <w:rPr>
          <w:color w:val="000000"/>
        </w:rPr>
        <w:t xml:space="preserve"> </w:t>
      </w:r>
      <w:r w:rsidR="002A4A42">
        <w:rPr>
          <w:color w:val="000000"/>
        </w:rPr>
        <w:t>automatically selects</w:t>
      </w:r>
      <w:r w:rsidRPr="00F8598D">
        <w:rPr>
          <w:color w:val="000000"/>
        </w:rPr>
        <w:t xml:space="preserve"> the surface roughness </w:t>
      </w:r>
      <w:r w:rsidR="008F5731">
        <w:rPr>
          <w:color w:val="000000"/>
        </w:rPr>
        <w:t>coefficient</w:t>
      </w:r>
      <w:r w:rsidRPr="00F8598D">
        <w:rPr>
          <w:color w:val="000000"/>
        </w:rPr>
        <w:t xml:space="preserve"> and atmospheric stability which are inputs in the CAL3QHC</w:t>
      </w:r>
      <w:r w:rsidR="00271D17">
        <w:rPr>
          <w:color w:val="000000"/>
        </w:rPr>
        <w:t>2</w:t>
      </w:r>
      <w:r w:rsidRPr="00F8598D">
        <w:rPr>
          <w:color w:val="000000"/>
        </w:rPr>
        <w:t xml:space="preserve"> </w:t>
      </w:r>
      <w:r w:rsidR="008F5731">
        <w:rPr>
          <w:color w:val="000000"/>
        </w:rPr>
        <w:t xml:space="preserve">dispersion modeling </w:t>
      </w:r>
      <w:r w:rsidRPr="00F8598D">
        <w:rPr>
          <w:color w:val="000000"/>
        </w:rPr>
        <w:t>program.  The land use</w:t>
      </w:r>
      <w:r w:rsidR="002A4A42">
        <w:rPr>
          <w:color w:val="000000"/>
        </w:rPr>
        <w:t xml:space="preserve"> selection</w:t>
      </w:r>
      <w:r w:rsidRPr="00F8598D">
        <w:rPr>
          <w:color w:val="000000"/>
        </w:rPr>
        <w:t xml:space="preserve"> also determines the background </w:t>
      </w:r>
      <w:r w:rsidR="008F5731">
        <w:rPr>
          <w:color w:val="000000"/>
        </w:rPr>
        <w:t xml:space="preserve">CO </w:t>
      </w:r>
      <w:r w:rsidRPr="00F8598D">
        <w:rPr>
          <w:color w:val="000000"/>
        </w:rPr>
        <w:t>concentrations which are figured into the final results.  Table 1 lists the land use options and their c</w:t>
      </w:r>
      <w:r w:rsidR="008F5731">
        <w:rPr>
          <w:color w:val="000000"/>
        </w:rPr>
        <w:t>orresponding surface roughness coefficients</w:t>
      </w:r>
      <w:r w:rsidRPr="00F8598D">
        <w:rPr>
          <w:color w:val="000000"/>
        </w:rPr>
        <w:t>, atmospheric stabilities and background concentrations.</w:t>
      </w:r>
      <w:r>
        <w:rPr>
          <w:color w:val="000000"/>
        </w:rPr>
        <w:br/>
      </w:r>
    </w:p>
    <w:p w14:paraId="5AFEAEEB" w14:textId="77777777" w:rsidR="00F8598D" w:rsidRDefault="00F8598D" w:rsidP="00E22B45">
      <w:pPr>
        <w:pStyle w:val="Caption"/>
        <w:ind w:right="720"/>
        <w:rPr>
          <w:color w:val="000000"/>
        </w:rPr>
      </w:pPr>
      <w:bookmarkStart w:id="17" w:name="_Toc308943122"/>
      <w:bookmarkStart w:id="18" w:name="_Toc308943123"/>
      <w:bookmarkStart w:id="19" w:name="_Toc310267233"/>
      <w:r>
        <w:t xml:space="preserve">Table </w:t>
      </w:r>
      <w:fldSimple w:instr=" SEQ Table \* ARABIC ">
        <w:r w:rsidR="00E96BFA">
          <w:rPr>
            <w:noProof/>
          </w:rPr>
          <w:t>1</w:t>
        </w:r>
      </w:fldSimple>
      <w:r>
        <w:t xml:space="preserve">- </w:t>
      </w:r>
      <w:r w:rsidRPr="00872FA0">
        <w:t>Parameters Impacted by Land Use Type</w:t>
      </w:r>
      <w:bookmarkEnd w:id="17"/>
      <w:bookmarkEnd w:id="18"/>
      <w:bookmarkEnd w:id="19"/>
    </w:p>
    <w:tbl>
      <w:tblPr>
        <w:tblW w:w="0" w:type="auto"/>
        <w:tblInd w:w="101" w:type="dxa"/>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left w:w="101" w:type="dxa"/>
          <w:right w:w="101" w:type="dxa"/>
        </w:tblCellMar>
        <w:tblLook w:val="0000" w:firstRow="0" w:lastRow="0" w:firstColumn="0" w:lastColumn="0" w:noHBand="0" w:noVBand="0"/>
      </w:tblPr>
      <w:tblGrid>
        <w:gridCol w:w="1872"/>
        <w:gridCol w:w="1638"/>
        <w:gridCol w:w="1800"/>
        <w:gridCol w:w="2178"/>
        <w:gridCol w:w="1692"/>
      </w:tblGrid>
      <w:tr w:rsidR="00F8598D" w14:paraId="384E9A28" w14:textId="77777777" w:rsidTr="00A92992">
        <w:trPr>
          <w:cantSplit/>
        </w:trPr>
        <w:tc>
          <w:tcPr>
            <w:tcW w:w="1872" w:type="dxa"/>
            <w:vMerge w:val="restart"/>
            <w:tcBorders>
              <w:top w:val="single" w:sz="7" w:space="0" w:color="000000"/>
              <w:left w:val="single" w:sz="7" w:space="0" w:color="000000"/>
              <w:bottom w:val="single" w:sz="7" w:space="0" w:color="000000"/>
              <w:right w:val="single" w:sz="7" w:space="0" w:color="000000"/>
            </w:tcBorders>
            <w:vAlign w:val="center"/>
          </w:tcPr>
          <w:p w14:paraId="77894F39" w14:textId="77777777" w:rsidR="00F8598D" w:rsidRDefault="00F8598D" w:rsidP="00A92992">
            <w:pPr>
              <w:tabs>
                <w:tab w:val="left" w:pos="-1080"/>
                <w:tab w:val="left" w:pos="-720"/>
                <w:tab w:val="left" w:pos="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61"/>
              <w:rPr>
                <w:color w:val="000000"/>
              </w:rPr>
            </w:pPr>
            <w:r>
              <w:rPr>
                <w:b/>
                <w:color w:val="000000"/>
              </w:rPr>
              <w:t>Land Use Type</w:t>
            </w:r>
          </w:p>
        </w:tc>
        <w:tc>
          <w:tcPr>
            <w:tcW w:w="1638" w:type="dxa"/>
            <w:vMerge w:val="restart"/>
            <w:tcBorders>
              <w:top w:val="single" w:sz="7" w:space="0" w:color="000000"/>
              <w:left w:val="single" w:sz="7" w:space="0" w:color="000000"/>
              <w:bottom w:val="single" w:sz="7" w:space="0" w:color="000000"/>
              <w:right w:val="single" w:sz="7" w:space="0" w:color="000000"/>
            </w:tcBorders>
            <w:vAlign w:val="center"/>
          </w:tcPr>
          <w:p w14:paraId="69B14673" w14:textId="77777777" w:rsidR="00F8598D" w:rsidRPr="008F5731" w:rsidRDefault="00F8598D" w:rsidP="00A92992">
            <w:pPr>
              <w:tabs>
                <w:tab w:val="left" w:pos="-1080"/>
                <w:tab w:val="left" w:pos="-720"/>
                <w:tab w:val="left" w:pos="0"/>
                <w:tab w:val="left" w:pos="1440"/>
                <w:tab w:val="left" w:pos="3600"/>
                <w:tab w:val="left" w:pos="4320"/>
                <w:tab w:val="left" w:pos="5040"/>
                <w:tab w:val="left" w:pos="5760"/>
                <w:tab w:val="left" w:pos="6480"/>
                <w:tab w:val="left" w:pos="7200"/>
                <w:tab w:val="left" w:pos="7920"/>
                <w:tab w:val="left" w:pos="8640"/>
              </w:tabs>
              <w:spacing w:before="84" w:line="276" w:lineRule="auto"/>
              <w:ind w:right="169"/>
              <w:jc w:val="center"/>
              <w:rPr>
                <w:b/>
                <w:color w:val="000000"/>
              </w:rPr>
            </w:pPr>
            <w:r>
              <w:rPr>
                <w:b/>
                <w:color w:val="000000"/>
              </w:rPr>
              <w:t>Surface</w:t>
            </w:r>
            <w:r w:rsidR="008F5731">
              <w:rPr>
                <w:b/>
                <w:color w:val="000000"/>
              </w:rPr>
              <w:t xml:space="preserve"> </w:t>
            </w:r>
            <w:r>
              <w:rPr>
                <w:b/>
                <w:color w:val="000000"/>
              </w:rPr>
              <w:t>Roughness</w:t>
            </w:r>
            <w:r w:rsidR="008F5731">
              <w:rPr>
                <w:b/>
                <w:color w:val="000000"/>
              </w:rPr>
              <w:t xml:space="preserve">    </w:t>
            </w:r>
            <w:r>
              <w:rPr>
                <w:b/>
                <w:color w:val="000000"/>
              </w:rPr>
              <w:t>(cm)</w:t>
            </w:r>
          </w:p>
        </w:tc>
        <w:tc>
          <w:tcPr>
            <w:tcW w:w="1800" w:type="dxa"/>
            <w:vMerge w:val="restart"/>
            <w:tcBorders>
              <w:top w:val="single" w:sz="7" w:space="0" w:color="000000"/>
              <w:left w:val="single" w:sz="7" w:space="0" w:color="000000"/>
              <w:bottom w:val="single" w:sz="7" w:space="0" w:color="000000"/>
              <w:right w:val="single" w:sz="7" w:space="0" w:color="000000"/>
            </w:tcBorders>
            <w:vAlign w:val="center"/>
          </w:tcPr>
          <w:p w14:paraId="50E896A6" w14:textId="77777777" w:rsidR="00F8598D" w:rsidRDefault="00F8598D" w:rsidP="00A92992">
            <w:pPr>
              <w:tabs>
                <w:tab w:val="left" w:pos="-10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9"/>
              <w:jc w:val="center"/>
              <w:rPr>
                <w:color w:val="000000"/>
              </w:rPr>
            </w:pPr>
            <w:r>
              <w:rPr>
                <w:b/>
                <w:color w:val="000000"/>
              </w:rPr>
              <w:t>Atmospheric Stability Class</w:t>
            </w:r>
          </w:p>
        </w:tc>
        <w:tc>
          <w:tcPr>
            <w:tcW w:w="3870" w:type="dxa"/>
            <w:gridSpan w:val="2"/>
            <w:tcBorders>
              <w:top w:val="single" w:sz="7" w:space="0" w:color="000000"/>
              <w:left w:val="single" w:sz="7" w:space="0" w:color="000000"/>
              <w:bottom w:val="single" w:sz="7" w:space="0" w:color="000000"/>
              <w:right w:val="single" w:sz="7" w:space="0" w:color="000000"/>
            </w:tcBorders>
          </w:tcPr>
          <w:p w14:paraId="05E8353A"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b/>
                <w:color w:val="000000"/>
              </w:rPr>
              <w:t>CO Background Concentration (ppm)</w:t>
            </w:r>
          </w:p>
        </w:tc>
      </w:tr>
      <w:tr w:rsidR="00F8598D" w14:paraId="0F6FBB50" w14:textId="77777777" w:rsidTr="00A92992">
        <w:trPr>
          <w:cantSplit/>
        </w:trPr>
        <w:tc>
          <w:tcPr>
            <w:tcW w:w="1872" w:type="dxa"/>
            <w:vMerge/>
            <w:tcBorders>
              <w:top w:val="single" w:sz="7" w:space="0" w:color="000000"/>
              <w:left w:val="single" w:sz="7" w:space="0" w:color="000000"/>
              <w:bottom w:val="single" w:sz="7" w:space="0" w:color="000000"/>
              <w:right w:val="single" w:sz="7" w:space="0" w:color="000000"/>
            </w:tcBorders>
          </w:tcPr>
          <w:p w14:paraId="3A7CD130"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rPr>
                <w:color w:val="000000"/>
              </w:rPr>
            </w:pPr>
          </w:p>
        </w:tc>
        <w:tc>
          <w:tcPr>
            <w:tcW w:w="1638" w:type="dxa"/>
            <w:vMerge/>
            <w:tcBorders>
              <w:top w:val="single" w:sz="7" w:space="0" w:color="000000"/>
              <w:left w:val="single" w:sz="7" w:space="0" w:color="000000"/>
              <w:bottom w:val="single" w:sz="7" w:space="0" w:color="000000"/>
              <w:right w:val="single" w:sz="7" w:space="0" w:color="000000"/>
            </w:tcBorders>
          </w:tcPr>
          <w:p w14:paraId="6172046A"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rPr>
                <w:color w:val="000000"/>
              </w:rPr>
            </w:pPr>
          </w:p>
        </w:tc>
        <w:tc>
          <w:tcPr>
            <w:tcW w:w="1800" w:type="dxa"/>
            <w:vMerge/>
            <w:tcBorders>
              <w:top w:val="single" w:sz="7" w:space="0" w:color="000000"/>
              <w:left w:val="single" w:sz="7" w:space="0" w:color="000000"/>
              <w:bottom w:val="single" w:sz="7" w:space="0" w:color="000000"/>
              <w:right w:val="single" w:sz="7" w:space="0" w:color="000000"/>
            </w:tcBorders>
          </w:tcPr>
          <w:p w14:paraId="6E203883"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rPr>
                <w:color w:val="000000"/>
              </w:rPr>
            </w:pPr>
          </w:p>
        </w:tc>
        <w:tc>
          <w:tcPr>
            <w:tcW w:w="2178" w:type="dxa"/>
            <w:tcBorders>
              <w:top w:val="single" w:sz="7" w:space="0" w:color="000000"/>
              <w:left w:val="single" w:sz="7" w:space="0" w:color="000000"/>
              <w:bottom w:val="single" w:sz="7" w:space="0" w:color="000000"/>
              <w:right w:val="single" w:sz="7" w:space="0" w:color="000000"/>
            </w:tcBorders>
          </w:tcPr>
          <w:p w14:paraId="6524E9E8" w14:textId="77777777" w:rsidR="00F8598D" w:rsidRDefault="008F5731"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b/>
                <w:color w:val="000000"/>
              </w:rPr>
              <w:br/>
            </w:r>
            <w:r w:rsidR="00F8598D">
              <w:rPr>
                <w:b/>
                <w:color w:val="000000"/>
              </w:rPr>
              <w:t>1-hour</w:t>
            </w:r>
          </w:p>
        </w:tc>
        <w:tc>
          <w:tcPr>
            <w:tcW w:w="1692" w:type="dxa"/>
            <w:tcBorders>
              <w:top w:val="single" w:sz="7" w:space="0" w:color="000000"/>
              <w:left w:val="single" w:sz="7" w:space="0" w:color="000000"/>
              <w:bottom w:val="single" w:sz="7" w:space="0" w:color="000000"/>
              <w:right w:val="single" w:sz="7" w:space="0" w:color="000000"/>
            </w:tcBorders>
          </w:tcPr>
          <w:p w14:paraId="542E4DE9" w14:textId="77777777" w:rsidR="00F8598D" w:rsidRDefault="008F5731"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b/>
                <w:color w:val="000000"/>
              </w:rPr>
              <w:br/>
            </w:r>
            <w:r w:rsidR="00F8598D">
              <w:rPr>
                <w:b/>
                <w:color w:val="000000"/>
              </w:rPr>
              <w:t>8-hour</w:t>
            </w:r>
          </w:p>
        </w:tc>
      </w:tr>
      <w:tr w:rsidR="00F8598D" w14:paraId="47C384F3" w14:textId="77777777" w:rsidTr="00A92992">
        <w:trPr>
          <w:cantSplit/>
        </w:trPr>
        <w:tc>
          <w:tcPr>
            <w:tcW w:w="1872" w:type="dxa"/>
            <w:tcBorders>
              <w:top w:val="single" w:sz="7" w:space="0" w:color="000000"/>
              <w:left w:val="single" w:sz="7" w:space="0" w:color="000000"/>
              <w:bottom w:val="single" w:sz="7" w:space="0" w:color="000000"/>
              <w:right w:val="single" w:sz="7" w:space="0" w:color="000000"/>
            </w:tcBorders>
          </w:tcPr>
          <w:p w14:paraId="4C71B378"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Urban</w:t>
            </w:r>
          </w:p>
        </w:tc>
        <w:tc>
          <w:tcPr>
            <w:tcW w:w="1638" w:type="dxa"/>
            <w:tcBorders>
              <w:top w:val="single" w:sz="7" w:space="0" w:color="000000"/>
              <w:left w:val="single" w:sz="7" w:space="0" w:color="000000"/>
              <w:bottom w:val="single" w:sz="7" w:space="0" w:color="000000"/>
              <w:right w:val="single" w:sz="7" w:space="0" w:color="000000"/>
            </w:tcBorders>
          </w:tcPr>
          <w:p w14:paraId="40FEE067"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175</w:t>
            </w:r>
          </w:p>
        </w:tc>
        <w:tc>
          <w:tcPr>
            <w:tcW w:w="1800" w:type="dxa"/>
            <w:tcBorders>
              <w:top w:val="single" w:sz="7" w:space="0" w:color="000000"/>
              <w:left w:val="single" w:sz="7" w:space="0" w:color="000000"/>
              <w:bottom w:val="single" w:sz="7" w:space="0" w:color="000000"/>
              <w:right w:val="single" w:sz="7" w:space="0" w:color="000000"/>
            </w:tcBorders>
          </w:tcPr>
          <w:p w14:paraId="0CF3B925"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D</w:t>
            </w:r>
          </w:p>
        </w:tc>
        <w:tc>
          <w:tcPr>
            <w:tcW w:w="2178" w:type="dxa"/>
            <w:tcBorders>
              <w:top w:val="single" w:sz="7" w:space="0" w:color="000000"/>
              <w:left w:val="single" w:sz="7" w:space="0" w:color="000000"/>
              <w:bottom w:val="single" w:sz="7" w:space="0" w:color="000000"/>
              <w:right w:val="single" w:sz="7" w:space="0" w:color="000000"/>
            </w:tcBorders>
          </w:tcPr>
          <w:p w14:paraId="7D127F3A"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5.0</w:t>
            </w:r>
          </w:p>
        </w:tc>
        <w:tc>
          <w:tcPr>
            <w:tcW w:w="1692" w:type="dxa"/>
            <w:tcBorders>
              <w:top w:val="single" w:sz="7" w:space="0" w:color="000000"/>
              <w:left w:val="single" w:sz="7" w:space="0" w:color="000000"/>
              <w:bottom w:val="single" w:sz="7" w:space="0" w:color="000000"/>
              <w:right w:val="single" w:sz="7" w:space="0" w:color="000000"/>
            </w:tcBorders>
          </w:tcPr>
          <w:p w14:paraId="49A7DC84"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3.0</w:t>
            </w:r>
          </w:p>
        </w:tc>
      </w:tr>
      <w:tr w:rsidR="00F8598D" w14:paraId="209412C7" w14:textId="77777777" w:rsidTr="00A92992">
        <w:trPr>
          <w:cantSplit/>
        </w:trPr>
        <w:tc>
          <w:tcPr>
            <w:tcW w:w="1872" w:type="dxa"/>
            <w:tcBorders>
              <w:top w:val="single" w:sz="7" w:space="0" w:color="000000"/>
              <w:left w:val="single" w:sz="7" w:space="0" w:color="000000"/>
              <w:bottom w:val="single" w:sz="7" w:space="0" w:color="000000"/>
              <w:right w:val="single" w:sz="7" w:space="0" w:color="000000"/>
            </w:tcBorders>
          </w:tcPr>
          <w:p w14:paraId="32D045AE"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Suburban</w:t>
            </w:r>
          </w:p>
        </w:tc>
        <w:tc>
          <w:tcPr>
            <w:tcW w:w="1638" w:type="dxa"/>
            <w:tcBorders>
              <w:top w:val="single" w:sz="7" w:space="0" w:color="000000"/>
              <w:left w:val="single" w:sz="7" w:space="0" w:color="000000"/>
              <w:bottom w:val="single" w:sz="7" w:space="0" w:color="000000"/>
              <w:right w:val="single" w:sz="7" w:space="0" w:color="000000"/>
            </w:tcBorders>
          </w:tcPr>
          <w:p w14:paraId="7B0DF129"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108</w:t>
            </w:r>
          </w:p>
        </w:tc>
        <w:tc>
          <w:tcPr>
            <w:tcW w:w="1800" w:type="dxa"/>
            <w:tcBorders>
              <w:top w:val="single" w:sz="7" w:space="0" w:color="000000"/>
              <w:left w:val="single" w:sz="7" w:space="0" w:color="000000"/>
              <w:bottom w:val="single" w:sz="7" w:space="0" w:color="000000"/>
              <w:right w:val="single" w:sz="7" w:space="0" w:color="000000"/>
            </w:tcBorders>
          </w:tcPr>
          <w:p w14:paraId="60E9A0A3"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D</w:t>
            </w:r>
          </w:p>
        </w:tc>
        <w:tc>
          <w:tcPr>
            <w:tcW w:w="2178" w:type="dxa"/>
            <w:tcBorders>
              <w:top w:val="single" w:sz="7" w:space="0" w:color="000000"/>
              <w:left w:val="single" w:sz="7" w:space="0" w:color="000000"/>
              <w:bottom w:val="single" w:sz="7" w:space="0" w:color="000000"/>
              <w:right w:val="single" w:sz="7" w:space="0" w:color="000000"/>
            </w:tcBorders>
          </w:tcPr>
          <w:p w14:paraId="7DC47909"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3.3</w:t>
            </w:r>
          </w:p>
        </w:tc>
        <w:tc>
          <w:tcPr>
            <w:tcW w:w="1692" w:type="dxa"/>
            <w:tcBorders>
              <w:top w:val="single" w:sz="7" w:space="0" w:color="000000"/>
              <w:left w:val="single" w:sz="7" w:space="0" w:color="000000"/>
              <w:bottom w:val="single" w:sz="7" w:space="0" w:color="000000"/>
              <w:right w:val="single" w:sz="7" w:space="0" w:color="000000"/>
            </w:tcBorders>
          </w:tcPr>
          <w:p w14:paraId="756436B7"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2.0</w:t>
            </w:r>
          </w:p>
        </w:tc>
      </w:tr>
      <w:tr w:rsidR="00F8598D" w14:paraId="5FA6F712" w14:textId="77777777" w:rsidTr="00A92992">
        <w:trPr>
          <w:cantSplit/>
        </w:trPr>
        <w:tc>
          <w:tcPr>
            <w:tcW w:w="1872" w:type="dxa"/>
            <w:tcBorders>
              <w:top w:val="single" w:sz="7" w:space="0" w:color="000000"/>
              <w:left w:val="single" w:sz="7" w:space="0" w:color="000000"/>
              <w:bottom w:val="single" w:sz="7" w:space="0" w:color="000000"/>
              <w:right w:val="single" w:sz="7" w:space="0" w:color="000000"/>
            </w:tcBorders>
          </w:tcPr>
          <w:p w14:paraId="6BA11F5A"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Rural</w:t>
            </w:r>
          </w:p>
        </w:tc>
        <w:tc>
          <w:tcPr>
            <w:tcW w:w="1638" w:type="dxa"/>
            <w:tcBorders>
              <w:top w:val="single" w:sz="7" w:space="0" w:color="000000"/>
              <w:left w:val="single" w:sz="7" w:space="0" w:color="000000"/>
              <w:bottom w:val="single" w:sz="7" w:space="0" w:color="000000"/>
              <w:right w:val="single" w:sz="7" w:space="0" w:color="000000"/>
            </w:tcBorders>
          </w:tcPr>
          <w:p w14:paraId="1F3CAF57"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10</w:t>
            </w:r>
          </w:p>
        </w:tc>
        <w:tc>
          <w:tcPr>
            <w:tcW w:w="1800" w:type="dxa"/>
            <w:tcBorders>
              <w:top w:val="single" w:sz="7" w:space="0" w:color="000000"/>
              <w:left w:val="single" w:sz="7" w:space="0" w:color="000000"/>
              <w:bottom w:val="single" w:sz="7" w:space="0" w:color="000000"/>
              <w:right w:val="single" w:sz="7" w:space="0" w:color="000000"/>
            </w:tcBorders>
          </w:tcPr>
          <w:p w14:paraId="761F68F4"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E</w:t>
            </w:r>
          </w:p>
        </w:tc>
        <w:tc>
          <w:tcPr>
            <w:tcW w:w="2178" w:type="dxa"/>
            <w:tcBorders>
              <w:top w:val="single" w:sz="7" w:space="0" w:color="000000"/>
              <w:left w:val="single" w:sz="7" w:space="0" w:color="000000"/>
              <w:bottom w:val="single" w:sz="7" w:space="0" w:color="000000"/>
              <w:right w:val="single" w:sz="7" w:space="0" w:color="000000"/>
            </w:tcBorders>
          </w:tcPr>
          <w:p w14:paraId="2E0A5C5E"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1.7</w:t>
            </w:r>
          </w:p>
        </w:tc>
        <w:tc>
          <w:tcPr>
            <w:tcW w:w="1692" w:type="dxa"/>
            <w:tcBorders>
              <w:top w:val="single" w:sz="7" w:space="0" w:color="000000"/>
              <w:left w:val="single" w:sz="7" w:space="0" w:color="000000"/>
              <w:bottom w:val="single" w:sz="7" w:space="0" w:color="000000"/>
              <w:right w:val="single" w:sz="7" w:space="0" w:color="000000"/>
            </w:tcBorders>
          </w:tcPr>
          <w:p w14:paraId="5E864236" w14:textId="77777777" w:rsidR="00F8598D" w:rsidRDefault="00F8598D" w:rsidP="00E22B45">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84" w:after="44" w:line="276" w:lineRule="auto"/>
              <w:ind w:right="720"/>
              <w:jc w:val="center"/>
              <w:rPr>
                <w:color w:val="000000"/>
              </w:rPr>
            </w:pPr>
            <w:r>
              <w:rPr>
                <w:color w:val="000000"/>
              </w:rPr>
              <w:t>1.0</w:t>
            </w:r>
          </w:p>
        </w:tc>
      </w:tr>
    </w:tbl>
    <w:p w14:paraId="23614522" w14:textId="77777777" w:rsidR="00F8598D" w:rsidRDefault="00F8598D" w:rsidP="00E22B45">
      <w:pPr>
        <w:widowControl w:val="0"/>
        <w:spacing w:line="276" w:lineRule="auto"/>
        <w:ind w:right="720"/>
        <w:rPr>
          <w:color w:val="000000"/>
        </w:rPr>
      </w:pPr>
    </w:p>
    <w:p w14:paraId="65A5E9CA" w14:textId="77777777" w:rsidR="00035BB1" w:rsidRDefault="006E2558" w:rsidP="00E22B45">
      <w:pPr>
        <w:widowControl w:val="0"/>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155080">
        <w:rPr>
          <w:color w:val="000000"/>
        </w:rPr>
        <w:t xml:space="preserve">Once the </w:t>
      </w:r>
      <w:r w:rsidR="00155080">
        <w:rPr>
          <w:b/>
          <w:color w:val="000000"/>
          <w:u w:val="single"/>
        </w:rPr>
        <w:t>Title</w:t>
      </w:r>
      <w:r w:rsidR="00155080">
        <w:rPr>
          <w:color w:val="000000"/>
        </w:rPr>
        <w:t xml:space="preserve"> screen has been completed, navigation to the next input screen</w:t>
      </w:r>
      <w:r w:rsidR="008F5731">
        <w:rPr>
          <w:color w:val="000000"/>
        </w:rPr>
        <w:t>,</w:t>
      </w:r>
      <w:r w:rsidR="00155080">
        <w:rPr>
          <w:color w:val="000000"/>
        </w:rPr>
        <w:t xml:space="preserve"> the</w:t>
      </w:r>
      <w:r w:rsidR="00155080" w:rsidRPr="00155080">
        <w:rPr>
          <w:b/>
          <w:color w:val="000000"/>
        </w:rPr>
        <w:t xml:space="preserve"> </w:t>
      </w:r>
      <w:r w:rsidR="00155080" w:rsidRPr="00155080">
        <w:rPr>
          <w:b/>
          <w:color w:val="000000"/>
          <w:u w:val="single"/>
        </w:rPr>
        <w:t>District</w:t>
      </w:r>
      <w:r w:rsidR="00155080">
        <w:rPr>
          <w:color w:val="000000"/>
        </w:rPr>
        <w:t xml:space="preserve"> screen</w:t>
      </w:r>
      <w:r w:rsidR="008F5731">
        <w:rPr>
          <w:color w:val="000000"/>
        </w:rPr>
        <w:t>,</w:t>
      </w:r>
      <w:r w:rsidR="00155080">
        <w:rPr>
          <w:color w:val="000000"/>
        </w:rPr>
        <w:t xml:space="preserve"> may be made in one of the following three ways:</w:t>
      </w:r>
    </w:p>
    <w:p w14:paraId="2906CC51" w14:textId="77777777" w:rsidR="00155080" w:rsidRDefault="00155080" w:rsidP="00E22B45">
      <w:pPr>
        <w:pStyle w:val="ListParagraph"/>
        <w:widowControl w:val="0"/>
        <w:numPr>
          <w:ilvl w:val="0"/>
          <w:numId w:val="2"/>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Clicking on the </w:t>
      </w:r>
      <w:r w:rsidR="002A5B41">
        <w:rPr>
          <w:color w:val="000000"/>
        </w:rPr>
        <w:t>“</w:t>
      </w:r>
      <w:r>
        <w:rPr>
          <w:color w:val="000000"/>
        </w:rPr>
        <w:t>Next</w:t>
      </w:r>
      <w:r w:rsidR="002A5B41">
        <w:rPr>
          <w:color w:val="000000"/>
        </w:rPr>
        <w:t>”</w:t>
      </w:r>
      <w:r>
        <w:rPr>
          <w:color w:val="000000"/>
        </w:rPr>
        <w:t xml:space="preserve"> button on </w:t>
      </w:r>
      <w:r w:rsidR="002A4A42">
        <w:rPr>
          <w:color w:val="000000"/>
        </w:rPr>
        <w:t>the bottom/</w:t>
      </w:r>
      <w:r w:rsidR="008F5731">
        <w:rPr>
          <w:color w:val="000000"/>
        </w:rPr>
        <w:t>right of the screen,</w:t>
      </w:r>
    </w:p>
    <w:p w14:paraId="04D9026A" w14:textId="77777777" w:rsidR="00155080" w:rsidRDefault="002A4A42" w:rsidP="00E22B45">
      <w:pPr>
        <w:pStyle w:val="ListParagraph"/>
        <w:widowControl w:val="0"/>
        <w:numPr>
          <w:ilvl w:val="0"/>
          <w:numId w:val="2"/>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Clicking again</w:t>
      </w:r>
      <w:r w:rsidR="00155080">
        <w:rPr>
          <w:color w:val="000000"/>
        </w:rPr>
        <w:t xml:space="preserve"> on the highlight</w:t>
      </w:r>
      <w:r>
        <w:rPr>
          <w:color w:val="000000"/>
        </w:rPr>
        <w:t>ed land use type on the bottom/</w:t>
      </w:r>
      <w:r w:rsidR="00155080">
        <w:rPr>
          <w:color w:val="000000"/>
        </w:rPr>
        <w:t>left of the s</w:t>
      </w:r>
      <w:r w:rsidR="008F5731">
        <w:rPr>
          <w:color w:val="000000"/>
        </w:rPr>
        <w:t>creen, or</w:t>
      </w:r>
    </w:p>
    <w:p w14:paraId="143E5ED3" w14:textId="77777777" w:rsidR="00035BB1" w:rsidRPr="00E72B81" w:rsidRDefault="008F5731" w:rsidP="00E22B45">
      <w:pPr>
        <w:pStyle w:val="ListParagraph"/>
        <w:widowControl w:val="0"/>
        <w:numPr>
          <w:ilvl w:val="0"/>
          <w:numId w:val="2"/>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C</w:t>
      </w:r>
      <w:r w:rsidR="00155080">
        <w:rPr>
          <w:color w:val="000000"/>
        </w:rPr>
        <w:t xml:space="preserve">licking on the </w:t>
      </w:r>
      <w:r w:rsidR="002A5B41">
        <w:rPr>
          <w:color w:val="000000"/>
        </w:rPr>
        <w:t>“</w:t>
      </w:r>
      <w:r w:rsidR="00155080">
        <w:rPr>
          <w:color w:val="000000"/>
        </w:rPr>
        <w:t>District</w:t>
      </w:r>
      <w:r w:rsidR="002A5B41">
        <w:rPr>
          <w:color w:val="000000"/>
        </w:rPr>
        <w:t>”</w:t>
      </w:r>
      <w:r w:rsidR="00155080">
        <w:rPr>
          <w:color w:val="000000"/>
        </w:rPr>
        <w:t xml:space="preserve"> </w:t>
      </w:r>
      <w:r>
        <w:rPr>
          <w:color w:val="000000"/>
        </w:rPr>
        <w:t>icon, shaped like the state of Florida,</w:t>
      </w:r>
      <w:r w:rsidR="00155080">
        <w:rPr>
          <w:color w:val="000000"/>
        </w:rPr>
        <w:t xml:space="preserve"> on the </w:t>
      </w:r>
      <w:r>
        <w:rPr>
          <w:color w:val="000000"/>
        </w:rPr>
        <w:t>upper navigation bar.</w:t>
      </w:r>
      <w:r w:rsidR="00035BB1" w:rsidRPr="00E72B81">
        <w:rPr>
          <w:color w:val="000000"/>
        </w:rPr>
        <w:br w:type="page"/>
      </w:r>
    </w:p>
    <w:p w14:paraId="37C86E9D" w14:textId="77777777" w:rsidR="00AF6FA7" w:rsidRPr="000C3E16" w:rsidRDefault="00035BB1" w:rsidP="00E22B45">
      <w:pPr>
        <w:pStyle w:val="Heading1"/>
        <w:ind w:right="720"/>
      </w:pPr>
      <w:r>
        <w:rPr>
          <w:color w:val="000000"/>
        </w:rPr>
        <w:lastRenderedPageBreak/>
        <w:t xml:space="preserve">  </w:t>
      </w:r>
      <w:bookmarkStart w:id="20" w:name="_Toc308942592"/>
      <w:bookmarkStart w:id="21" w:name="_Toc310267193"/>
      <w:bookmarkStart w:id="22" w:name="_Toc308942615"/>
      <w:r w:rsidR="00AF6FA7">
        <w:t>DISTRICT SCREEN</w:t>
      </w:r>
      <w:bookmarkEnd w:id="20"/>
      <w:bookmarkEnd w:id="21"/>
    </w:p>
    <w:p w14:paraId="1F484C16" w14:textId="77777777" w:rsidR="00AF6FA7" w:rsidRDefault="00AF6FA7" w:rsidP="00E22B45">
      <w:pPr>
        <w:pStyle w:val="Caption"/>
        <w:ind w:right="720"/>
        <w:rPr>
          <w:color w:val="000000"/>
        </w:rPr>
      </w:pPr>
      <w:r>
        <w:rPr>
          <w:noProof/>
          <w:color w:val="000000"/>
        </w:rPr>
        <w:drawing>
          <wp:inline distT="0" distB="0" distL="0" distR="0" wp14:anchorId="75963CAC" wp14:editId="1FA27757">
            <wp:extent cx="5943600" cy="4497070"/>
            <wp:effectExtent l="19050" t="0" r="0" b="0"/>
            <wp:docPr id="27" name="Picture 3" descr="Distri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ct.bmp"/>
                    <pic:cNvPicPr/>
                  </pic:nvPicPr>
                  <pic:blipFill>
                    <a:blip r:embed="rId17" cstate="print"/>
                    <a:stretch>
                      <a:fillRect/>
                    </a:stretch>
                  </pic:blipFill>
                  <pic:spPr>
                    <a:xfrm>
                      <a:off x="0" y="0"/>
                      <a:ext cx="5943600" cy="4497070"/>
                    </a:xfrm>
                    <a:prstGeom prst="rect">
                      <a:avLst/>
                    </a:prstGeom>
                  </pic:spPr>
                </pic:pic>
              </a:graphicData>
            </a:graphic>
          </wp:inline>
        </w:drawing>
      </w:r>
    </w:p>
    <w:p w14:paraId="339BB3AC" w14:textId="77777777" w:rsidR="00035BB1" w:rsidRPr="000C3E16" w:rsidRDefault="00035BB1" w:rsidP="00E22B45">
      <w:pPr>
        <w:pStyle w:val="Caption"/>
        <w:ind w:right="720"/>
        <w:rPr>
          <w:b w:val="0"/>
        </w:rPr>
      </w:pPr>
      <w:bookmarkStart w:id="23" w:name="_Toc310267206"/>
      <w:r>
        <w:t xml:space="preserve">Figure </w:t>
      </w:r>
      <w:fldSimple w:instr=" SEQ Figure \* ARABIC ">
        <w:r w:rsidR="00E96BFA">
          <w:rPr>
            <w:noProof/>
          </w:rPr>
          <w:t>8</w:t>
        </w:r>
      </w:fldSimple>
      <w:r>
        <w:t xml:space="preserve"> - </w:t>
      </w:r>
      <w:r w:rsidR="00227A55" w:rsidRPr="005D6971">
        <w:rPr>
          <w:u w:val="single"/>
        </w:rPr>
        <w:t>District</w:t>
      </w:r>
      <w:r w:rsidRPr="000B0A95">
        <w:t xml:space="preserve"> Screen</w:t>
      </w:r>
      <w:bookmarkEnd w:id="22"/>
      <w:bookmarkEnd w:id="23"/>
      <w:r w:rsidR="000C3E16">
        <w:br/>
      </w:r>
    </w:p>
    <w:p w14:paraId="7748927E" w14:textId="77777777" w:rsidR="00035BB1" w:rsidRDefault="006E2558" w:rsidP="00E22B45">
      <w:pPr>
        <w:widowControl w:val="0"/>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035BB1">
        <w:rPr>
          <w:color w:val="000000"/>
        </w:rPr>
        <w:t xml:space="preserve">This </w:t>
      </w:r>
      <w:r w:rsidR="00AF6FA7" w:rsidRPr="00AF6FA7">
        <w:rPr>
          <w:b/>
          <w:color w:val="000000"/>
          <w:u w:val="single"/>
        </w:rPr>
        <w:t>District</w:t>
      </w:r>
      <w:r w:rsidR="00AF6FA7">
        <w:rPr>
          <w:color w:val="000000"/>
        </w:rPr>
        <w:t xml:space="preserve"> </w:t>
      </w:r>
      <w:r w:rsidR="00035BB1">
        <w:rPr>
          <w:color w:val="000000"/>
        </w:rPr>
        <w:t xml:space="preserve">screen (as shown in Figure </w:t>
      </w:r>
      <w:r w:rsidR="00270750">
        <w:rPr>
          <w:color w:val="000000"/>
        </w:rPr>
        <w:t>8</w:t>
      </w:r>
      <w:r w:rsidR="00035BB1">
        <w:rPr>
          <w:color w:val="000000"/>
        </w:rPr>
        <w:t xml:space="preserve">) is used for identifying the </w:t>
      </w:r>
      <w:r w:rsidR="008F6717">
        <w:rPr>
          <w:color w:val="000000"/>
        </w:rPr>
        <w:t>Florida Department of Transportation (FDOT)</w:t>
      </w:r>
      <w:r w:rsidR="00E72B81">
        <w:rPr>
          <w:color w:val="000000"/>
        </w:rPr>
        <w:t xml:space="preserve"> district</w:t>
      </w:r>
      <w:r w:rsidR="00035BB1">
        <w:rPr>
          <w:color w:val="000000"/>
        </w:rPr>
        <w:t xml:space="preserve"> in which the project is located.  The</w:t>
      </w:r>
      <w:r w:rsidR="008F6717">
        <w:rPr>
          <w:color w:val="000000"/>
        </w:rPr>
        <w:t xml:space="preserve"> district</w:t>
      </w:r>
      <w:r w:rsidR="00035BB1">
        <w:rPr>
          <w:color w:val="000000"/>
        </w:rPr>
        <w:t xml:space="preserve"> is selected by clicking on the </w:t>
      </w:r>
      <w:r w:rsidR="008F6717">
        <w:rPr>
          <w:color w:val="000000"/>
        </w:rPr>
        <w:t>appropriately named district button inside the group box on the left of the screen</w:t>
      </w:r>
      <w:r w:rsidR="00035BB1">
        <w:rPr>
          <w:color w:val="000000"/>
        </w:rPr>
        <w:t xml:space="preserve">.  Once </w:t>
      </w:r>
      <w:r w:rsidR="00063D5A">
        <w:rPr>
          <w:color w:val="000000"/>
        </w:rPr>
        <w:t xml:space="preserve">a </w:t>
      </w:r>
      <w:r w:rsidR="008F6717">
        <w:rPr>
          <w:color w:val="000000"/>
        </w:rPr>
        <w:t>district</w:t>
      </w:r>
      <w:r w:rsidR="00035BB1">
        <w:rPr>
          <w:color w:val="000000"/>
        </w:rPr>
        <w:t xml:space="preserve"> is selected, </w:t>
      </w:r>
      <w:r w:rsidR="008F6717">
        <w:rPr>
          <w:color w:val="000000"/>
        </w:rPr>
        <w:t xml:space="preserve">the other </w:t>
      </w:r>
      <w:r w:rsidR="00063D5A">
        <w:rPr>
          <w:color w:val="000000"/>
        </w:rPr>
        <w:t>options</w:t>
      </w:r>
      <w:r w:rsidR="008F6717">
        <w:rPr>
          <w:color w:val="000000"/>
        </w:rPr>
        <w:t xml:space="preserve"> will be grayed-out on the map in the center of the screen</w:t>
      </w:r>
      <w:r w:rsidR="00035BB1">
        <w:rPr>
          <w:color w:val="000000"/>
        </w:rPr>
        <w:t>.</w:t>
      </w:r>
      <w:r w:rsidR="00816014">
        <w:rPr>
          <w:color w:val="000000"/>
        </w:rPr>
        <w:t xml:space="preserve">  </w:t>
      </w:r>
    </w:p>
    <w:p w14:paraId="3628D0C7" w14:textId="77777777" w:rsidR="00816014" w:rsidRDefault="006E2558" w:rsidP="00E22B45">
      <w:pPr>
        <w:widowControl w:val="0"/>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816014">
        <w:rPr>
          <w:color w:val="000000"/>
        </w:rPr>
        <w:t xml:space="preserve">Once the </w:t>
      </w:r>
      <w:r w:rsidR="00816014">
        <w:rPr>
          <w:b/>
          <w:color w:val="000000"/>
          <w:u w:val="single"/>
        </w:rPr>
        <w:t xml:space="preserve">District </w:t>
      </w:r>
      <w:r w:rsidR="00816014">
        <w:rPr>
          <w:color w:val="000000"/>
        </w:rPr>
        <w:t>screen has been completed, navigation to the next input screen</w:t>
      </w:r>
      <w:r w:rsidR="003F3572">
        <w:rPr>
          <w:color w:val="000000"/>
        </w:rPr>
        <w:t>,</w:t>
      </w:r>
      <w:r w:rsidR="00816014">
        <w:rPr>
          <w:color w:val="000000"/>
        </w:rPr>
        <w:t xml:space="preserve"> the</w:t>
      </w:r>
      <w:r w:rsidR="00816014" w:rsidRPr="00155080">
        <w:rPr>
          <w:b/>
          <w:color w:val="000000"/>
        </w:rPr>
        <w:t xml:space="preserve"> </w:t>
      </w:r>
      <w:r w:rsidR="00816014">
        <w:rPr>
          <w:b/>
          <w:color w:val="000000"/>
          <w:u w:val="single"/>
        </w:rPr>
        <w:t>Intersection Type</w:t>
      </w:r>
      <w:r w:rsidR="00816014">
        <w:rPr>
          <w:color w:val="000000"/>
        </w:rPr>
        <w:t xml:space="preserve"> screen</w:t>
      </w:r>
      <w:r w:rsidR="003F3572">
        <w:rPr>
          <w:color w:val="000000"/>
        </w:rPr>
        <w:t>,</w:t>
      </w:r>
      <w:r w:rsidR="00816014">
        <w:rPr>
          <w:color w:val="000000"/>
        </w:rPr>
        <w:t xml:space="preserve"> may be made in one of the following three ways:</w:t>
      </w:r>
    </w:p>
    <w:p w14:paraId="56DE3670" w14:textId="77777777" w:rsidR="00816014" w:rsidRDefault="00816014" w:rsidP="00E22B45">
      <w:pPr>
        <w:pStyle w:val="ListParagraph"/>
        <w:widowControl w:val="0"/>
        <w:numPr>
          <w:ilvl w:val="0"/>
          <w:numId w:val="3"/>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Clicking on the </w:t>
      </w:r>
      <w:r w:rsidR="002A5B41">
        <w:rPr>
          <w:color w:val="000000"/>
        </w:rPr>
        <w:t>“</w:t>
      </w:r>
      <w:r>
        <w:rPr>
          <w:color w:val="000000"/>
        </w:rPr>
        <w:t>Next</w:t>
      </w:r>
      <w:r w:rsidR="002A5B41">
        <w:rPr>
          <w:color w:val="000000"/>
        </w:rPr>
        <w:t>”</w:t>
      </w:r>
      <w:r w:rsidR="00E62659">
        <w:rPr>
          <w:color w:val="000000"/>
        </w:rPr>
        <w:t xml:space="preserve"> button on the bottom/</w:t>
      </w:r>
      <w:r>
        <w:rPr>
          <w:color w:val="000000"/>
        </w:rPr>
        <w:t>right of the screen,</w:t>
      </w:r>
    </w:p>
    <w:p w14:paraId="25DB3FDB" w14:textId="77777777" w:rsidR="00816014" w:rsidRDefault="00E62659" w:rsidP="00E22B45">
      <w:pPr>
        <w:pStyle w:val="ListParagraph"/>
        <w:widowControl w:val="0"/>
        <w:numPr>
          <w:ilvl w:val="0"/>
          <w:numId w:val="3"/>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Clicking again</w:t>
      </w:r>
      <w:r w:rsidR="002A5B41">
        <w:rPr>
          <w:color w:val="000000"/>
        </w:rPr>
        <w:t xml:space="preserve"> on the highlighted “D</w:t>
      </w:r>
      <w:r w:rsidR="00816014">
        <w:rPr>
          <w:color w:val="000000"/>
        </w:rPr>
        <w:t>istrict</w:t>
      </w:r>
      <w:r w:rsidR="002A5B41">
        <w:rPr>
          <w:color w:val="000000"/>
        </w:rPr>
        <w:t>”</w:t>
      </w:r>
      <w:r w:rsidR="00816014">
        <w:rPr>
          <w:color w:val="000000"/>
        </w:rPr>
        <w:t xml:space="preserve"> button on the left of the screen, </w:t>
      </w:r>
      <w:r w:rsidR="003F3572">
        <w:rPr>
          <w:color w:val="000000"/>
        </w:rPr>
        <w:t>or</w:t>
      </w:r>
    </w:p>
    <w:p w14:paraId="672D6DE0" w14:textId="77777777" w:rsidR="00816014" w:rsidRPr="00155080" w:rsidRDefault="003F3572" w:rsidP="00E22B45">
      <w:pPr>
        <w:pStyle w:val="ListParagraph"/>
        <w:widowControl w:val="0"/>
        <w:numPr>
          <w:ilvl w:val="0"/>
          <w:numId w:val="3"/>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C</w:t>
      </w:r>
      <w:r w:rsidR="00816014">
        <w:rPr>
          <w:color w:val="000000"/>
        </w:rPr>
        <w:t xml:space="preserve">licking on the </w:t>
      </w:r>
      <w:r w:rsidR="002A5B41">
        <w:rPr>
          <w:color w:val="000000"/>
        </w:rPr>
        <w:t>“Intersection T</w:t>
      </w:r>
      <w:r w:rsidR="00816014">
        <w:rPr>
          <w:color w:val="000000"/>
        </w:rPr>
        <w:t>ype</w:t>
      </w:r>
      <w:r w:rsidR="002A5B41">
        <w:rPr>
          <w:color w:val="000000"/>
        </w:rPr>
        <w:t>”</w:t>
      </w:r>
      <w:r w:rsidR="00816014">
        <w:rPr>
          <w:color w:val="000000"/>
        </w:rPr>
        <w:t xml:space="preserve"> </w:t>
      </w:r>
      <w:r>
        <w:rPr>
          <w:color w:val="000000"/>
        </w:rPr>
        <w:t>icon, shaped like a four-way traffic intersection road sign,</w:t>
      </w:r>
      <w:r w:rsidR="00816014">
        <w:rPr>
          <w:color w:val="000000"/>
        </w:rPr>
        <w:t xml:space="preserve"> on the </w:t>
      </w:r>
      <w:r>
        <w:rPr>
          <w:color w:val="000000"/>
        </w:rPr>
        <w:t>upper navigation icon bar.</w:t>
      </w:r>
    </w:p>
    <w:p w14:paraId="54DD28DA" w14:textId="77777777" w:rsidR="002211B9" w:rsidRPr="002211B9" w:rsidRDefault="002211B9" w:rsidP="00E22B45">
      <w:pPr>
        <w:pStyle w:val="Heading1"/>
        <w:ind w:right="720"/>
      </w:pPr>
      <w:bookmarkStart w:id="24" w:name="_Toc308942593"/>
      <w:bookmarkStart w:id="25" w:name="_Toc310267194"/>
      <w:bookmarkStart w:id="26" w:name="_Toc308942616"/>
      <w:r>
        <w:lastRenderedPageBreak/>
        <w:t>INTERSECTION TYPE SCREEN</w:t>
      </w:r>
      <w:bookmarkEnd w:id="24"/>
      <w:bookmarkEnd w:id="25"/>
    </w:p>
    <w:p w14:paraId="43752469" w14:textId="77777777" w:rsidR="002211B9" w:rsidRDefault="002211B9" w:rsidP="00E22B45">
      <w:pPr>
        <w:pStyle w:val="Caption"/>
        <w:ind w:right="720"/>
        <w:rPr>
          <w:szCs w:val="24"/>
        </w:rPr>
      </w:pPr>
      <w:r>
        <w:rPr>
          <w:noProof/>
          <w:szCs w:val="24"/>
        </w:rPr>
        <w:drawing>
          <wp:inline distT="0" distB="0" distL="0" distR="0" wp14:anchorId="36C90AF7" wp14:editId="59B66EB6">
            <wp:extent cx="5943600" cy="4492625"/>
            <wp:effectExtent l="19050" t="0" r="0" b="0"/>
            <wp:docPr id="29" name="Picture 28" descr="IntersectionTy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Type.bmp"/>
                    <pic:cNvPicPr/>
                  </pic:nvPicPr>
                  <pic:blipFill>
                    <a:blip r:embed="rId18" cstate="print"/>
                    <a:stretch>
                      <a:fillRect/>
                    </a:stretch>
                  </pic:blipFill>
                  <pic:spPr>
                    <a:xfrm>
                      <a:off x="0" y="0"/>
                      <a:ext cx="5943600" cy="4492625"/>
                    </a:xfrm>
                    <a:prstGeom prst="rect">
                      <a:avLst/>
                    </a:prstGeom>
                  </pic:spPr>
                </pic:pic>
              </a:graphicData>
            </a:graphic>
          </wp:inline>
        </w:drawing>
      </w:r>
    </w:p>
    <w:p w14:paraId="0002BB99" w14:textId="77777777" w:rsidR="00035BB1" w:rsidRPr="000C3E16" w:rsidRDefault="00035BB1" w:rsidP="00E22B45">
      <w:pPr>
        <w:pStyle w:val="Caption"/>
        <w:ind w:right="720"/>
        <w:rPr>
          <w:szCs w:val="24"/>
        </w:rPr>
      </w:pPr>
      <w:bookmarkStart w:id="27" w:name="_Toc310267207"/>
      <w:r>
        <w:t xml:space="preserve">Figure </w:t>
      </w:r>
      <w:fldSimple w:instr=" SEQ Figure \* ARABIC ">
        <w:r w:rsidR="00E96BFA">
          <w:rPr>
            <w:noProof/>
          </w:rPr>
          <w:t>9</w:t>
        </w:r>
      </w:fldSimple>
      <w:r>
        <w:t xml:space="preserve"> </w:t>
      </w:r>
      <w:r w:rsidR="00227A55">
        <w:t>–</w:t>
      </w:r>
      <w:r>
        <w:t xml:space="preserve"> </w:t>
      </w:r>
      <w:r w:rsidR="00227A55" w:rsidRPr="005D6971">
        <w:rPr>
          <w:u w:val="single"/>
        </w:rPr>
        <w:t>Intersection Type</w:t>
      </w:r>
      <w:r w:rsidRPr="00C47A9D">
        <w:t xml:space="preserve"> Screen</w:t>
      </w:r>
      <w:bookmarkEnd w:id="26"/>
      <w:bookmarkEnd w:id="27"/>
      <w:r w:rsidR="002211B9">
        <w:br/>
      </w:r>
    </w:p>
    <w:p w14:paraId="03E37BD5" w14:textId="77777777" w:rsidR="00035BB1" w:rsidRPr="000C3E16" w:rsidRDefault="00035BB1" w:rsidP="00E22B45">
      <w:pPr>
        <w:spacing w:line="276" w:lineRule="auto"/>
        <w:ind w:right="720"/>
        <w:rPr>
          <w:b/>
        </w:rPr>
      </w:pPr>
      <w:bookmarkStart w:id="28" w:name="_Toc308942595"/>
      <w:r w:rsidRPr="008843D1">
        <w:rPr>
          <w:b/>
        </w:rPr>
        <w:t>Intersection Type</w:t>
      </w:r>
      <w:bookmarkEnd w:id="28"/>
      <w:r w:rsidR="008843D1">
        <w:rPr>
          <w:b/>
        </w:rPr>
        <w:br/>
      </w:r>
      <w:r w:rsidR="006E2558">
        <w:rPr>
          <w:color w:val="000000"/>
        </w:rPr>
        <w:t xml:space="preserve">  </w:t>
      </w:r>
      <w:r w:rsidR="006E2558">
        <w:rPr>
          <w:color w:val="000000"/>
        </w:rPr>
        <w:tab/>
      </w:r>
      <w:r w:rsidR="00777377">
        <w:rPr>
          <w:color w:val="000000"/>
        </w:rPr>
        <w:t>The user</w:t>
      </w:r>
      <w:r>
        <w:rPr>
          <w:color w:val="000000"/>
        </w:rPr>
        <w:t xml:space="preserve"> may choose from </w:t>
      </w:r>
      <w:r w:rsidR="00E72B81">
        <w:rPr>
          <w:color w:val="000000"/>
        </w:rPr>
        <w:t>eleven</w:t>
      </w:r>
      <w:r>
        <w:rPr>
          <w:color w:val="000000"/>
        </w:rPr>
        <w:t xml:space="preserve"> intersection types</w:t>
      </w:r>
      <w:r w:rsidR="00247ACC">
        <w:rPr>
          <w:color w:val="000000"/>
        </w:rPr>
        <w:t xml:space="preserve"> as displayed in Figure 9.  T</w:t>
      </w:r>
      <w:r>
        <w:rPr>
          <w:color w:val="000000"/>
        </w:rPr>
        <w:t xml:space="preserve">he </w:t>
      </w:r>
      <w:r w:rsidR="00247ACC">
        <w:rPr>
          <w:color w:val="000000"/>
        </w:rPr>
        <w:t>layout</w:t>
      </w:r>
      <w:r>
        <w:rPr>
          <w:color w:val="000000"/>
        </w:rPr>
        <w:t xml:space="preserve"> that most closely re</w:t>
      </w:r>
      <w:r w:rsidR="00247ACC">
        <w:rPr>
          <w:color w:val="000000"/>
        </w:rPr>
        <w:t>presents</w:t>
      </w:r>
      <w:r>
        <w:rPr>
          <w:color w:val="000000"/>
        </w:rPr>
        <w:t xml:space="preserve"> </w:t>
      </w:r>
      <w:r w:rsidR="00247ACC">
        <w:rPr>
          <w:color w:val="000000"/>
        </w:rPr>
        <w:t>the current roadway project should be selected</w:t>
      </w:r>
      <w:r>
        <w:rPr>
          <w:color w:val="000000"/>
        </w:rPr>
        <w:t xml:space="preserve">.  </w:t>
      </w:r>
      <w:r w:rsidR="00E72B81">
        <w:rPr>
          <w:color w:val="000000"/>
        </w:rPr>
        <w:t xml:space="preserve">The </w:t>
      </w:r>
      <w:r w:rsidR="00247ACC">
        <w:rPr>
          <w:b/>
          <w:color w:val="000000"/>
          <w:u w:val="single"/>
        </w:rPr>
        <w:t>T</w:t>
      </w:r>
      <w:r w:rsidR="00E72B81" w:rsidRPr="00247ACC">
        <w:rPr>
          <w:b/>
          <w:color w:val="000000"/>
          <w:u w:val="single"/>
        </w:rPr>
        <w:t>ollbooth</w:t>
      </w:r>
      <w:r w:rsidR="00E72B81">
        <w:rPr>
          <w:color w:val="000000"/>
        </w:rPr>
        <w:t xml:space="preserve"> </w:t>
      </w:r>
      <w:r w:rsidR="00247ACC">
        <w:rPr>
          <w:color w:val="000000"/>
        </w:rPr>
        <w:t>screen will offer</w:t>
      </w:r>
      <w:r w:rsidR="00E72B81">
        <w:rPr>
          <w:color w:val="000000"/>
        </w:rPr>
        <w:t xml:space="preserve"> </w:t>
      </w:r>
      <w:r w:rsidR="00247ACC">
        <w:rPr>
          <w:color w:val="000000"/>
        </w:rPr>
        <w:t>an east-west orientation and a north-south orientation</w:t>
      </w:r>
      <w:r w:rsidR="0063115B">
        <w:rPr>
          <w:color w:val="000000"/>
        </w:rPr>
        <w:t xml:space="preserve"> by clicking on the graphic once it appears</w:t>
      </w:r>
      <w:r w:rsidR="00247ACC">
        <w:rPr>
          <w:color w:val="000000"/>
        </w:rPr>
        <w:t xml:space="preserve">.  </w:t>
      </w:r>
      <w:r w:rsidR="0063115B">
        <w:rPr>
          <w:color w:val="000000"/>
        </w:rPr>
        <w:t xml:space="preserve">COFL 2012 contains pre-built files depicting </w:t>
      </w:r>
      <w:r>
        <w:rPr>
          <w:color w:val="000000"/>
        </w:rPr>
        <w:t xml:space="preserve">the geometry and signal timing </w:t>
      </w:r>
      <w:r w:rsidR="00E62659">
        <w:rPr>
          <w:color w:val="000000"/>
        </w:rPr>
        <w:t>of</w:t>
      </w:r>
      <w:r>
        <w:rPr>
          <w:color w:val="000000"/>
        </w:rPr>
        <w:t xml:space="preserve"> each intersection type. </w:t>
      </w:r>
    </w:p>
    <w:p w14:paraId="4912440A" w14:textId="77777777" w:rsidR="00E72B81" w:rsidRDefault="006E2558" w:rsidP="00E22B45">
      <w:pPr>
        <w:widowControl w:val="0"/>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E72B81">
        <w:rPr>
          <w:color w:val="000000"/>
        </w:rPr>
        <w:t xml:space="preserve">Once the </w:t>
      </w:r>
      <w:r w:rsidR="00E72B81">
        <w:rPr>
          <w:b/>
          <w:color w:val="000000"/>
          <w:u w:val="single"/>
        </w:rPr>
        <w:t xml:space="preserve">Intersection Type </w:t>
      </w:r>
      <w:r w:rsidR="00E72B81">
        <w:rPr>
          <w:color w:val="000000"/>
        </w:rPr>
        <w:t>screen has been completed, navigation to the next input screen, the</w:t>
      </w:r>
      <w:r w:rsidR="00E72B81" w:rsidRPr="00155080">
        <w:rPr>
          <w:b/>
          <w:color w:val="000000"/>
        </w:rPr>
        <w:t xml:space="preserve"> </w:t>
      </w:r>
      <w:r w:rsidR="00D86079" w:rsidRPr="00D86079">
        <w:rPr>
          <w:color w:val="000000"/>
        </w:rPr>
        <w:t>selected</w:t>
      </w:r>
      <w:r w:rsidR="00D86079">
        <w:rPr>
          <w:b/>
          <w:color w:val="000000"/>
        </w:rPr>
        <w:t xml:space="preserve"> </w:t>
      </w:r>
      <w:r w:rsidR="00E72B81">
        <w:rPr>
          <w:b/>
          <w:color w:val="000000"/>
          <w:u w:val="single"/>
        </w:rPr>
        <w:t>Intersection Data</w:t>
      </w:r>
      <w:r w:rsidR="00E72B81">
        <w:rPr>
          <w:color w:val="000000"/>
        </w:rPr>
        <w:t xml:space="preserve"> screen may be made in one of the following three ways:</w:t>
      </w:r>
    </w:p>
    <w:p w14:paraId="5CC91B01" w14:textId="77777777" w:rsidR="00E72B81" w:rsidRDefault="00E72B81" w:rsidP="00E22B45">
      <w:pPr>
        <w:pStyle w:val="ListParagraph"/>
        <w:widowControl w:val="0"/>
        <w:numPr>
          <w:ilvl w:val="0"/>
          <w:numId w:val="5"/>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Clicking on the </w:t>
      </w:r>
      <w:r w:rsidR="002A5B41">
        <w:rPr>
          <w:color w:val="000000"/>
        </w:rPr>
        <w:t>“</w:t>
      </w:r>
      <w:r>
        <w:rPr>
          <w:color w:val="000000"/>
        </w:rPr>
        <w:t>Next</w:t>
      </w:r>
      <w:r w:rsidR="002A5B41">
        <w:rPr>
          <w:color w:val="000000"/>
        </w:rPr>
        <w:t>”</w:t>
      </w:r>
      <w:r w:rsidR="009748EE">
        <w:rPr>
          <w:color w:val="000000"/>
        </w:rPr>
        <w:t xml:space="preserve"> button on the bottom/</w:t>
      </w:r>
      <w:r>
        <w:rPr>
          <w:color w:val="000000"/>
        </w:rPr>
        <w:t>right of the screen,</w:t>
      </w:r>
    </w:p>
    <w:p w14:paraId="2A1DE143" w14:textId="77777777" w:rsidR="00E72B81" w:rsidRDefault="00E72B81" w:rsidP="00E22B45">
      <w:pPr>
        <w:pStyle w:val="ListParagraph"/>
        <w:widowControl w:val="0"/>
        <w:numPr>
          <w:ilvl w:val="0"/>
          <w:numId w:val="5"/>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Clicking on the highlighted intersection type </w:t>
      </w:r>
      <w:r w:rsidR="00D86079">
        <w:rPr>
          <w:color w:val="000000"/>
        </w:rPr>
        <w:t>image</w:t>
      </w:r>
      <w:r>
        <w:rPr>
          <w:color w:val="000000"/>
        </w:rPr>
        <w:t xml:space="preserve">, </w:t>
      </w:r>
    </w:p>
    <w:p w14:paraId="57579065" w14:textId="77777777" w:rsidR="00E72B81" w:rsidRPr="00155080" w:rsidRDefault="00E72B81" w:rsidP="00E22B45">
      <w:pPr>
        <w:pStyle w:val="ListParagraph"/>
        <w:widowControl w:val="0"/>
        <w:numPr>
          <w:ilvl w:val="0"/>
          <w:numId w:val="5"/>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or clicking on the </w:t>
      </w:r>
      <w:r w:rsidR="002A5B41">
        <w:rPr>
          <w:color w:val="000000"/>
        </w:rPr>
        <w:t>“I</w:t>
      </w:r>
      <w:r>
        <w:rPr>
          <w:color w:val="000000"/>
        </w:rPr>
        <w:t xml:space="preserve">ntersection </w:t>
      </w:r>
      <w:r w:rsidR="002A5B41">
        <w:rPr>
          <w:color w:val="000000"/>
        </w:rPr>
        <w:t>D</w:t>
      </w:r>
      <w:r w:rsidR="00D86079">
        <w:rPr>
          <w:color w:val="000000"/>
        </w:rPr>
        <w:t>ata</w:t>
      </w:r>
      <w:r w:rsidR="002A5B41">
        <w:rPr>
          <w:color w:val="000000"/>
        </w:rPr>
        <w:t>”</w:t>
      </w:r>
      <w:r>
        <w:rPr>
          <w:color w:val="000000"/>
        </w:rPr>
        <w:t xml:space="preserve"> </w:t>
      </w:r>
      <w:r w:rsidR="00176624">
        <w:rPr>
          <w:color w:val="000000"/>
        </w:rPr>
        <w:t>icon, with the green “01” numerals,</w:t>
      </w:r>
      <w:r>
        <w:rPr>
          <w:color w:val="000000"/>
        </w:rPr>
        <w:t xml:space="preserve"> on the </w:t>
      </w:r>
      <w:r w:rsidR="00176624">
        <w:rPr>
          <w:color w:val="000000"/>
        </w:rPr>
        <w:t>upper navigation icon bar.</w:t>
      </w:r>
    </w:p>
    <w:p w14:paraId="554B505A" w14:textId="77777777" w:rsidR="00035BB1" w:rsidRPr="00DB7F20" w:rsidRDefault="00035BB1" w:rsidP="00DB7F20">
      <w:pPr>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b/>
        </w:rPr>
      </w:pPr>
      <w:r>
        <w:rPr>
          <w:color w:val="000000"/>
        </w:rPr>
        <w:br w:type="page"/>
      </w:r>
      <w:bookmarkStart w:id="29" w:name="_Toc310267195"/>
      <w:r w:rsidR="00D86079" w:rsidRPr="00DB7F20">
        <w:rPr>
          <w:b/>
        </w:rPr>
        <w:lastRenderedPageBreak/>
        <w:t>INTERSECTION DATA SCREEN</w:t>
      </w:r>
      <w:bookmarkEnd w:id="29"/>
    </w:p>
    <w:p w14:paraId="4556687C" w14:textId="77777777" w:rsidR="00D86079" w:rsidRDefault="00D86079" w:rsidP="006E2558">
      <w:pPr>
        <w:spacing w:line="276" w:lineRule="auto"/>
        <w:ind w:right="720" w:firstLine="720"/>
      </w:pPr>
      <w:r>
        <w:t>The eleven intersection configurations fall into three general categories, each with slightly different data input requirements.</w:t>
      </w:r>
      <w:r w:rsidR="003A5BEA">
        <w:t xml:space="preserve"> </w:t>
      </w:r>
      <w:r w:rsidR="00CD3A1D">
        <w:t xml:space="preserve">Each configuration has its own data input needs and corresponding figure (as seen in thumbnail size in Figure 9). Therefore, in the interest of space, no figures are presented here. However, the appropriate figure is shown in each of the three examples that follow. </w:t>
      </w:r>
      <w:r w:rsidR="003A5BEA">
        <w:t>For each configuration, the top of the screen is referenced as north.</w:t>
      </w:r>
    </w:p>
    <w:p w14:paraId="1EF32415" w14:textId="77777777" w:rsidR="00D86079" w:rsidRDefault="00D86079" w:rsidP="00E22B45">
      <w:pPr>
        <w:pStyle w:val="ListParagraph"/>
        <w:numPr>
          <w:ilvl w:val="0"/>
          <w:numId w:val="6"/>
        </w:numPr>
        <w:spacing w:line="276" w:lineRule="auto"/>
        <w:ind w:right="720"/>
      </w:pPr>
      <w:r>
        <w:t>Standard, arterial road intersections (</w:t>
      </w:r>
      <w:r w:rsidR="009748EE">
        <w:t>e.g</w:t>
      </w:r>
      <w:r>
        <w:t>. 4 X 4 Intersection)</w:t>
      </w:r>
      <w:r w:rsidR="00401424">
        <w:t>,</w:t>
      </w:r>
    </w:p>
    <w:p w14:paraId="70BBF498" w14:textId="77777777" w:rsidR="00D86079" w:rsidRDefault="00D86079" w:rsidP="00E22B45">
      <w:pPr>
        <w:pStyle w:val="ListParagraph"/>
        <w:numPr>
          <w:ilvl w:val="0"/>
          <w:numId w:val="6"/>
        </w:numPr>
        <w:spacing w:line="276" w:lineRule="auto"/>
        <w:ind w:right="720"/>
      </w:pPr>
      <w:r>
        <w:t>Freeway diamond interchanges (</w:t>
      </w:r>
      <w:r w:rsidR="009748EE">
        <w:t xml:space="preserve">e.g. </w:t>
      </w:r>
      <w:r>
        <w:t>N-S Freeway Diamond Interchange)</w:t>
      </w:r>
      <w:r w:rsidR="00401424">
        <w:t xml:space="preserve">, </w:t>
      </w:r>
    </w:p>
    <w:p w14:paraId="75A3698B" w14:textId="77777777" w:rsidR="00401424" w:rsidRPr="00D86079" w:rsidRDefault="00401424" w:rsidP="00E22B45">
      <w:pPr>
        <w:pStyle w:val="ListParagraph"/>
        <w:numPr>
          <w:ilvl w:val="0"/>
          <w:numId w:val="6"/>
        </w:numPr>
        <w:spacing w:line="276" w:lineRule="auto"/>
        <w:ind w:right="720"/>
      </w:pPr>
      <w:r>
        <w:t>and freeway tollbooth interchanges (</w:t>
      </w:r>
      <w:r w:rsidR="009748EE">
        <w:t>e.g.</w:t>
      </w:r>
      <w:r>
        <w:t>. E-W Freeway Tollbooth Interchange).</w:t>
      </w:r>
    </w:p>
    <w:p w14:paraId="1915034B" w14:textId="77777777" w:rsidR="00174FFC" w:rsidRPr="000C3E16" w:rsidRDefault="00174FFC" w:rsidP="00E22B45">
      <w:pPr>
        <w:spacing w:line="276" w:lineRule="auto"/>
        <w:ind w:right="720"/>
        <w:rPr>
          <w:b/>
        </w:rPr>
      </w:pPr>
      <w:r w:rsidRPr="008843D1">
        <w:rPr>
          <w:b/>
        </w:rPr>
        <w:t>Speed</w:t>
      </w:r>
      <w:r w:rsidR="008843D1">
        <w:rPr>
          <w:b/>
        </w:rPr>
        <w:br/>
      </w:r>
      <w:r w:rsidR="006E2558">
        <w:rPr>
          <w:color w:val="000000"/>
        </w:rPr>
        <w:t xml:space="preserve">   </w:t>
      </w:r>
      <w:r w:rsidR="006E2558">
        <w:rPr>
          <w:color w:val="000000"/>
        </w:rPr>
        <w:tab/>
      </w:r>
      <w:r w:rsidR="00912EB3">
        <w:rPr>
          <w:color w:val="000000"/>
        </w:rPr>
        <w:t>Entered s</w:t>
      </w:r>
      <w:r>
        <w:rPr>
          <w:color w:val="000000"/>
        </w:rPr>
        <w:t>peed values must be between 15 and 65 miles per hour. The speeds to be entered are defined as the cruise speed as vehicles approach the intersection before entering the queue - sometimes refe</w:t>
      </w:r>
      <w:r w:rsidR="00912EB3">
        <w:rPr>
          <w:color w:val="000000"/>
        </w:rPr>
        <w:t xml:space="preserve">rred to as mid-block speed.  (Note that </w:t>
      </w:r>
      <w:r>
        <w:rPr>
          <w:color w:val="000000"/>
        </w:rPr>
        <w:t xml:space="preserve">the through traffic on the freeway in the diamond interchange does not enter a queue.)  If cruise speed is unknown, use the speed limit.  Roadway speeds (in miles per hour) are entered for each road.  </w:t>
      </w:r>
    </w:p>
    <w:p w14:paraId="562C0938" w14:textId="77777777" w:rsidR="00174FFC" w:rsidRPr="008843D1" w:rsidRDefault="001E0DBF" w:rsidP="006E2558">
      <w:pPr>
        <w:spacing w:line="276" w:lineRule="auto"/>
        <w:ind w:right="720"/>
        <w:rPr>
          <w:b/>
        </w:rPr>
      </w:pPr>
      <w:bookmarkStart w:id="30" w:name="_Toc308942600"/>
      <w:r w:rsidRPr="008843D1">
        <w:rPr>
          <w:b/>
        </w:rPr>
        <w:t>Approach Traffic</w:t>
      </w:r>
      <w:r w:rsidR="00174FFC" w:rsidRPr="008843D1">
        <w:rPr>
          <w:b/>
        </w:rPr>
        <w:t xml:space="preserve"> Volume</w:t>
      </w:r>
      <w:bookmarkEnd w:id="30"/>
      <w:r w:rsidR="008843D1">
        <w:rPr>
          <w:b/>
        </w:rPr>
        <w:br/>
      </w:r>
      <w:r w:rsidR="006E2558">
        <w:rPr>
          <w:color w:val="000000"/>
        </w:rPr>
        <w:t xml:space="preserve">   </w:t>
      </w:r>
      <w:r w:rsidR="006E2558">
        <w:rPr>
          <w:color w:val="000000"/>
        </w:rPr>
        <w:tab/>
      </w:r>
      <w:r w:rsidR="00174FFC">
        <w:rPr>
          <w:color w:val="000000"/>
        </w:rPr>
        <w:t>The traffic volume</w:t>
      </w:r>
      <w:r w:rsidR="00912EB3">
        <w:rPr>
          <w:color w:val="000000"/>
        </w:rPr>
        <w:t>, for each approach,</w:t>
      </w:r>
      <w:r w:rsidR="00174FFC">
        <w:rPr>
          <w:color w:val="000000"/>
        </w:rPr>
        <w:t xml:space="preserve"> is the peak </w:t>
      </w:r>
      <w:r w:rsidR="00174FFC" w:rsidRPr="00912EB3">
        <w:rPr>
          <w:color w:val="000000"/>
        </w:rPr>
        <w:t xml:space="preserve">hour </w:t>
      </w:r>
      <w:r w:rsidR="00174FFC">
        <w:rPr>
          <w:color w:val="000000"/>
        </w:rPr>
        <w:t xml:space="preserve">volume on that leg.  All data fields must have a value in them; the model will not </w:t>
      </w:r>
      <w:r w:rsidR="00BF1E2F">
        <w:rPr>
          <w:color w:val="000000"/>
        </w:rPr>
        <w:t>allow the</w:t>
      </w:r>
      <w:r w:rsidR="00174FFC">
        <w:rPr>
          <w:color w:val="000000"/>
        </w:rPr>
        <w:t xml:space="preserve"> </w:t>
      </w:r>
      <w:r w:rsidR="00BF1E2F">
        <w:rPr>
          <w:color w:val="000000"/>
        </w:rPr>
        <w:t xml:space="preserve">execution of a modeling </w:t>
      </w:r>
      <w:r w:rsidR="00174FFC">
        <w:rPr>
          <w:color w:val="000000"/>
        </w:rPr>
        <w:t xml:space="preserve">run until all fields have been appropriately completed. </w:t>
      </w:r>
    </w:p>
    <w:p w14:paraId="726A934A" w14:textId="77777777" w:rsidR="00266109" w:rsidRDefault="00266109" w:rsidP="00E22B45">
      <w:pPr>
        <w:spacing w:line="276" w:lineRule="auto"/>
        <w:ind w:right="720"/>
        <w:rPr>
          <w:b/>
        </w:rPr>
      </w:pPr>
    </w:p>
    <w:p w14:paraId="7DA177F0" w14:textId="77777777" w:rsidR="00912EB3" w:rsidRDefault="00912EB3" w:rsidP="00E22B45">
      <w:pPr>
        <w:spacing w:line="276" w:lineRule="auto"/>
        <w:ind w:right="720"/>
        <w:rPr>
          <w:b/>
        </w:rPr>
      </w:pPr>
    </w:p>
    <w:p w14:paraId="36832E58" w14:textId="77777777" w:rsidR="00266109" w:rsidRDefault="00266109" w:rsidP="00E22B45">
      <w:pPr>
        <w:spacing w:line="276" w:lineRule="auto"/>
        <w:ind w:right="720"/>
        <w:rPr>
          <w:b/>
        </w:rPr>
      </w:pPr>
    </w:p>
    <w:p w14:paraId="6195BF0F" w14:textId="77777777" w:rsidR="00266109" w:rsidRDefault="00266109" w:rsidP="00E22B45">
      <w:pPr>
        <w:spacing w:line="276" w:lineRule="auto"/>
        <w:ind w:right="720"/>
        <w:rPr>
          <w:b/>
        </w:rPr>
      </w:pPr>
    </w:p>
    <w:p w14:paraId="48CF7B2A" w14:textId="77777777" w:rsidR="00266109" w:rsidRDefault="00266109" w:rsidP="00E22B45">
      <w:pPr>
        <w:spacing w:line="276" w:lineRule="auto"/>
        <w:ind w:right="720"/>
        <w:rPr>
          <w:b/>
        </w:rPr>
      </w:pPr>
    </w:p>
    <w:p w14:paraId="5AB4D67E" w14:textId="77777777" w:rsidR="00266109" w:rsidRDefault="00266109" w:rsidP="00E22B45">
      <w:pPr>
        <w:spacing w:line="276" w:lineRule="auto"/>
        <w:ind w:right="720"/>
        <w:rPr>
          <w:b/>
        </w:rPr>
      </w:pPr>
    </w:p>
    <w:p w14:paraId="6695909D" w14:textId="77777777" w:rsidR="00266109" w:rsidRDefault="00266109" w:rsidP="00E22B45">
      <w:pPr>
        <w:spacing w:line="276" w:lineRule="auto"/>
        <w:ind w:right="720"/>
        <w:rPr>
          <w:b/>
        </w:rPr>
      </w:pPr>
    </w:p>
    <w:p w14:paraId="12D9C602" w14:textId="77777777" w:rsidR="00266109" w:rsidRDefault="00266109" w:rsidP="00E22B45">
      <w:pPr>
        <w:spacing w:line="276" w:lineRule="auto"/>
        <w:ind w:right="720"/>
        <w:rPr>
          <w:b/>
        </w:rPr>
      </w:pPr>
    </w:p>
    <w:p w14:paraId="478DEE94" w14:textId="77777777" w:rsidR="00266109" w:rsidRDefault="00266109" w:rsidP="00E22B45">
      <w:pPr>
        <w:spacing w:line="276" w:lineRule="auto"/>
        <w:ind w:right="720"/>
        <w:rPr>
          <w:b/>
        </w:rPr>
      </w:pPr>
    </w:p>
    <w:p w14:paraId="2B0671EB" w14:textId="77777777" w:rsidR="00266109" w:rsidRDefault="00266109" w:rsidP="00E22B45">
      <w:pPr>
        <w:spacing w:line="276" w:lineRule="auto"/>
        <w:ind w:right="720"/>
        <w:rPr>
          <w:b/>
        </w:rPr>
      </w:pPr>
    </w:p>
    <w:p w14:paraId="314D0928" w14:textId="77777777" w:rsidR="009748EE" w:rsidRDefault="009748EE" w:rsidP="00E22B45">
      <w:pPr>
        <w:spacing w:line="276" w:lineRule="auto"/>
        <w:ind w:right="720"/>
        <w:rPr>
          <w:b/>
        </w:rPr>
      </w:pPr>
    </w:p>
    <w:p w14:paraId="736513A0" w14:textId="77777777" w:rsidR="00266109" w:rsidRDefault="00266109" w:rsidP="00E22B45">
      <w:pPr>
        <w:spacing w:line="276" w:lineRule="auto"/>
        <w:ind w:right="720"/>
        <w:rPr>
          <w:b/>
        </w:rPr>
      </w:pPr>
    </w:p>
    <w:p w14:paraId="07AEE800" w14:textId="77777777" w:rsidR="000C3E16" w:rsidRPr="00266109" w:rsidRDefault="00BF1E2F" w:rsidP="00E22B45">
      <w:pPr>
        <w:spacing w:line="276" w:lineRule="auto"/>
        <w:ind w:right="720"/>
        <w:rPr>
          <w:b/>
        </w:rPr>
      </w:pPr>
      <w:r>
        <w:rPr>
          <w:b/>
        </w:rPr>
        <w:lastRenderedPageBreak/>
        <w:t xml:space="preserve">Example 1. </w:t>
      </w:r>
      <w:r w:rsidR="00266109">
        <w:rPr>
          <w:b/>
        </w:rPr>
        <w:t xml:space="preserve">4 X 4 Intersection </w:t>
      </w:r>
      <w:r w:rsidR="00266109">
        <w:rPr>
          <w:b/>
        </w:rPr>
        <w:br/>
      </w:r>
      <w:r w:rsidR="006E2558">
        <w:t xml:space="preserve"> </w:t>
      </w:r>
      <w:r w:rsidR="006E2558">
        <w:tab/>
      </w:r>
      <w:r w:rsidR="000C3E16">
        <w:t xml:space="preserve">The 4 X 4 intersection shown in Figure 10 requires that speeds and approach traffic volumes be entered for all four directions.  </w:t>
      </w:r>
      <w:r>
        <w:t>(</w:t>
      </w:r>
      <w:r w:rsidR="000C3E16">
        <w:t xml:space="preserve">The order of </w:t>
      </w:r>
      <w:r>
        <w:t xml:space="preserve">normal data entry </w:t>
      </w:r>
      <w:r w:rsidR="000C3E16">
        <w:t xml:space="preserve">progression is indicated numerically on Figure </w:t>
      </w:r>
      <w:r w:rsidR="00266109">
        <w:t>10</w:t>
      </w:r>
      <w:r w:rsidR="000C3E16">
        <w:t>.</w:t>
      </w:r>
      <w:r>
        <w:t>)</w:t>
      </w:r>
      <w:r w:rsidR="000C3E16">
        <w:t xml:space="preserve">  </w:t>
      </w:r>
      <w:r>
        <w:t xml:space="preserve">The tab key is normally used to facilitate data entry, but data can be entered in any order using the mouse to position the cursor.  </w:t>
      </w:r>
      <w:r w:rsidR="000C3E16">
        <w:t xml:space="preserve">The model internally calculates right and left turning traffic from the approach traffic volumes entered.  The model receptors </w:t>
      </w:r>
      <w:r w:rsidR="009748EE">
        <w:t xml:space="preserve">(at pre-determined worst-case locations) </w:t>
      </w:r>
      <w:r w:rsidR="000C3E16">
        <w:t>are indicated with blue dots for each of the traffic scenarios.</w:t>
      </w:r>
    </w:p>
    <w:p w14:paraId="5C06F9AD" w14:textId="77777777" w:rsidR="00D86079" w:rsidRDefault="00266109" w:rsidP="00E22B45">
      <w:pPr>
        <w:pStyle w:val="Caption"/>
        <w:ind w:right="720"/>
        <w:rPr>
          <w:szCs w:val="24"/>
        </w:rPr>
      </w:pPr>
      <w:r>
        <w:rPr>
          <w:noProof/>
          <w:szCs w:val="24"/>
        </w:rPr>
        <w:drawing>
          <wp:anchor distT="0" distB="0" distL="114300" distR="114300" simplePos="0" relativeHeight="251691008" behindDoc="1" locked="0" layoutInCell="1" allowOverlap="1" wp14:anchorId="46C212CF" wp14:editId="1E586F1C">
            <wp:simplePos x="0" y="0"/>
            <wp:positionH relativeFrom="column">
              <wp:posOffset>60960</wp:posOffset>
            </wp:positionH>
            <wp:positionV relativeFrom="paragraph">
              <wp:posOffset>242570</wp:posOffset>
            </wp:positionV>
            <wp:extent cx="5945505" cy="4497070"/>
            <wp:effectExtent l="19050" t="0" r="0" b="0"/>
            <wp:wrapNone/>
            <wp:docPr id="34" name="Picture 33" descr="4X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X4.bmp"/>
                    <pic:cNvPicPr/>
                  </pic:nvPicPr>
                  <pic:blipFill>
                    <a:blip r:embed="rId19" cstate="print"/>
                    <a:stretch>
                      <a:fillRect/>
                    </a:stretch>
                  </pic:blipFill>
                  <pic:spPr>
                    <a:xfrm>
                      <a:off x="0" y="0"/>
                      <a:ext cx="5945505" cy="4497070"/>
                    </a:xfrm>
                    <a:prstGeom prst="rect">
                      <a:avLst/>
                    </a:prstGeom>
                  </pic:spPr>
                </pic:pic>
              </a:graphicData>
            </a:graphic>
          </wp:anchor>
        </w:drawing>
      </w:r>
    </w:p>
    <w:p w14:paraId="12A54C19" w14:textId="77777777" w:rsidR="00D86079" w:rsidRDefault="00D86079" w:rsidP="00E22B45">
      <w:pPr>
        <w:pStyle w:val="Caption"/>
        <w:ind w:right="720"/>
        <w:rPr>
          <w:szCs w:val="24"/>
        </w:rPr>
      </w:pPr>
    </w:p>
    <w:p w14:paraId="6A652449" w14:textId="77777777" w:rsidR="00D86079" w:rsidRDefault="00035BB1" w:rsidP="00E22B45">
      <w:pPr>
        <w:pStyle w:val="Caption"/>
        <w:ind w:right="720"/>
        <w:rPr>
          <w:szCs w:val="24"/>
        </w:rPr>
      </w:pPr>
      <w:r>
        <w:rPr>
          <w:szCs w:val="24"/>
        </w:rPr>
        <w:t xml:space="preserve"> </w:t>
      </w:r>
      <w:bookmarkStart w:id="31" w:name="_Toc308942617"/>
    </w:p>
    <w:p w14:paraId="452DF01E" w14:textId="77777777" w:rsidR="00D86079" w:rsidRDefault="00D86079" w:rsidP="00E22B45">
      <w:pPr>
        <w:pStyle w:val="Caption"/>
        <w:ind w:right="720"/>
        <w:rPr>
          <w:szCs w:val="24"/>
        </w:rPr>
      </w:pPr>
    </w:p>
    <w:p w14:paraId="0E618272" w14:textId="77777777" w:rsidR="00D86079" w:rsidRDefault="00D86079" w:rsidP="00E22B45">
      <w:pPr>
        <w:pStyle w:val="Caption"/>
        <w:ind w:right="720"/>
        <w:rPr>
          <w:szCs w:val="24"/>
        </w:rPr>
      </w:pPr>
    </w:p>
    <w:p w14:paraId="4DD61732" w14:textId="77777777" w:rsidR="00D86079" w:rsidRDefault="00D86079" w:rsidP="00E22B45">
      <w:pPr>
        <w:pStyle w:val="Caption"/>
        <w:ind w:right="720"/>
        <w:rPr>
          <w:szCs w:val="24"/>
        </w:rPr>
      </w:pPr>
    </w:p>
    <w:p w14:paraId="2944B374" w14:textId="77777777" w:rsidR="000C3E16" w:rsidRDefault="000C3E16" w:rsidP="00E22B45">
      <w:pPr>
        <w:ind w:right="720"/>
      </w:pPr>
    </w:p>
    <w:p w14:paraId="4BA53E42" w14:textId="77777777" w:rsidR="000C3E16" w:rsidRPr="000C3E16" w:rsidRDefault="000C3E16" w:rsidP="00E22B45">
      <w:pPr>
        <w:ind w:right="720"/>
      </w:pPr>
    </w:p>
    <w:p w14:paraId="1D525101" w14:textId="77777777" w:rsidR="00D86079" w:rsidRDefault="00D86079" w:rsidP="00E22B45">
      <w:pPr>
        <w:pStyle w:val="Caption"/>
        <w:ind w:right="720"/>
        <w:rPr>
          <w:szCs w:val="24"/>
        </w:rPr>
      </w:pPr>
    </w:p>
    <w:p w14:paraId="79FA63D5" w14:textId="77777777" w:rsidR="00D86079" w:rsidRDefault="00D86079" w:rsidP="00E22B45">
      <w:pPr>
        <w:pStyle w:val="Caption"/>
        <w:ind w:right="720"/>
        <w:rPr>
          <w:szCs w:val="24"/>
        </w:rPr>
      </w:pPr>
    </w:p>
    <w:p w14:paraId="15D4E5BB" w14:textId="77777777" w:rsidR="00D86079" w:rsidRDefault="00D86079" w:rsidP="00E22B45">
      <w:pPr>
        <w:pStyle w:val="Caption"/>
        <w:ind w:right="720"/>
        <w:rPr>
          <w:szCs w:val="24"/>
        </w:rPr>
      </w:pPr>
    </w:p>
    <w:p w14:paraId="237DFA72" w14:textId="77777777" w:rsidR="00D86079" w:rsidRDefault="00D86079" w:rsidP="00E22B45">
      <w:pPr>
        <w:pStyle w:val="Caption"/>
        <w:ind w:right="720"/>
        <w:rPr>
          <w:szCs w:val="24"/>
        </w:rPr>
      </w:pPr>
    </w:p>
    <w:p w14:paraId="32FDB424" w14:textId="77777777" w:rsidR="00D86079" w:rsidRDefault="00D86079" w:rsidP="00E22B45">
      <w:pPr>
        <w:pStyle w:val="Caption"/>
        <w:ind w:right="720"/>
        <w:rPr>
          <w:szCs w:val="24"/>
        </w:rPr>
      </w:pPr>
    </w:p>
    <w:p w14:paraId="49F4A2EB" w14:textId="77777777" w:rsidR="00D86079" w:rsidRDefault="00D86079" w:rsidP="00E22B45">
      <w:pPr>
        <w:pStyle w:val="Caption"/>
        <w:ind w:right="720"/>
        <w:rPr>
          <w:szCs w:val="24"/>
        </w:rPr>
      </w:pPr>
    </w:p>
    <w:p w14:paraId="491AE30B" w14:textId="77777777" w:rsidR="00D86079" w:rsidRDefault="00D86079" w:rsidP="00E22B45">
      <w:pPr>
        <w:pStyle w:val="Caption"/>
        <w:ind w:right="720"/>
        <w:rPr>
          <w:szCs w:val="24"/>
        </w:rPr>
      </w:pPr>
    </w:p>
    <w:p w14:paraId="2784F663" w14:textId="77777777" w:rsidR="00266109" w:rsidRDefault="00266109" w:rsidP="00E22B45">
      <w:pPr>
        <w:pStyle w:val="Caption"/>
        <w:ind w:right="720"/>
      </w:pPr>
      <w:r>
        <w:rPr>
          <w:szCs w:val="24"/>
        </w:rPr>
        <w:t xml:space="preserve">  </w:t>
      </w:r>
      <w:bookmarkStart w:id="32" w:name="_Toc310267208"/>
      <w:r w:rsidR="00035BB1">
        <w:t xml:space="preserve">Figure </w:t>
      </w:r>
      <w:fldSimple w:instr=" SEQ Figure \* ARABIC ">
        <w:r w:rsidR="00E96BFA">
          <w:rPr>
            <w:noProof/>
          </w:rPr>
          <w:t>10</w:t>
        </w:r>
      </w:fldSimple>
      <w:r w:rsidR="00035BB1">
        <w:t xml:space="preserve"> - </w:t>
      </w:r>
      <w:r w:rsidR="00035BB1" w:rsidRPr="005D6971">
        <w:rPr>
          <w:u w:val="single"/>
        </w:rPr>
        <w:t>Intersection Data</w:t>
      </w:r>
      <w:r w:rsidR="00035BB1" w:rsidRPr="002A57B0">
        <w:t xml:space="preserve"> Screen for </w:t>
      </w:r>
      <w:r w:rsidR="00D86079">
        <w:t>4X4</w:t>
      </w:r>
      <w:r w:rsidR="00035BB1" w:rsidRPr="002A57B0">
        <w:t xml:space="preserve"> Intersections</w:t>
      </w:r>
      <w:bookmarkEnd w:id="31"/>
      <w:bookmarkEnd w:id="32"/>
    </w:p>
    <w:p w14:paraId="32ED0231" w14:textId="77777777" w:rsidR="00266109" w:rsidRDefault="00266109" w:rsidP="00E22B45">
      <w:pPr>
        <w:pStyle w:val="Caption"/>
        <w:ind w:right="720"/>
      </w:pPr>
    </w:p>
    <w:p w14:paraId="4979DD8E" w14:textId="77777777" w:rsidR="00266109" w:rsidRDefault="00266109" w:rsidP="00E22B45">
      <w:pPr>
        <w:ind w:right="720"/>
      </w:pPr>
    </w:p>
    <w:p w14:paraId="63355C90" w14:textId="77777777" w:rsidR="00266109" w:rsidRDefault="00266109" w:rsidP="00E22B45">
      <w:pPr>
        <w:ind w:right="720"/>
      </w:pPr>
    </w:p>
    <w:p w14:paraId="112CE133" w14:textId="77777777" w:rsidR="005453B5" w:rsidRDefault="00BF1E2F" w:rsidP="00E22B45">
      <w:pPr>
        <w:pStyle w:val="Caption"/>
        <w:spacing w:line="276" w:lineRule="auto"/>
        <w:ind w:right="720"/>
      </w:pPr>
      <w:r>
        <w:lastRenderedPageBreak/>
        <w:t xml:space="preserve">Example 2. </w:t>
      </w:r>
      <w:r w:rsidR="00266109">
        <w:t>N-S Fre</w:t>
      </w:r>
      <w:bookmarkStart w:id="33" w:name="_Toc308942618"/>
      <w:r>
        <w:t>eway Diamond Interchange</w:t>
      </w:r>
      <w:r w:rsidR="00266109">
        <w:br/>
      </w:r>
      <w:r w:rsidR="006E2558">
        <w:rPr>
          <w:b w:val="0"/>
        </w:rPr>
        <w:t xml:space="preserve">  </w:t>
      </w:r>
      <w:r w:rsidR="006E2558">
        <w:rPr>
          <w:b w:val="0"/>
        </w:rPr>
        <w:tab/>
      </w:r>
      <w:r w:rsidR="00266109" w:rsidRPr="00266109">
        <w:rPr>
          <w:b w:val="0"/>
        </w:rPr>
        <w:t>The N-S freeway diamond interchange shown in Figure 11 requires that speeds and approach traffic be entered in all four directions, as with the 4 X 4 intersection configuration.  The freeway diamond also requires that on and off-ramp traffic volumes be entered in each direction.  Ramp volumes are</w:t>
      </w:r>
      <w:r w:rsidR="007471A8">
        <w:rPr>
          <w:b w:val="0"/>
        </w:rPr>
        <w:t xml:space="preserve"> the total, on or off volumes, regardless of percentages</w:t>
      </w:r>
      <w:r w:rsidR="00266109" w:rsidRPr="00266109">
        <w:rPr>
          <w:b w:val="0"/>
        </w:rPr>
        <w:t xml:space="preserve"> turning right or left</w:t>
      </w:r>
      <w:r w:rsidR="00823913">
        <w:rPr>
          <w:b w:val="0"/>
        </w:rPr>
        <w:t>.  The model</w:t>
      </w:r>
      <w:r w:rsidR="00266109" w:rsidRPr="00266109">
        <w:rPr>
          <w:b w:val="0"/>
        </w:rPr>
        <w:t xml:space="preserve"> </w:t>
      </w:r>
      <w:r w:rsidR="007471A8">
        <w:rPr>
          <w:b w:val="0"/>
        </w:rPr>
        <w:t>automatically</w:t>
      </w:r>
      <w:r w:rsidR="00266109" w:rsidRPr="00266109">
        <w:rPr>
          <w:b w:val="0"/>
        </w:rPr>
        <w:t xml:space="preserve"> apportions </w:t>
      </w:r>
      <w:r w:rsidR="00266109" w:rsidRPr="000755CA">
        <w:rPr>
          <w:b w:val="0"/>
        </w:rPr>
        <w:t xml:space="preserve">the </w:t>
      </w:r>
      <w:r w:rsidR="007471A8" w:rsidRPr="000755CA">
        <w:rPr>
          <w:b w:val="0"/>
        </w:rPr>
        <w:t xml:space="preserve">off </w:t>
      </w:r>
      <w:r w:rsidR="000755CA" w:rsidRPr="000755CA">
        <w:rPr>
          <w:b w:val="0"/>
        </w:rPr>
        <w:t>ramp</w:t>
      </w:r>
      <w:r w:rsidR="007471A8">
        <w:rPr>
          <w:b w:val="0"/>
        </w:rPr>
        <w:t xml:space="preserve"> </w:t>
      </w:r>
      <w:r w:rsidR="00266109" w:rsidRPr="00266109">
        <w:rPr>
          <w:b w:val="0"/>
        </w:rPr>
        <w:t xml:space="preserve">traffic </w:t>
      </w:r>
      <w:r w:rsidR="007471A8">
        <w:rPr>
          <w:b w:val="0"/>
        </w:rPr>
        <w:t>to</w:t>
      </w:r>
      <w:r w:rsidR="00266109" w:rsidRPr="00266109">
        <w:rPr>
          <w:b w:val="0"/>
        </w:rPr>
        <w:t xml:space="preserve"> each direction.  The </w:t>
      </w:r>
      <w:r>
        <w:rPr>
          <w:b w:val="0"/>
        </w:rPr>
        <w:t xml:space="preserve">tab key is used to speed up data entry; the </w:t>
      </w:r>
      <w:r w:rsidR="00266109" w:rsidRPr="00266109">
        <w:rPr>
          <w:b w:val="0"/>
        </w:rPr>
        <w:t>order of the tab progre</w:t>
      </w:r>
      <w:r w:rsidR="00823913">
        <w:rPr>
          <w:b w:val="0"/>
        </w:rPr>
        <w:t>ssion is indicated numerically in</w:t>
      </w:r>
      <w:r w:rsidR="00266109" w:rsidRPr="00266109">
        <w:rPr>
          <w:b w:val="0"/>
        </w:rPr>
        <w:t xml:space="preserve"> Figure </w:t>
      </w:r>
      <w:r w:rsidR="00266109">
        <w:rPr>
          <w:b w:val="0"/>
        </w:rPr>
        <w:t>11</w:t>
      </w:r>
      <w:r w:rsidR="00266109" w:rsidRPr="00266109">
        <w:rPr>
          <w:b w:val="0"/>
        </w:rPr>
        <w:t>.</w:t>
      </w:r>
      <w:r w:rsidR="00266109">
        <w:t xml:space="preserve">  </w:t>
      </w:r>
    </w:p>
    <w:p w14:paraId="01C80FB0" w14:textId="77777777" w:rsidR="005453B5" w:rsidRDefault="00266109" w:rsidP="00E22B45">
      <w:pPr>
        <w:ind w:right="720"/>
      </w:pPr>
      <w:r>
        <w:rPr>
          <w:noProof/>
        </w:rPr>
        <w:drawing>
          <wp:anchor distT="0" distB="0" distL="114300" distR="114300" simplePos="0" relativeHeight="251684864" behindDoc="1" locked="0" layoutInCell="1" allowOverlap="1" wp14:anchorId="41AB4BD4" wp14:editId="6388E8DE">
            <wp:simplePos x="0" y="0"/>
            <wp:positionH relativeFrom="column">
              <wp:posOffset>8417</wp:posOffset>
            </wp:positionH>
            <wp:positionV relativeFrom="paragraph">
              <wp:posOffset>233473</wp:posOffset>
            </wp:positionV>
            <wp:extent cx="5945815" cy="4486939"/>
            <wp:effectExtent l="19050" t="0" r="0" b="0"/>
            <wp:wrapNone/>
            <wp:docPr id="35" name="Picture 34" descr="Diamo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bmp"/>
                    <pic:cNvPicPr/>
                  </pic:nvPicPr>
                  <pic:blipFill>
                    <a:blip r:embed="rId20" cstate="print"/>
                    <a:stretch>
                      <a:fillRect/>
                    </a:stretch>
                  </pic:blipFill>
                  <pic:spPr>
                    <a:xfrm>
                      <a:off x="0" y="0"/>
                      <a:ext cx="5945815" cy="4486939"/>
                    </a:xfrm>
                    <a:prstGeom prst="rect">
                      <a:avLst/>
                    </a:prstGeom>
                  </pic:spPr>
                </pic:pic>
              </a:graphicData>
            </a:graphic>
          </wp:anchor>
        </w:drawing>
      </w:r>
    </w:p>
    <w:p w14:paraId="730E8237" w14:textId="77777777" w:rsidR="005453B5" w:rsidRDefault="005453B5" w:rsidP="00E22B45">
      <w:pPr>
        <w:ind w:right="720"/>
      </w:pPr>
    </w:p>
    <w:p w14:paraId="0EA6696D" w14:textId="77777777" w:rsidR="005453B5" w:rsidRDefault="005453B5" w:rsidP="00E22B45">
      <w:pPr>
        <w:ind w:right="720"/>
      </w:pPr>
    </w:p>
    <w:p w14:paraId="2127454E" w14:textId="77777777" w:rsidR="005453B5" w:rsidRDefault="005453B5" w:rsidP="00E22B45">
      <w:pPr>
        <w:ind w:right="720"/>
      </w:pPr>
    </w:p>
    <w:p w14:paraId="7A9A787B" w14:textId="77777777" w:rsidR="005453B5" w:rsidRDefault="005453B5" w:rsidP="00E22B45">
      <w:pPr>
        <w:ind w:right="720"/>
      </w:pPr>
    </w:p>
    <w:p w14:paraId="130CFAE7" w14:textId="77777777" w:rsidR="005453B5" w:rsidRDefault="005453B5" w:rsidP="00E22B45">
      <w:pPr>
        <w:ind w:right="720"/>
      </w:pPr>
    </w:p>
    <w:p w14:paraId="740218E7" w14:textId="77777777" w:rsidR="005453B5" w:rsidRDefault="005453B5" w:rsidP="00E22B45">
      <w:pPr>
        <w:ind w:right="720"/>
      </w:pPr>
    </w:p>
    <w:p w14:paraId="0F823D79" w14:textId="77777777" w:rsidR="005453B5" w:rsidRDefault="005453B5" w:rsidP="00E22B45">
      <w:pPr>
        <w:pStyle w:val="Caption"/>
        <w:ind w:right="720"/>
      </w:pPr>
    </w:p>
    <w:p w14:paraId="127CFFA2" w14:textId="77777777" w:rsidR="005453B5" w:rsidRDefault="005453B5" w:rsidP="00E22B45">
      <w:pPr>
        <w:pStyle w:val="Caption"/>
        <w:ind w:right="720"/>
      </w:pPr>
    </w:p>
    <w:p w14:paraId="6067B7ED" w14:textId="77777777" w:rsidR="00266109" w:rsidRDefault="00266109" w:rsidP="00E22B45">
      <w:pPr>
        <w:pStyle w:val="Caption"/>
        <w:ind w:right="720"/>
      </w:pPr>
    </w:p>
    <w:p w14:paraId="0607E348" w14:textId="77777777" w:rsidR="00266109" w:rsidRDefault="00266109" w:rsidP="00E22B45">
      <w:pPr>
        <w:pStyle w:val="Caption"/>
        <w:ind w:right="720"/>
      </w:pPr>
    </w:p>
    <w:p w14:paraId="77A6EF02" w14:textId="77777777" w:rsidR="00266109" w:rsidRDefault="00266109" w:rsidP="00E22B45">
      <w:pPr>
        <w:pStyle w:val="Caption"/>
        <w:ind w:right="720"/>
      </w:pPr>
    </w:p>
    <w:p w14:paraId="5A2C2639" w14:textId="77777777" w:rsidR="00035BB1" w:rsidRDefault="00035BB1" w:rsidP="00E22B45">
      <w:pPr>
        <w:pStyle w:val="Caption"/>
        <w:ind w:right="720"/>
      </w:pPr>
      <w:bookmarkStart w:id="34" w:name="_Toc310267209"/>
      <w:r>
        <w:t xml:space="preserve">Figure </w:t>
      </w:r>
      <w:fldSimple w:instr=" SEQ Figure \* ARABIC ">
        <w:r w:rsidR="00E96BFA">
          <w:rPr>
            <w:noProof/>
          </w:rPr>
          <w:t>11</w:t>
        </w:r>
      </w:fldSimple>
      <w:r>
        <w:t xml:space="preserve"> - </w:t>
      </w:r>
      <w:r w:rsidRPr="005D6971">
        <w:rPr>
          <w:u w:val="single"/>
        </w:rPr>
        <w:t>Intersection Data</w:t>
      </w:r>
      <w:r w:rsidRPr="00A2414A">
        <w:t xml:space="preserve"> Screen for </w:t>
      </w:r>
      <w:r w:rsidR="00310CFC">
        <w:t xml:space="preserve">N-S Freeway </w:t>
      </w:r>
      <w:r w:rsidRPr="00A2414A">
        <w:t>Diamond Interchange</w:t>
      </w:r>
      <w:bookmarkEnd w:id="33"/>
      <w:bookmarkEnd w:id="34"/>
    </w:p>
    <w:p w14:paraId="6AC33458" w14:textId="77777777" w:rsidR="005453B5" w:rsidRDefault="003A5BEA" w:rsidP="00E22B45">
      <w:pPr>
        <w:spacing w:line="276" w:lineRule="auto"/>
        <w:ind w:right="720"/>
      </w:pPr>
      <w:r>
        <w:br/>
      </w:r>
      <w:bookmarkStart w:id="35" w:name="_Toc308942599"/>
      <w:r w:rsidR="00B57D4A">
        <w:br/>
      </w:r>
    </w:p>
    <w:p w14:paraId="5DBBF36D" w14:textId="77777777" w:rsidR="005453B5" w:rsidRDefault="005453B5" w:rsidP="00E22B45">
      <w:pPr>
        <w:ind w:right="720"/>
      </w:pPr>
    </w:p>
    <w:p w14:paraId="0E76862D" w14:textId="77777777" w:rsidR="00B57D4A" w:rsidRDefault="00BF1E2F" w:rsidP="00E22B45">
      <w:pPr>
        <w:spacing w:line="276" w:lineRule="auto"/>
        <w:ind w:right="720"/>
      </w:pPr>
      <w:r>
        <w:rPr>
          <w:b/>
        </w:rPr>
        <w:lastRenderedPageBreak/>
        <w:t xml:space="preserve">Example 3. </w:t>
      </w:r>
      <w:r w:rsidR="00266109" w:rsidRPr="00266109">
        <w:rPr>
          <w:b/>
        </w:rPr>
        <w:t>E-W Freeway Tollbooth Interchange</w:t>
      </w:r>
      <w:r w:rsidR="00266109">
        <w:br/>
      </w:r>
      <w:r w:rsidR="006E2558">
        <w:t xml:space="preserve">  </w:t>
      </w:r>
      <w:r w:rsidR="006E2558">
        <w:tab/>
      </w:r>
      <w:r w:rsidR="00266109">
        <w:t>The E-W freeway tollbooth interchange shown in Figure 1</w:t>
      </w:r>
      <w:r w:rsidR="008159E4">
        <w:t>2</w:t>
      </w:r>
      <w:r w:rsidR="00266109">
        <w:t xml:space="preserve"> requires that speeds and approach traffic be entered in both directions.  The tollbooth interchange also requires that the percentage of vehicles utilizing the electronic toll collection-only (ETC-only) lanes be entered in each direction.  If there are no ETC-only lanes for the scenario, a zero (0) should be input for this field.</w:t>
      </w:r>
      <w:r w:rsidR="008159E4">
        <w:t xml:space="preserve">  Note that the geographic orientation of the freeway tollbooth interchange can be switched, simply by clicking on the center image.</w:t>
      </w:r>
      <w:r w:rsidR="00823913">
        <w:t xml:space="preserve">  </w:t>
      </w:r>
      <w:r w:rsidR="00823913" w:rsidRPr="00266109">
        <w:t xml:space="preserve">The order of the tab </w:t>
      </w:r>
      <w:r w:rsidR="00823913" w:rsidRPr="00823913">
        <w:t xml:space="preserve">progression </w:t>
      </w:r>
      <w:r>
        <w:t xml:space="preserve">of data entry </w:t>
      </w:r>
      <w:r w:rsidR="00823913" w:rsidRPr="00823913">
        <w:t>is indicated numerically in</w:t>
      </w:r>
      <w:r w:rsidR="00823913" w:rsidRPr="00266109">
        <w:t xml:space="preserve"> Figure </w:t>
      </w:r>
      <w:r w:rsidR="00823913">
        <w:t>12</w:t>
      </w:r>
      <w:r w:rsidR="00823913" w:rsidRPr="00266109">
        <w:t>.</w:t>
      </w:r>
      <w:r w:rsidR="00823913">
        <w:t xml:space="preserve">  </w:t>
      </w:r>
    </w:p>
    <w:p w14:paraId="74061D33" w14:textId="77777777" w:rsidR="00B57D4A" w:rsidRDefault="00266109" w:rsidP="00E22B45">
      <w:pPr>
        <w:pStyle w:val="Caption"/>
        <w:ind w:right="720"/>
      </w:pPr>
      <w:r>
        <w:rPr>
          <w:noProof/>
        </w:rPr>
        <w:drawing>
          <wp:anchor distT="0" distB="0" distL="114300" distR="114300" simplePos="0" relativeHeight="251685888" behindDoc="1" locked="0" layoutInCell="1" allowOverlap="1" wp14:anchorId="165A7939" wp14:editId="27E93AC1">
            <wp:simplePos x="0" y="0"/>
            <wp:positionH relativeFrom="column">
              <wp:posOffset>80010</wp:posOffset>
            </wp:positionH>
            <wp:positionV relativeFrom="paragraph">
              <wp:posOffset>168351</wp:posOffset>
            </wp:positionV>
            <wp:extent cx="5974080" cy="4526280"/>
            <wp:effectExtent l="19050" t="0" r="7620" b="0"/>
            <wp:wrapNone/>
            <wp:docPr id="4" name="Picture 3" descr="TollBoo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llBooth.bmp"/>
                    <pic:cNvPicPr/>
                  </pic:nvPicPr>
                  <pic:blipFill>
                    <a:blip r:embed="rId21" cstate="print"/>
                    <a:stretch>
                      <a:fillRect/>
                    </a:stretch>
                  </pic:blipFill>
                  <pic:spPr>
                    <a:xfrm>
                      <a:off x="0" y="0"/>
                      <a:ext cx="5974080" cy="4526280"/>
                    </a:xfrm>
                    <a:prstGeom prst="rect">
                      <a:avLst/>
                    </a:prstGeom>
                  </pic:spPr>
                </pic:pic>
              </a:graphicData>
            </a:graphic>
          </wp:anchor>
        </w:drawing>
      </w:r>
    </w:p>
    <w:p w14:paraId="299B17DA" w14:textId="77777777" w:rsidR="00B57D4A" w:rsidRDefault="00B57D4A" w:rsidP="00E22B45">
      <w:pPr>
        <w:pStyle w:val="Caption"/>
        <w:ind w:right="720"/>
      </w:pPr>
    </w:p>
    <w:p w14:paraId="3DEED672" w14:textId="77777777" w:rsidR="00B57D4A" w:rsidRDefault="00B57D4A" w:rsidP="00E22B45">
      <w:pPr>
        <w:pStyle w:val="Caption"/>
        <w:ind w:right="720"/>
      </w:pPr>
    </w:p>
    <w:p w14:paraId="0EA59B80" w14:textId="77777777" w:rsidR="00B57D4A" w:rsidRDefault="00B57D4A" w:rsidP="00E22B45">
      <w:pPr>
        <w:pStyle w:val="Caption"/>
        <w:ind w:right="720"/>
      </w:pPr>
    </w:p>
    <w:p w14:paraId="024B26F0" w14:textId="77777777" w:rsidR="00B57D4A" w:rsidRDefault="00B57D4A" w:rsidP="00E22B45">
      <w:pPr>
        <w:pStyle w:val="Caption"/>
        <w:ind w:right="720"/>
      </w:pPr>
    </w:p>
    <w:p w14:paraId="182189D3" w14:textId="77777777" w:rsidR="00B57D4A" w:rsidRDefault="00B57D4A" w:rsidP="00E22B45">
      <w:pPr>
        <w:pStyle w:val="Caption"/>
        <w:ind w:right="720"/>
      </w:pPr>
    </w:p>
    <w:p w14:paraId="59B125D1" w14:textId="77777777" w:rsidR="00B57D4A" w:rsidRDefault="00B57D4A" w:rsidP="00E22B45">
      <w:pPr>
        <w:pStyle w:val="Caption"/>
        <w:ind w:right="720"/>
      </w:pPr>
    </w:p>
    <w:p w14:paraId="7C049C50" w14:textId="77777777" w:rsidR="00B57D4A" w:rsidRDefault="00B57D4A" w:rsidP="00E22B45">
      <w:pPr>
        <w:pStyle w:val="Caption"/>
        <w:ind w:right="720"/>
      </w:pPr>
    </w:p>
    <w:p w14:paraId="57ED9DA6" w14:textId="77777777" w:rsidR="00B57D4A" w:rsidRDefault="00B57D4A" w:rsidP="00E22B45">
      <w:pPr>
        <w:pStyle w:val="Caption"/>
        <w:ind w:right="720"/>
      </w:pPr>
    </w:p>
    <w:p w14:paraId="51C5DB6B" w14:textId="77777777" w:rsidR="00B57D4A" w:rsidRDefault="00B57D4A" w:rsidP="00E22B45">
      <w:pPr>
        <w:pStyle w:val="Caption"/>
        <w:ind w:right="720"/>
      </w:pPr>
    </w:p>
    <w:p w14:paraId="2E7F8A37" w14:textId="77777777" w:rsidR="00266109" w:rsidRDefault="00266109" w:rsidP="00E22B45">
      <w:pPr>
        <w:pStyle w:val="Caption"/>
        <w:ind w:right="720"/>
      </w:pPr>
    </w:p>
    <w:p w14:paraId="6DE61A7F" w14:textId="77777777" w:rsidR="00266109" w:rsidRDefault="00266109" w:rsidP="00E22B45">
      <w:pPr>
        <w:pStyle w:val="Caption"/>
        <w:ind w:right="720"/>
      </w:pPr>
    </w:p>
    <w:p w14:paraId="2F937505" w14:textId="77777777" w:rsidR="00266109" w:rsidRDefault="00266109" w:rsidP="00E22B45">
      <w:pPr>
        <w:pStyle w:val="Caption"/>
        <w:ind w:right="720"/>
      </w:pPr>
    </w:p>
    <w:p w14:paraId="46FD1676" w14:textId="77777777" w:rsidR="00266109" w:rsidRDefault="00266109" w:rsidP="00E22B45">
      <w:pPr>
        <w:pStyle w:val="Caption"/>
        <w:ind w:right="720"/>
      </w:pPr>
    </w:p>
    <w:p w14:paraId="765377F1" w14:textId="77777777" w:rsidR="00266109" w:rsidRDefault="00266109" w:rsidP="00E22B45">
      <w:pPr>
        <w:pStyle w:val="Caption"/>
        <w:ind w:right="720"/>
      </w:pPr>
    </w:p>
    <w:p w14:paraId="7B2D58E6" w14:textId="77777777" w:rsidR="00266109" w:rsidRDefault="00266109" w:rsidP="00E22B45">
      <w:pPr>
        <w:pStyle w:val="Caption"/>
        <w:ind w:right="720"/>
      </w:pPr>
    </w:p>
    <w:p w14:paraId="15B8759B" w14:textId="77777777" w:rsidR="00310CFC" w:rsidRDefault="00310CFC" w:rsidP="00E22B45">
      <w:pPr>
        <w:pStyle w:val="Caption"/>
        <w:ind w:right="720"/>
      </w:pPr>
      <w:bookmarkStart w:id="36" w:name="_Toc310267210"/>
      <w:r>
        <w:t xml:space="preserve">Figure </w:t>
      </w:r>
      <w:fldSimple w:instr=" SEQ Figure \* ARABIC ">
        <w:r w:rsidR="00E96BFA">
          <w:rPr>
            <w:noProof/>
          </w:rPr>
          <w:t>12</w:t>
        </w:r>
      </w:fldSimple>
      <w:r>
        <w:t xml:space="preserve"> - </w:t>
      </w:r>
      <w:r w:rsidRPr="005D6971">
        <w:rPr>
          <w:u w:val="single"/>
        </w:rPr>
        <w:t xml:space="preserve">Intersection Data </w:t>
      </w:r>
      <w:r w:rsidRPr="00A2414A">
        <w:t xml:space="preserve">Screen for </w:t>
      </w:r>
      <w:r>
        <w:t>E-W Freeway Tollbooth</w:t>
      </w:r>
      <w:r w:rsidRPr="00A2414A">
        <w:t xml:space="preserve"> Interchange</w:t>
      </w:r>
      <w:bookmarkEnd w:id="36"/>
    </w:p>
    <w:p w14:paraId="60846D22" w14:textId="77777777" w:rsidR="00EC7ADA" w:rsidRPr="00E22B45" w:rsidRDefault="00266109" w:rsidP="00E22B45">
      <w:pPr>
        <w:pStyle w:val="Heading2"/>
        <w:ind w:right="720"/>
        <w:rPr>
          <w:b w:val="0"/>
          <w:color w:val="000000"/>
        </w:rPr>
      </w:pPr>
      <w:r>
        <w:br/>
      </w:r>
      <w:bookmarkEnd w:id="35"/>
      <w:r w:rsidR="00EC7ADA" w:rsidRPr="00E22B45">
        <w:rPr>
          <w:b w:val="0"/>
          <w:color w:val="000000"/>
        </w:rPr>
        <w:t xml:space="preserve">Once the </w:t>
      </w:r>
      <w:r w:rsidR="00EC7ADA" w:rsidRPr="00E22B45">
        <w:rPr>
          <w:color w:val="000000"/>
          <w:u w:val="single"/>
        </w:rPr>
        <w:t>Intersection Data</w:t>
      </w:r>
      <w:r w:rsidR="00EC7ADA" w:rsidRPr="00E22B45">
        <w:rPr>
          <w:b w:val="0"/>
          <w:color w:val="000000"/>
          <w:u w:val="single"/>
        </w:rPr>
        <w:t xml:space="preserve"> </w:t>
      </w:r>
      <w:r w:rsidR="00EC7ADA" w:rsidRPr="00E22B45">
        <w:rPr>
          <w:b w:val="0"/>
          <w:color w:val="000000"/>
        </w:rPr>
        <w:t xml:space="preserve">screen has been completed, a </w:t>
      </w:r>
      <w:r w:rsidR="00EC7ADA" w:rsidRPr="00E22B45">
        <w:rPr>
          <w:color w:val="000000"/>
          <w:u w:val="single"/>
        </w:rPr>
        <w:t>Run</w:t>
      </w:r>
      <w:r w:rsidR="00EC7ADA" w:rsidRPr="00E22B45">
        <w:rPr>
          <w:b w:val="0"/>
          <w:color w:val="000000"/>
        </w:rPr>
        <w:t xml:space="preserve"> may be made by either:</w:t>
      </w:r>
    </w:p>
    <w:p w14:paraId="535BA989" w14:textId="77777777" w:rsidR="00EC7ADA" w:rsidRDefault="00EC7ADA" w:rsidP="00E22B45">
      <w:pPr>
        <w:pStyle w:val="ListParagraph"/>
        <w:widowControl w:val="0"/>
        <w:numPr>
          <w:ilvl w:val="0"/>
          <w:numId w:val="7"/>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Clicking on the </w:t>
      </w:r>
      <w:r w:rsidR="002A5B41">
        <w:rPr>
          <w:color w:val="000000"/>
        </w:rPr>
        <w:t>“</w:t>
      </w:r>
      <w:r>
        <w:rPr>
          <w:color w:val="000000"/>
        </w:rPr>
        <w:t>Run</w:t>
      </w:r>
      <w:r w:rsidR="002A5B41">
        <w:rPr>
          <w:color w:val="000000"/>
        </w:rPr>
        <w:t>”</w:t>
      </w:r>
      <w:r>
        <w:rPr>
          <w:color w:val="000000"/>
        </w:rPr>
        <w:t xml:space="preserve"> button on the bottom, right of the screen,</w:t>
      </w:r>
      <w:r w:rsidR="00823913">
        <w:rPr>
          <w:color w:val="000000"/>
        </w:rPr>
        <w:t xml:space="preserve"> or</w:t>
      </w:r>
    </w:p>
    <w:p w14:paraId="7E83D418" w14:textId="77777777" w:rsidR="00035BB1" w:rsidRPr="000F0A56" w:rsidRDefault="00823913" w:rsidP="00E22B45">
      <w:pPr>
        <w:pStyle w:val="ListParagraph"/>
        <w:widowControl w:val="0"/>
        <w:numPr>
          <w:ilvl w:val="0"/>
          <w:numId w:val="7"/>
        </w:numPr>
        <w:tabs>
          <w:tab w:val="left" w:pos="-1080"/>
          <w:tab w:val="left" w:pos="-720"/>
          <w:tab w:val="left" w:pos="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C</w:t>
      </w:r>
      <w:r w:rsidR="000F0A56">
        <w:rPr>
          <w:color w:val="000000"/>
        </w:rPr>
        <w:t xml:space="preserve">licking on the </w:t>
      </w:r>
      <w:r w:rsidR="002A5B41">
        <w:rPr>
          <w:color w:val="000000"/>
        </w:rPr>
        <w:t>“</w:t>
      </w:r>
      <w:r w:rsidR="000F0A56">
        <w:rPr>
          <w:color w:val="000000"/>
        </w:rPr>
        <w:t>R</w:t>
      </w:r>
      <w:r w:rsidR="00EC7ADA">
        <w:rPr>
          <w:color w:val="000000"/>
        </w:rPr>
        <w:t>un</w:t>
      </w:r>
      <w:r w:rsidR="002A5B41">
        <w:rPr>
          <w:color w:val="000000"/>
        </w:rPr>
        <w:t>”</w:t>
      </w:r>
      <w:r w:rsidR="00EC7ADA">
        <w:rPr>
          <w:color w:val="000000"/>
        </w:rPr>
        <w:t xml:space="preserve"> </w:t>
      </w:r>
      <w:r w:rsidR="003407D0">
        <w:rPr>
          <w:color w:val="000000"/>
        </w:rPr>
        <w:t>icon</w:t>
      </w:r>
      <w:r w:rsidR="00C61679">
        <w:rPr>
          <w:color w:val="000000"/>
        </w:rPr>
        <w:t xml:space="preserve">, </w:t>
      </w:r>
      <w:r w:rsidR="003407D0">
        <w:rPr>
          <w:color w:val="000000"/>
        </w:rPr>
        <w:t>(</w:t>
      </w:r>
      <w:r w:rsidR="00C61679">
        <w:rPr>
          <w:color w:val="000000"/>
        </w:rPr>
        <w:t>a running stick-figure</w:t>
      </w:r>
      <w:r w:rsidR="003407D0">
        <w:rPr>
          <w:color w:val="000000"/>
        </w:rPr>
        <w:t>)</w:t>
      </w:r>
      <w:r w:rsidR="00C61679">
        <w:rPr>
          <w:color w:val="000000"/>
        </w:rPr>
        <w:t>,</w:t>
      </w:r>
      <w:r w:rsidR="00EC7ADA">
        <w:rPr>
          <w:color w:val="000000"/>
        </w:rPr>
        <w:t xml:space="preserve"> on </w:t>
      </w:r>
      <w:r>
        <w:rPr>
          <w:color w:val="000000"/>
        </w:rPr>
        <w:t>upper navigation icon</w:t>
      </w:r>
      <w:r w:rsidR="00EC7ADA">
        <w:rPr>
          <w:color w:val="000000"/>
        </w:rPr>
        <w:t xml:space="preserve"> bar</w:t>
      </w:r>
      <w:r w:rsidR="00C61679">
        <w:rPr>
          <w:color w:val="000000"/>
        </w:rPr>
        <w:t>.</w:t>
      </w:r>
    </w:p>
    <w:p w14:paraId="226C8911" w14:textId="77777777" w:rsidR="00035BB1" w:rsidRDefault="00035BB1" w:rsidP="00E22B45">
      <w:pPr>
        <w:pStyle w:val="Heading1"/>
        <w:ind w:right="720"/>
      </w:pPr>
      <w:bookmarkStart w:id="37" w:name="_Toc308942603"/>
      <w:bookmarkStart w:id="38" w:name="_Toc310267196"/>
      <w:r>
        <w:lastRenderedPageBreak/>
        <w:t>RECEPTORS</w:t>
      </w:r>
      <w:bookmarkEnd w:id="37"/>
      <w:bookmarkEnd w:id="38"/>
    </w:p>
    <w:p w14:paraId="38D31DD4" w14:textId="77777777" w:rsidR="00C16172" w:rsidRDefault="00C16172" w:rsidP="006E2558">
      <w:pPr>
        <w:spacing w:line="276" w:lineRule="auto"/>
        <w:ind w:right="720" w:firstLine="720"/>
        <w:rPr>
          <w:rFonts w:cs="Times New Roman"/>
        </w:rPr>
      </w:pPr>
      <w:r>
        <w:t>COFL</w:t>
      </w:r>
      <w:r w:rsidR="000A706E">
        <w:t xml:space="preserve"> 2012</w:t>
      </w:r>
      <w:r>
        <w:t xml:space="preserve"> </w:t>
      </w:r>
      <w:r w:rsidR="0022392D">
        <w:t>has pre-built all</w:t>
      </w:r>
      <w:r>
        <w:t xml:space="preserve"> the receptor coordinates f</w:t>
      </w:r>
      <w:r w:rsidR="00823913">
        <w:t xml:space="preserve">or each </w:t>
      </w:r>
      <w:r w:rsidR="0022392D">
        <w:t>intersection</w:t>
      </w:r>
      <w:r w:rsidR="00823913">
        <w:t xml:space="preserve"> configuration.</w:t>
      </w:r>
      <w:r>
        <w:t xml:space="preserve">  Each of the </w:t>
      </w:r>
      <w:r w:rsidRPr="00C16172">
        <w:rPr>
          <w:b/>
          <w:u w:val="single"/>
        </w:rPr>
        <w:t>Intersection Data</w:t>
      </w:r>
      <w:r>
        <w:t xml:space="preserve"> screens indicates the approximate receptor locations with blue dots.  The exact receptor coordinates for a particular run can be seen by viewing the CAL3QHC2 input file (“incal3qhc.in”) that has been created by COFL</w:t>
      </w:r>
      <w:r w:rsidR="000A706E">
        <w:t xml:space="preserve"> 2012</w:t>
      </w:r>
      <w:r>
        <w:t xml:space="preserve">.  The </w:t>
      </w:r>
      <w:r w:rsidR="0022392D">
        <w:t xml:space="preserve">pre-built </w:t>
      </w:r>
      <w:r>
        <w:t>receptors use</w:t>
      </w:r>
      <w:r w:rsidR="0022392D">
        <w:t>d</w:t>
      </w:r>
      <w:r>
        <w:t xml:space="preserve"> in </w:t>
      </w:r>
      <w:r w:rsidR="0022392D">
        <w:t>the model</w:t>
      </w:r>
      <w:r>
        <w:t xml:space="preserve"> </w:t>
      </w:r>
      <w:r w:rsidR="00DE13B5">
        <w:t>provide a comprehensive 360</w:t>
      </w:r>
      <w:r w:rsidR="00DE13B5">
        <w:rPr>
          <w:rFonts w:ascii="Calibri" w:hAnsi="Calibri"/>
        </w:rPr>
        <w:t>°</w:t>
      </w:r>
      <w:r w:rsidR="00DE13B5" w:rsidRPr="00DE13B5">
        <w:rPr>
          <w:rFonts w:cs="Times New Roman"/>
        </w:rPr>
        <w:t xml:space="preserve"> </w:t>
      </w:r>
      <w:r w:rsidR="00DE13B5">
        <w:rPr>
          <w:rFonts w:cs="Times New Roman"/>
        </w:rPr>
        <w:t xml:space="preserve">representation of potential near-road CO concentrations.  Table </w:t>
      </w:r>
      <w:r w:rsidR="000F0A56">
        <w:rPr>
          <w:rFonts w:cs="Times New Roman"/>
        </w:rPr>
        <w:t>2</w:t>
      </w:r>
      <w:r w:rsidR="00DE13B5">
        <w:rPr>
          <w:rFonts w:cs="Times New Roman"/>
        </w:rPr>
        <w:t xml:space="preserve"> </w:t>
      </w:r>
      <w:r w:rsidR="00957545">
        <w:rPr>
          <w:rFonts w:cs="Times New Roman"/>
        </w:rPr>
        <w:t xml:space="preserve">provides examples of receptor coordinates that are utilized </w:t>
      </w:r>
      <w:r w:rsidR="0022392D">
        <w:rPr>
          <w:rFonts w:cs="Times New Roman"/>
        </w:rPr>
        <w:t>in creating</w:t>
      </w:r>
      <w:r w:rsidR="00957545">
        <w:rPr>
          <w:rFonts w:cs="Times New Roman"/>
        </w:rPr>
        <w:t xml:space="preserve"> the CAL3QHC2 input file</w:t>
      </w:r>
      <w:r w:rsidR="0022392D">
        <w:rPr>
          <w:rFonts w:cs="Times New Roman"/>
        </w:rPr>
        <w:t>s</w:t>
      </w:r>
      <w:r w:rsidR="00957545">
        <w:rPr>
          <w:rFonts w:cs="Times New Roman"/>
        </w:rPr>
        <w:t>.  These three scenarios correspond to the three intersection configurations which were shown earlier.</w:t>
      </w:r>
      <w:r w:rsidR="000F0A56">
        <w:rPr>
          <w:rFonts w:cs="Times New Roman"/>
        </w:rPr>
        <w:t xml:space="preserve">  Note that that the Z-coordinate for all receptors </w:t>
      </w:r>
      <w:r w:rsidR="0022392D">
        <w:rPr>
          <w:rFonts w:cs="Times New Roman"/>
        </w:rPr>
        <w:t>are set to the EPA-</w:t>
      </w:r>
      <w:r w:rsidR="00823913">
        <w:rPr>
          <w:rFonts w:cs="Times New Roman"/>
        </w:rPr>
        <w:t xml:space="preserve">recommended height of </w:t>
      </w:r>
      <w:r w:rsidR="000F0A56">
        <w:rPr>
          <w:rFonts w:cs="Times New Roman"/>
        </w:rPr>
        <w:t>6 ft.</w:t>
      </w:r>
    </w:p>
    <w:p w14:paraId="162C20E4" w14:textId="77777777" w:rsidR="000F0A56" w:rsidRDefault="000F0A56" w:rsidP="00E22B45">
      <w:pPr>
        <w:pStyle w:val="Caption"/>
        <w:ind w:right="720"/>
        <w:rPr>
          <w:rFonts w:cs="Times New Roman"/>
        </w:rPr>
      </w:pPr>
      <w:r>
        <w:rPr>
          <w:rFonts w:cs="Times New Roman"/>
        </w:rPr>
        <w:t xml:space="preserve">                  </w:t>
      </w:r>
      <w:bookmarkStart w:id="39" w:name="_Toc310267234"/>
      <w:r>
        <w:t xml:space="preserve">Table </w:t>
      </w:r>
      <w:fldSimple w:instr=" SEQ Table \* ARABIC ">
        <w:r w:rsidR="00E96BFA">
          <w:rPr>
            <w:noProof/>
          </w:rPr>
          <w:t>2</w:t>
        </w:r>
      </w:fldSimple>
      <w:r>
        <w:t xml:space="preserve"> – Receptor Coordinate Examples</w:t>
      </w:r>
      <w:bookmarkEnd w:id="39"/>
    </w:p>
    <w:tbl>
      <w:tblPr>
        <w:tblW w:w="9590" w:type="dxa"/>
        <w:jc w:val="center"/>
        <w:tblLook w:val="04A0" w:firstRow="1" w:lastRow="0" w:firstColumn="1" w:lastColumn="0" w:noHBand="0" w:noVBand="1"/>
      </w:tblPr>
      <w:tblGrid>
        <w:gridCol w:w="1295"/>
        <w:gridCol w:w="1454"/>
        <w:gridCol w:w="1160"/>
        <w:gridCol w:w="1426"/>
        <w:gridCol w:w="1340"/>
        <w:gridCol w:w="1540"/>
        <w:gridCol w:w="1375"/>
      </w:tblGrid>
      <w:tr w:rsidR="00957545" w:rsidRPr="00957545" w14:paraId="36356074" w14:textId="77777777" w:rsidTr="002312E2">
        <w:trPr>
          <w:trHeight w:val="1350"/>
          <w:jc w:val="center"/>
        </w:trPr>
        <w:tc>
          <w:tcPr>
            <w:tcW w:w="1295"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5F67A42" w14:textId="77777777" w:rsidR="00957545" w:rsidRPr="00957545" w:rsidRDefault="00957545" w:rsidP="00DB7F20">
            <w:pPr>
              <w:spacing w:after="0" w:line="240" w:lineRule="auto"/>
              <w:ind w:right="146"/>
              <w:jc w:val="center"/>
              <w:rPr>
                <w:rFonts w:eastAsia="Times New Roman" w:cs="Times New Roman"/>
                <w:b/>
                <w:bCs/>
                <w:color w:val="000000"/>
                <w:szCs w:val="24"/>
              </w:rPr>
            </w:pPr>
            <w:r w:rsidRPr="00957545">
              <w:rPr>
                <w:rFonts w:eastAsia="Times New Roman" w:cs="Times New Roman"/>
                <w:b/>
                <w:bCs/>
                <w:color w:val="000000"/>
                <w:szCs w:val="24"/>
              </w:rPr>
              <w:t>Receptor</w:t>
            </w:r>
          </w:p>
        </w:tc>
        <w:tc>
          <w:tcPr>
            <w:tcW w:w="2614" w:type="dxa"/>
            <w:gridSpan w:val="2"/>
            <w:tcBorders>
              <w:top w:val="single" w:sz="8" w:space="0" w:color="auto"/>
              <w:left w:val="nil"/>
              <w:bottom w:val="single" w:sz="4" w:space="0" w:color="auto"/>
              <w:right w:val="single" w:sz="4" w:space="0" w:color="auto"/>
            </w:tcBorders>
            <w:shd w:val="clear" w:color="auto" w:fill="auto"/>
            <w:vAlign w:val="center"/>
            <w:hideMark/>
          </w:tcPr>
          <w:p w14:paraId="4BBD0EFE" w14:textId="77777777" w:rsidR="00957545" w:rsidRPr="00957545" w:rsidRDefault="00957545" w:rsidP="00E22B45">
            <w:pPr>
              <w:spacing w:after="0" w:line="240" w:lineRule="auto"/>
              <w:ind w:right="720"/>
              <w:jc w:val="center"/>
              <w:rPr>
                <w:rFonts w:eastAsia="Times New Roman" w:cs="Times New Roman"/>
                <w:b/>
                <w:bCs/>
                <w:color w:val="000000"/>
                <w:szCs w:val="24"/>
              </w:rPr>
            </w:pPr>
            <w:r w:rsidRPr="00957545">
              <w:rPr>
                <w:rFonts w:eastAsia="Times New Roman" w:cs="Times New Roman"/>
                <w:b/>
                <w:bCs/>
                <w:color w:val="000000"/>
                <w:szCs w:val="24"/>
              </w:rPr>
              <w:t>4 X 4 Intersection</w:t>
            </w:r>
          </w:p>
        </w:tc>
        <w:tc>
          <w:tcPr>
            <w:tcW w:w="2766" w:type="dxa"/>
            <w:gridSpan w:val="2"/>
            <w:tcBorders>
              <w:top w:val="single" w:sz="8" w:space="0" w:color="auto"/>
              <w:left w:val="nil"/>
              <w:bottom w:val="single" w:sz="4" w:space="0" w:color="auto"/>
              <w:right w:val="single" w:sz="4" w:space="0" w:color="auto"/>
            </w:tcBorders>
            <w:shd w:val="clear" w:color="auto" w:fill="auto"/>
            <w:vAlign w:val="center"/>
            <w:hideMark/>
          </w:tcPr>
          <w:p w14:paraId="2EF4F806" w14:textId="77777777" w:rsidR="00957545" w:rsidRPr="00957545" w:rsidRDefault="00957545" w:rsidP="00E22B45">
            <w:pPr>
              <w:spacing w:after="0" w:line="240" w:lineRule="auto"/>
              <w:ind w:right="720"/>
              <w:jc w:val="center"/>
              <w:rPr>
                <w:rFonts w:eastAsia="Times New Roman" w:cs="Times New Roman"/>
                <w:b/>
                <w:bCs/>
                <w:color w:val="000000"/>
                <w:szCs w:val="24"/>
              </w:rPr>
            </w:pPr>
            <w:r w:rsidRPr="00957545">
              <w:rPr>
                <w:rFonts w:eastAsia="Times New Roman" w:cs="Times New Roman"/>
                <w:b/>
                <w:bCs/>
                <w:color w:val="000000"/>
                <w:szCs w:val="24"/>
              </w:rPr>
              <w:t>N-S Freeway Diamond Interchange</w:t>
            </w:r>
          </w:p>
        </w:tc>
        <w:tc>
          <w:tcPr>
            <w:tcW w:w="2915" w:type="dxa"/>
            <w:gridSpan w:val="2"/>
            <w:tcBorders>
              <w:top w:val="single" w:sz="8" w:space="0" w:color="auto"/>
              <w:left w:val="nil"/>
              <w:bottom w:val="single" w:sz="4" w:space="0" w:color="auto"/>
              <w:right w:val="single" w:sz="8" w:space="0" w:color="000000"/>
            </w:tcBorders>
            <w:shd w:val="clear" w:color="auto" w:fill="auto"/>
            <w:vAlign w:val="center"/>
            <w:hideMark/>
          </w:tcPr>
          <w:p w14:paraId="06DBB82E" w14:textId="77777777" w:rsidR="00957545" w:rsidRPr="00957545" w:rsidRDefault="00957545" w:rsidP="00E22B45">
            <w:pPr>
              <w:spacing w:after="0" w:line="240" w:lineRule="auto"/>
              <w:ind w:right="720"/>
              <w:jc w:val="center"/>
              <w:rPr>
                <w:rFonts w:eastAsia="Times New Roman" w:cs="Times New Roman"/>
                <w:b/>
                <w:bCs/>
                <w:color w:val="000000"/>
                <w:szCs w:val="24"/>
              </w:rPr>
            </w:pPr>
            <w:r w:rsidRPr="00957545">
              <w:rPr>
                <w:rFonts w:eastAsia="Times New Roman" w:cs="Times New Roman"/>
                <w:b/>
                <w:bCs/>
                <w:color w:val="000000"/>
                <w:szCs w:val="24"/>
              </w:rPr>
              <w:t>E-W Freeway Tollbooth Interchange               (w/ ETC-only lanes)</w:t>
            </w:r>
          </w:p>
        </w:tc>
      </w:tr>
      <w:tr w:rsidR="002312E2" w:rsidRPr="00957545" w14:paraId="70CA5137" w14:textId="77777777" w:rsidTr="002312E2">
        <w:trPr>
          <w:trHeight w:val="330"/>
          <w:jc w:val="center"/>
        </w:trPr>
        <w:tc>
          <w:tcPr>
            <w:tcW w:w="1295" w:type="dxa"/>
            <w:vMerge/>
            <w:tcBorders>
              <w:top w:val="single" w:sz="8" w:space="0" w:color="auto"/>
              <w:left w:val="single" w:sz="8" w:space="0" w:color="auto"/>
              <w:bottom w:val="single" w:sz="8" w:space="0" w:color="000000"/>
              <w:right w:val="single" w:sz="4" w:space="0" w:color="auto"/>
            </w:tcBorders>
            <w:vAlign w:val="center"/>
            <w:hideMark/>
          </w:tcPr>
          <w:p w14:paraId="38C20E45" w14:textId="77777777" w:rsidR="00957545" w:rsidRPr="00957545" w:rsidRDefault="00957545" w:rsidP="00E22B45">
            <w:pPr>
              <w:spacing w:after="0" w:line="240" w:lineRule="auto"/>
              <w:ind w:right="720"/>
              <w:rPr>
                <w:rFonts w:eastAsia="Times New Roman" w:cs="Times New Roman"/>
                <w:b/>
                <w:bCs/>
                <w:color w:val="000000"/>
                <w:szCs w:val="24"/>
              </w:rPr>
            </w:pPr>
          </w:p>
        </w:tc>
        <w:tc>
          <w:tcPr>
            <w:tcW w:w="1454" w:type="dxa"/>
            <w:tcBorders>
              <w:top w:val="nil"/>
              <w:left w:val="nil"/>
              <w:bottom w:val="single" w:sz="8" w:space="0" w:color="auto"/>
              <w:right w:val="single" w:sz="4" w:space="0" w:color="auto"/>
            </w:tcBorders>
            <w:shd w:val="clear" w:color="auto" w:fill="auto"/>
            <w:vAlign w:val="center"/>
            <w:hideMark/>
          </w:tcPr>
          <w:p w14:paraId="07AA3587" w14:textId="77777777" w:rsidR="00957545" w:rsidRPr="00957545" w:rsidRDefault="00957545" w:rsidP="00B850A3">
            <w:pPr>
              <w:spacing w:after="0" w:line="240" w:lineRule="auto"/>
              <w:jc w:val="center"/>
              <w:rPr>
                <w:rFonts w:eastAsia="Times New Roman" w:cs="Times New Roman"/>
                <w:b/>
                <w:bCs/>
                <w:color w:val="000000"/>
                <w:szCs w:val="24"/>
              </w:rPr>
            </w:pPr>
            <w:r w:rsidRPr="00957545">
              <w:rPr>
                <w:rFonts w:eastAsia="Times New Roman" w:cs="Times New Roman"/>
                <w:b/>
                <w:bCs/>
                <w:color w:val="000000"/>
                <w:szCs w:val="24"/>
              </w:rPr>
              <w:t>X</w:t>
            </w:r>
            <w:r w:rsidR="000F0A56">
              <w:rPr>
                <w:rFonts w:eastAsia="Times New Roman" w:cs="Times New Roman"/>
                <w:b/>
                <w:bCs/>
                <w:color w:val="000000"/>
                <w:szCs w:val="24"/>
              </w:rPr>
              <w:t xml:space="preserve"> (ft)</w:t>
            </w:r>
          </w:p>
        </w:tc>
        <w:tc>
          <w:tcPr>
            <w:tcW w:w="1160" w:type="dxa"/>
            <w:tcBorders>
              <w:top w:val="nil"/>
              <w:left w:val="nil"/>
              <w:bottom w:val="single" w:sz="8" w:space="0" w:color="auto"/>
              <w:right w:val="single" w:sz="4" w:space="0" w:color="auto"/>
            </w:tcBorders>
            <w:shd w:val="clear" w:color="auto" w:fill="auto"/>
            <w:vAlign w:val="center"/>
            <w:hideMark/>
          </w:tcPr>
          <w:p w14:paraId="27D421F5" w14:textId="77777777" w:rsidR="00957545" w:rsidRPr="00957545" w:rsidRDefault="00957545" w:rsidP="00B850A3">
            <w:pPr>
              <w:spacing w:after="0" w:line="240" w:lineRule="auto"/>
              <w:ind w:right="157"/>
              <w:jc w:val="center"/>
              <w:rPr>
                <w:rFonts w:eastAsia="Times New Roman" w:cs="Times New Roman"/>
                <w:b/>
                <w:bCs/>
                <w:color w:val="000000"/>
                <w:szCs w:val="24"/>
              </w:rPr>
            </w:pPr>
            <w:r w:rsidRPr="00957545">
              <w:rPr>
                <w:rFonts w:eastAsia="Times New Roman" w:cs="Times New Roman"/>
                <w:b/>
                <w:bCs/>
                <w:color w:val="000000"/>
                <w:szCs w:val="24"/>
              </w:rPr>
              <w:t>Y</w:t>
            </w:r>
            <w:r w:rsidR="000F0A56">
              <w:rPr>
                <w:rFonts w:eastAsia="Times New Roman" w:cs="Times New Roman"/>
                <w:b/>
                <w:bCs/>
                <w:color w:val="000000"/>
                <w:szCs w:val="24"/>
              </w:rPr>
              <w:t xml:space="preserve"> (ft)</w:t>
            </w:r>
          </w:p>
        </w:tc>
        <w:tc>
          <w:tcPr>
            <w:tcW w:w="1426" w:type="dxa"/>
            <w:tcBorders>
              <w:top w:val="nil"/>
              <w:left w:val="nil"/>
              <w:bottom w:val="single" w:sz="8" w:space="0" w:color="auto"/>
              <w:right w:val="single" w:sz="4" w:space="0" w:color="auto"/>
            </w:tcBorders>
            <w:shd w:val="clear" w:color="auto" w:fill="auto"/>
            <w:vAlign w:val="center"/>
            <w:hideMark/>
          </w:tcPr>
          <w:p w14:paraId="10278A66" w14:textId="77777777" w:rsidR="00957545" w:rsidRPr="00957545" w:rsidRDefault="00957545" w:rsidP="00B850A3">
            <w:pPr>
              <w:spacing w:after="0" w:line="240" w:lineRule="auto"/>
              <w:jc w:val="center"/>
              <w:rPr>
                <w:rFonts w:eastAsia="Times New Roman" w:cs="Times New Roman"/>
                <w:b/>
                <w:bCs/>
                <w:color w:val="000000"/>
                <w:szCs w:val="24"/>
              </w:rPr>
            </w:pPr>
            <w:r w:rsidRPr="00957545">
              <w:rPr>
                <w:rFonts w:eastAsia="Times New Roman" w:cs="Times New Roman"/>
                <w:b/>
                <w:bCs/>
                <w:color w:val="000000"/>
                <w:szCs w:val="24"/>
              </w:rPr>
              <w:t>X</w:t>
            </w:r>
            <w:r w:rsidR="000F0A56">
              <w:rPr>
                <w:rFonts w:eastAsia="Times New Roman" w:cs="Times New Roman"/>
                <w:b/>
                <w:bCs/>
                <w:color w:val="000000"/>
                <w:szCs w:val="24"/>
              </w:rPr>
              <w:t xml:space="preserve"> (ft)</w:t>
            </w:r>
          </w:p>
        </w:tc>
        <w:tc>
          <w:tcPr>
            <w:tcW w:w="1340" w:type="dxa"/>
            <w:tcBorders>
              <w:top w:val="nil"/>
              <w:left w:val="nil"/>
              <w:bottom w:val="single" w:sz="8" w:space="0" w:color="auto"/>
              <w:right w:val="single" w:sz="4" w:space="0" w:color="auto"/>
            </w:tcBorders>
            <w:shd w:val="clear" w:color="auto" w:fill="auto"/>
            <w:vAlign w:val="center"/>
            <w:hideMark/>
          </w:tcPr>
          <w:p w14:paraId="57F52F17" w14:textId="77777777" w:rsidR="00957545" w:rsidRPr="00957545" w:rsidRDefault="00957545" w:rsidP="00B850A3">
            <w:pPr>
              <w:spacing w:after="0" w:line="240" w:lineRule="auto"/>
              <w:ind w:right="60"/>
              <w:jc w:val="center"/>
              <w:rPr>
                <w:rFonts w:eastAsia="Times New Roman" w:cs="Times New Roman"/>
                <w:b/>
                <w:bCs/>
                <w:color w:val="000000"/>
                <w:szCs w:val="24"/>
              </w:rPr>
            </w:pPr>
            <w:r w:rsidRPr="00957545">
              <w:rPr>
                <w:rFonts w:eastAsia="Times New Roman" w:cs="Times New Roman"/>
                <w:b/>
                <w:bCs/>
                <w:color w:val="000000"/>
                <w:szCs w:val="24"/>
              </w:rPr>
              <w:t>Y</w:t>
            </w:r>
            <w:r w:rsidR="000F0A56">
              <w:rPr>
                <w:rFonts w:eastAsia="Times New Roman" w:cs="Times New Roman"/>
                <w:b/>
                <w:bCs/>
                <w:color w:val="000000"/>
                <w:szCs w:val="24"/>
              </w:rPr>
              <w:t xml:space="preserve"> (ft)</w:t>
            </w:r>
          </w:p>
        </w:tc>
        <w:tc>
          <w:tcPr>
            <w:tcW w:w="1540" w:type="dxa"/>
            <w:tcBorders>
              <w:top w:val="nil"/>
              <w:left w:val="nil"/>
              <w:bottom w:val="single" w:sz="8" w:space="0" w:color="auto"/>
              <w:right w:val="single" w:sz="4" w:space="0" w:color="auto"/>
            </w:tcBorders>
            <w:shd w:val="clear" w:color="auto" w:fill="auto"/>
            <w:vAlign w:val="center"/>
            <w:hideMark/>
          </w:tcPr>
          <w:p w14:paraId="741C5C7F" w14:textId="77777777" w:rsidR="00957545" w:rsidRPr="00957545" w:rsidRDefault="00957545" w:rsidP="00B850A3">
            <w:pPr>
              <w:spacing w:after="0" w:line="240" w:lineRule="auto"/>
              <w:jc w:val="center"/>
              <w:rPr>
                <w:rFonts w:eastAsia="Times New Roman" w:cs="Times New Roman"/>
                <w:b/>
                <w:bCs/>
                <w:color w:val="000000"/>
                <w:szCs w:val="24"/>
              </w:rPr>
            </w:pPr>
            <w:r w:rsidRPr="00957545">
              <w:rPr>
                <w:rFonts w:eastAsia="Times New Roman" w:cs="Times New Roman"/>
                <w:b/>
                <w:bCs/>
                <w:color w:val="000000"/>
                <w:szCs w:val="24"/>
              </w:rPr>
              <w:t>X</w:t>
            </w:r>
            <w:r w:rsidR="000F0A56">
              <w:rPr>
                <w:rFonts w:eastAsia="Times New Roman" w:cs="Times New Roman"/>
                <w:b/>
                <w:bCs/>
                <w:color w:val="000000"/>
                <w:szCs w:val="24"/>
              </w:rPr>
              <w:t xml:space="preserve"> (ft)</w:t>
            </w:r>
          </w:p>
        </w:tc>
        <w:tc>
          <w:tcPr>
            <w:tcW w:w="1375" w:type="dxa"/>
            <w:tcBorders>
              <w:top w:val="nil"/>
              <w:left w:val="nil"/>
              <w:bottom w:val="single" w:sz="8" w:space="0" w:color="auto"/>
              <w:right w:val="single" w:sz="8" w:space="0" w:color="auto"/>
            </w:tcBorders>
            <w:shd w:val="clear" w:color="auto" w:fill="auto"/>
            <w:vAlign w:val="center"/>
            <w:hideMark/>
          </w:tcPr>
          <w:p w14:paraId="7F15577D" w14:textId="77777777" w:rsidR="00957545" w:rsidRPr="00957545" w:rsidRDefault="00957545" w:rsidP="00B850A3">
            <w:pPr>
              <w:spacing w:after="0" w:line="240" w:lineRule="auto"/>
              <w:ind w:right="40"/>
              <w:jc w:val="center"/>
              <w:rPr>
                <w:rFonts w:eastAsia="Times New Roman" w:cs="Times New Roman"/>
                <w:b/>
                <w:bCs/>
                <w:color w:val="000000"/>
                <w:szCs w:val="24"/>
              </w:rPr>
            </w:pPr>
            <w:r w:rsidRPr="00957545">
              <w:rPr>
                <w:rFonts w:eastAsia="Times New Roman" w:cs="Times New Roman"/>
                <w:b/>
                <w:bCs/>
                <w:color w:val="000000"/>
                <w:szCs w:val="24"/>
              </w:rPr>
              <w:t>Y</w:t>
            </w:r>
            <w:r w:rsidR="000F0A56">
              <w:rPr>
                <w:rFonts w:eastAsia="Times New Roman" w:cs="Times New Roman"/>
                <w:b/>
                <w:bCs/>
                <w:color w:val="000000"/>
                <w:szCs w:val="24"/>
              </w:rPr>
              <w:t xml:space="preserve"> (ft)</w:t>
            </w:r>
          </w:p>
        </w:tc>
      </w:tr>
      <w:tr w:rsidR="002312E2" w:rsidRPr="00957545" w14:paraId="2F3A2F89"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1C9AA019"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w:t>
            </w:r>
          </w:p>
        </w:tc>
        <w:tc>
          <w:tcPr>
            <w:tcW w:w="1454" w:type="dxa"/>
            <w:tcBorders>
              <w:top w:val="nil"/>
              <w:left w:val="nil"/>
              <w:bottom w:val="single" w:sz="4" w:space="0" w:color="auto"/>
              <w:right w:val="single" w:sz="4" w:space="0" w:color="auto"/>
            </w:tcBorders>
            <w:shd w:val="clear" w:color="auto" w:fill="auto"/>
            <w:noWrap/>
            <w:vAlign w:val="center"/>
            <w:hideMark/>
          </w:tcPr>
          <w:p w14:paraId="72FC8EF5"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5E054FD4"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180</w:t>
            </w:r>
          </w:p>
        </w:tc>
        <w:tc>
          <w:tcPr>
            <w:tcW w:w="1426" w:type="dxa"/>
            <w:tcBorders>
              <w:top w:val="nil"/>
              <w:left w:val="nil"/>
              <w:bottom w:val="single" w:sz="4" w:space="0" w:color="auto"/>
              <w:right w:val="single" w:sz="4" w:space="0" w:color="auto"/>
            </w:tcBorders>
            <w:shd w:val="clear" w:color="auto" w:fill="auto"/>
            <w:noWrap/>
            <w:vAlign w:val="center"/>
            <w:hideMark/>
          </w:tcPr>
          <w:p w14:paraId="0CD4578D"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46</w:t>
            </w:r>
          </w:p>
        </w:tc>
        <w:tc>
          <w:tcPr>
            <w:tcW w:w="1340" w:type="dxa"/>
            <w:tcBorders>
              <w:top w:val="nil"/>
              <w:left w:val="nil"/>
              <w:bottom w:val="single" w:sz="4" w:space="0" w:color="auto"/>
              <w:right w:val="single" w:sz="4" w:space="0" w:color="auto"/>
            </w:tcBorders>
            <w:shd w:val="clear" w:color="auto" w:fill="auto"/>
            <w:noWrap/>
            <w:vAlign w:val="center"/>
            <w:hideMark/>
          </w:tcPr>
          <w:p w14:paraId="492F8667"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1036</w:t>
            </w:r>
          </w:p>
        </w:tc>
        <w:tc>
          <w:tcPr>
            <w:tcW w:w="1540" w:type="dxa"/>
            <w:tcBorders>
              <w:top w:val="nil"/>
              <w:left w:val="nil"/>
              <w:bottom w:val="single" w:sz="4" w:space="0" w:color="auto"/>
              <w:right w:val="single" w:sz="4" w:space="0" w:color="auto"/>
            </w:tcBorders>
            <w:shd w:val="clear" w:color="auto" w:fill="auto"/>
            <w:noWrap/>
            <w:vAlign w:val="center"/>
            <w:hideMark/>
          </w:tcPr>
          <w:p w14:paraId="3F43F08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-2000</w:t>
            </w:r>
          </w:p>
        </w:tc>
        <w:tc>
          <w:tcPr>
            <w:tcW w:w="1375" w:type="dxa"/>
            <w:tcBorders>
              <w:top w:val="nil"/>
              <w:left w:val="nil"/>
              <w:bottom w:val="single" w:sz="4" w:space="0" w:color="auto"/>
              <w:right w:val="single" w:sz="8" w:space="0" w:color="auto"/>
            </w:tcBorders>
            <w:shd w:val="clear" w:color="auto" w:fill="auto"/>
            <w:noWrap/>
            <w:vAlign w:val="center"/>
            <w:hideMark/>
          </w:tcPr>
          <w:p w14:paraId="2C6EBC4A"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085A105C"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663E6DA3"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2</w:t>
            </w:r>
          </w:p>
        </w:tc>
        <w:tc>
          <w:tcPr>
            <w:tcW w:w="1454" w:type="dxa"/>
            <w:tcBorders>
              <w:top w:val="nil"/>
              <w:left w:val="nil"/>
              <w:bottom w:val="single" w:sz="4" w:space="0" w:color="auto"/>
              <w:right w:val="single" w:sz="4" w:space="0" w:color="auto"/>
            </w:tcBorders>
            <w:shd w:val="clear" w:color="auto" w:fill="auto"/>
            <w:noWrap/>
            <w:vAlign w:val="center"/>
            <w:hideMark/>
          </w:tcPr>
          <w:p w14:paraId="0401026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35C4CF87"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80</w:t>
            </w:r>
          </w:p>
        </w:tc>
        <w:tc>
          <w:tcPr>
            <w:tcW w:w="1426" w:type="dxa"/>
            <w:tcBorders>
              <w:top w:val="nil"/>
              <w:left w:val="nil"/>
              <w:bottom w:val="single" w:sz="4" w:space="0" w:color="auto"/>
              <w:right w:val="single" w:sz="4" w:space="0" w:color="auto"/>
            </w:tcBorders>
            <w:shd w:val="clear" w:color="auto" w:fill="auto"/>
            <w:noWrap/>
            <w:vAlign w:val="center"/>
            <w:hideMark/>
          </w:tcPr>
          <w:p w14:paraId="5A5A3FCA"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534E08BD"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336</w:t>
            </w:r>
          </w:p>
        </w:tc>
        <w:tc>
          <w:tcPr>
            <w:tcW w:w="1540" w:type="dxa"/>
            <w:tcBorders>
              <w:top w:val="nil"/>
              <w:left w:val="nil"/>
              <w:bottom w:val="single" w:sz="4" w:space="0" w:color="auto"/>
              <w:right w:val="single" w:sz="4" w:space="0" w:color="auto"/>
            </w:tcBorders>
            <w:shd w:val="clear" w:color="auto" w:fill="auto"/>
            <w:noWrap/>
            <w:vAlign w:val="center"/>
            <w:hideMark/>
          </w:tcPr>
          <w:p w14:paraId="73B22B2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-1250</w:t>
            </w:r>
          </w:p>
        </w:tc>
        <w:tc>
          <w:tcPr>
            <w:tcW w:w="1375" w:type="dxa"/>
            <w:tcBorders>
              <w:top w:val="nil"/>
              <w:left w:val="nil"/>
              <w:bottom w:val="single" w:sz="4" w:space="0" w:color="auto"/>
              <w:right w:val="single" w:sz="8" w:space="0" w:color="auto"/>
            </w:tcBorders>
            <w:shd w:val="clear" w:color="auto" w:fill="auto"/>
            <w:noWrap/>
            <w:vAlign w:val="center"/>
            <w:hideMark/>
          </w:tcPr>
          <w:p w14:paraId="152D5D1E"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3B0AF1C5"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02323F57"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3</w:t>
            </w:r>
          </w:p>
        </w:tc>
        <w:tc>
          <w:tcPr>
            <w:tcW w:w="1454" w:type="dxa"/>
            <w:tcBorders>
              <w:top w:val="nil"/>
              <w:left w:val="nil"/>
              <w:bottom w:val="single" w:sz="4" w:space="0" w:color="auto"/>
              <w:right w:val="single" w:sz="4" w:space="0" w:color="auto"/>
            </w:tcBorders>
            <w:shd w:val="clear" w:color="auto" w:fill="auto"/>
            <w:noWrap/>
            <w:vAlign w:val="center"/>
            <w:hideMark/>
          </w:tcPr>
          <w:p w14:paraId="5CB49CA2"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17E9DD41"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01D9CE66"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166</w:t>
            </w:r>
          </w:p>
        </w:tc>
        <w:tc>
          <w:tcPr>
            <w:tcW w:w="1340" w:type="dxa"/>
            <w:tcBorders>
              <w:top w:val="nil"/>
              <w:left w:val="nil"/>
              <w:bottom w:val="single" w:sz="4" w:space="0" w:color="auto"/>
              <w:right w:val="single" w:sz="4" w:space="0" w:color="auto"/>
            </w:tcBorders>
            <w:shd w:val="clear" w:color="auto" w:fill="auto"/>
            <w:noWrap/>
            <w:vAlign w:val="center"/>
            <w:hideMark/>
          </w:tcPr>
          <w:p w14:paraId="1BCFD2FC"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0EDDBC4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-500</w:t>
            </w:r>
          </w:p>
        </w:tc>
        <w:tc>
          <w:tcPr>
            <w:tcW w:w="1375" w:type="dxa"/>
            <w:tcBorders>
              <w:top w:val="nil"/>
              <w:left w:val="nil"/>
              <w:bottom w:val="single" w:sz="4" w:space="0" w:color="auto"/>
              <w:right w:val="single" w:sz="8" w:space="0" w:color="auto"/>
            </w:tcBorders>
            <w:shd w:val="clear" w:color="auto" w:fill="auto"/>
            <w:noWrap/>
            <w:vAlign w:val="center"/>
            <w:hideMark/>
          </w:tcPr>
          <w:p w14:paraId="6B8DD400"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73E75208"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2DE9F074"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4</w:t>
            </w:r>
          </w:p>
        </w:tc>
        <w:tc>
          <w:tcPr>
            <w:tcW w:w="1454" w:type="dxa"/>
            <w:tcBorders>
              <w:top w:val="nil"/>
              <w:left w:val="nil"/>
              <w:bottom w:val="single" w:sz="4" w:space="0" w:color="auto"/>
              <w:right w:val="single" w:sz="4" w:space="0" w:color="auto"/>
            </w:tcBorders>
            <w:shd w:val="clear" w:color="auto" w:fill="auto"/>
            <w:noWrap/>
            <w:vAlign w:val="center"/>
            <w:hideMark/>
          </w:tcPr>
          <w:p w14:paraId="02BA5C7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80</w:t>
            </w:r>
          </w:p>
        </w:tc>
        <w:tc>
          <w:tcPr>
            <w:tcW w:w="1160" w:type="dxa"/>
            <w:tcBorders>
              <w:top w:val="nil"/>
              <w:left w:val="nil"/>
              <w:bottom w:val="single" w:sz="4" w:space="0" w:color="auto"/>
              <w:right w:val="single" w:sz="4" w:space="0" w:color="auto"/>
            </w:tcBorders>
            <w:shd w:val="clear" w:color="auto" w:fill="auto"/>
            <w:noWrap/>
            <w:vAlign w:val="center"/>
            <w:hideMark/>
          </w:tcPr>
          <w:p w14:paraId="427A48A0"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68410495"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261</w:t>
            </w:r>
          </w:p>
        </w:tc>
        <w:tc>
          <w:tcPr>
            <w:tcW w:w="1340" w:type="dxa"/>
            <w:tcBorders>
              <w:top w:val="nil"/>
              <w:left w:val="nil"/>
              <w:bottom w:val="single" w:sz="4" w:space="0" w:color="auto"/>
              <w:right w:val="single" w:sz="4" w:space="0" w:color="auto"/>
            </w:tcBorders>
            <w:shd w:val="clear" w:color="auto" w:fill="auto"/>
            <w:noWrap/>
            <w:vAlign w:val="center"/>
            <w:hideMark/>
          </w:tcPr>
          <w:p w14:paraId="2159AC89"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083CC68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-150</w:t>
            </w:r>
          </w:p>
        </w:tc>
        <w:tc>
          <w:tcPr>
            <w:tcW w:w="1375" w:type="dxa"/>
            <w:tcBorders>
              <w:top w:val="nil"/>
              <w:left w:val="nil"/>
              <w:bottom w:val="single" w:sz="4" w:space="0" w:color="auto"/>
              <w:right w:val="single" w:sz="8" w:space="0" w:color="auto"/>
            </w:tcBorders>
            <w:shd w:val="clear" w:color="auto" w:fill="auto"/>
            <w:noWrap/>
            <w:vAlign w:val="center"/>
            <w:hideMark/>
          </w:tcPr>
          <w:p w14:paraId="1E99232E"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99</w:t>
            </w:r>
          </w:p>
        </w:tc>
      </w:tr>
      <w:tr w:rsidR="002312E2" w:rsidRPr="00957545" w14:paraId="000FDCAC"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0C42F133"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5</w:t>
            </w:r>
          </w:p>
        </w:tc>
        <w:tc>
          <w:tcPr>
            <w:tcW w:w="1454" w:type="dxa"/>
            <w:tcBorders>
              <w:top w:val="nil"/>
              <w:left w:val="nil"/>
              <w:bottom w:val="single" w:sz="4" w:space="0" w:color="auto"/>
              <w:right w:val="single" w:sz="4" w:space="0" w:color="auto"/>
            </w:tcBorders>
            <w:shd w:val="clear" w:color="auto" w:fill="auto"/>
            <w:noWrap/>
            <w:vAlign w:val="center"/>
            <w:hideMark/>
          </w:tcPr>
          <w:p w14:paraId="7F2BE167"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180</w:t>
            </w:r>
          </w:p>
        </w:tc>
        <w:tc>
          <w:tcPr>
            <w:tcW w:w="1160" w:type="dxa"/>
            <w:tcBorders>
              <w:top w:val="nil"/>
              <w:left w:val="nil"/>
              <w:bottom w:val="single" w:sz="4" w:space="0" w:color="auto"/>
              <w:right w:val="single" w:sz="4" w:space="0" w:color="auto"/>
            </w:tcBorders>
            <w:shd w:val="clear" w:color="auto" w:fill="auto"/>
            <w:noWrap/>
            <w:vAlign w:val="center"/>
            <w:hideMark/>
          </w:tcPr>
          <w:p w14:paraId="51732F3E"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4AE83D0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361</w:t>
            </w:r>
          </w:p>
        </w:tc>
        <w:tc>
          <w:tcPr>
            <w:tcW w:w="1340" w:type="dxa"/>
            <w:tcBorders>
              <w:top w:val="nil"/>
              <w:left w:val="nil"/>
              <w:bottom w:val="single" w:sz="4" w:space="0" w:color="auto"/>
              <w:right w:val="single" w:sz="4" w:space="0" w:color="auto"/>
            </w:tcBorders>
            <w:shd w:val="clear" w:color="auto" w:fill="auto"/>
            <w:noWrap/>
            <w:vAlign w:val="center"/>
            <w:hideMark/>
          </w:tcPr>
          <w:p w14:paraId="4A7B32A1"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73521D95"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w:t>
            </w:r>
          </w:p>
        </w:tc>
        <w:tc>
          <w:tcPr>
            <w:tcW w:w="1375" w:type="dxa"/>
            <w:tcBorders>
              <w:top w:val="nil"/>
              <w:left w:val="nil"/>
              <w:bottom w:val="single" w:sz="4" w:space="0" w:color="auto"/>
              <w:right w:val="single" w:sz="8" w:space="0" w:color="auto"/>
            </w:tcBorders>
            <w:shd w:val="clear" w:color="auto" w:fill="auto"/>
            <w:noWrap/>
            <w:vAlign w:val="center"/>
            <w:hideMark/>
          </w:tcPr>
          <w:p w14:paraId="3045C7D4"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116</w:t>
            </w:r>
          </w:p>
        </w:tc>
      </w:tr>
      <w:tr w:rsidR="002312E2" w:rsidRPr="00957545" w14:paraId="38BC769E"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7B915EFD"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6</w:t>
            </w:r>
          </w:p>
        </w:tc>
        <w:tc>
          <w:tcPr>
            <w:tcW w:w="1454" w:type="dxa"/>
            <w:tcBorders>
              <w:top w:val="nil"/>
              <w:left w:val="nil"/>
              <w:bottom w:val="single" w:sz="4" w:space="0" w:color="auto"/>
              <w:right w:val="single" w:sz="4" w:space="0" w:color="auto"/>
            </w:tcBorders>
            <w:shd w:val="clear" w:color="auto" w:fill="auto"/>
            <w:noWrap/>
            <w:vAlign w:val="center"/>
            <w:hideMark/>
          </w:tcPr>
          <w:p w14:paraId="12F60C12"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180</w:t>
            </w:r>
          </w:p>
        </w:tc>
        <w:tc>
          <w:tcPr>
            <w:tcW w:w="1160" w:type="dxa"/>
            <w:tcBorders>
              <w:top w:val="nil"/>
              <w:left w:val="nil"/>
              <w:bottom w:val="single" w:sz="4" w:space="0" w:color="auto"/>
              <w:right w:val="single" w:sz="4" w:space="0" w:color="auto"/>
            </w:tcBorders>
            <w:shd w:val="clear" w:color="auto" w:fill="auto"/>
            <w:noWrap/>
            <w:vAlign w:val="center"/>
            <w:hideMark/>
          </w:tcPr>
          <w:p w14:paraId="0439CEE8"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38C34EE2"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361</w:t>
            </w:r>
          </w:p>
        </w:tc>
        <w:tc>
          <w:tcPr>
            <w:tcW w:w="1340" w:type="dxa"/>
            <w:tcBorders>
              <w:top w:val="nil"/>
              <w:left w:val="nil"/>
              <w:bottom w:val="single" w:sz="4" w:space="0" w:color="auto"/>
              <w:right w:val="single" w:sz="4" w:space="0" w:color="auto"/>
            </w:tcBorders>
            <w:shd w:val="clear" w:color="auto" w:fill="auto"/>
            <w:noWrap/>
            <w:vAlign w:val="center"/>
            <w:hideMark/>
          </w:tcPr>
          <w:p w14:paraId="37B5FB36"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5B73088E"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w:t>
            </w:r>
          </w:p>
        </w:tc>
        <w:tc>
          <w:tcPr>
            <w:tcW w:w="1375" w:type="dxa"/>
            <w:tcBorders>
              <w:top w:val="nil"/>
              <w:left w:val="nil"/>
              <w:bottom w:val="single" w:sz="4" w:space="0" w:color="auto"/>
              <w:right w:val="single" w:sz="8" w:space="0" w:color="auto"/>
            </w:tcBorders>
            <w:shd w:val="clear" w:color="auto" w:fill="auto"/>
            <w:noWrap/>
            <w:vAlign w:val="center"/>
            <w:hideMark/>
          </w:tcPr>
          <w:p w14:paraId="671C036E"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116</w:t>
            </w:r>
          </w:p>
        </w:tc>
      </w:tr>
      <w:tr w:rsidR="002312E2" w:rsidRPr="00957545" w14:paraId="3626C0DE"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311F5534"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7</w:t>
            </w:r>
          </w:p>
        </w:tc>
        <w:tc>
          <w:tcPr>
            <w:tcW w:w="1454" w:type="dxa"/>
            <w:tcBorders>
              <w:top w:val="nil"/>
              <w:left w:val="nil"/>
              <w:bottom w:val="single" w:sz="4" w:space="0" w:color="auto"/>
              <w:right w:val="single" w:sz="4" w:space="0" w:color="auto"/>
            </w:tcBorders>
            <w:shd w:val="clear" w:color="auto" w:fill="auto"/>
            <w:noWrap/>
            <w:vAlign w:val="center"/>
            <w:hideMark/>
          </w:tcPr>
          <w:p w14:paraId="1A148283"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80</w:t>
            </w:r>
          </w:p>
        </w:tc>
        <w:tc>
          <w:tcPr>
            <w:tcW w:w="1160" w:type="dxa"/>
            <w:tcBorders>
              <w:top w:val="nil"/>
              <w:left w:val="nil"/>
              <w:bottom w:val="single" w:sz="4" w:space="0" w:color="auto"/>
              <w:right w:val="single" w:sz="4" w:space="0" w:color="auto"/>
            </w:tcBorders>
            <w:shd w:val="clear" w:color="auto" w:fill="auto"/>
            <w:noWrap/>
            <w:vAlign w:val="center"/>
            <w:hideMark/>
          </w:tcPr>
          <w:p w14:paraId="1FDF8E2B"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5E5DD266"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261</w:t>
            </w:r>
          </w:p>
        </w:tc>
        <w:tc>
          <w:tcPr>
            <w:tcW w:w="1340" w:type="dxa"/>
            <w:tcBorders>
              <w:top w:val="nil"/>
              <w:left w:val="nil"/>
              <w:bottom w:val="single" w:sz="4" w:space="0" w:color="auto"/>
              <w:right w:val="single" w:sz="4" w:space="0" w:color="auto"/>
            </w:tcBorders>
            <w:shd w:val="clear" w:color="auto" w:fill="auto"/>
            <w:noWrap/>
            <w:vAlign w:val="center"/>
            <w:hideMark/>
          </w:tcPr>
          <w:p w14:paraId="505D7788"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2CBF8C8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150</w:t>
            </w:r>
          </w:p>
        </w:tc>
        <w:tc>
          <w:tcPr>
            <w:tcW w:w="1375" w:type="dxa"/>
            <w:tcBorders>
              <w:top w:val="nil"/>
              <w:left w:val="nil"/>
              <w:bottom w:val="single" w:sz="4" w:space="0" w:color="auto"/>
              <w:right w:val="single" w:sz="8" w:space="0" w:color="auto"/>
            </w:tcBorders>
            <w:shd w:val="clear" w:color="auto" w:fill="auto"/>
            <w:noWrap/>
            <w:vAlign w:val="center"/>
            <w:hideMark/>
          </w:tcPr>
          <w:p w14:paraId="4B7DDA26"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99</w:t>
            </w:r>
          </w:p>
        </w:tc>
      </w:tr>
      <w:tr w:rsidR="002312E2" w:rsidRPr="00957545" w14:paraId="2D62DA80"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07C1CF0E"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8</w:t>
            </w:r>
          </w:p>
        </w:tc>
        <w:tc>
          <w:tcPr>
            <w:tcW w:w="1454" w:type="dxa"/>
            <w:tcBorders>
              <w:top w:val="nil"/>
              <w:left w:val="nil"/>
              <w:bottom w:val="single" w:sz="4" w:space="0" w:color="auto"/>
              <w:right w:val="single" w:sz="4" w:space="0" w:color="auto"/>
            </w:tcBorders>
            <w:shd w:val="clear" w:color="auto" w:fill="auto"/>
            <w:noWrap/>
            <w:vAlign w:val="center"/>
            <w:hideMark/>
          </w:tcPr>
          <w:p w14:paraId="31310DB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41E8508B"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0866B246"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166</w:t>
            </w:r>
          </w:p>
        </w:tc>
        <w:tc>
          <w:tcPr>
            <w:tcW w:w="1340" w:type="dxa"/>
            <w:tcBorders>
              <w:top w:val="nil"/>
              <w:left w:val="nil"/>
              <w:bottom w:val="single" w:sz="4" w:space="0" w:color="auto"/>
              <w:right w:val="single" w:sz="4" w:space="0" w:color="auto"/>
            </w:tcBorders>
            <w:shd w:val="clear" w:color="auto" w:fill="auto"/>
            <w:noWrap/>
            <w:vAlign w:val="center"/>
            <w:hideMark/>
          </w:tcPr>
          <w:p w14:paraId="66D1EFBC"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1EE6E401"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500</w:t>
            </w:r>
          </w:p>
        </w:tc>
        <w:tc>
          <w:tcPr>
            <w:tcW w:w="1375" w:type="dxa"/>
            <w:tcBorders>
              <w:top w:val="nil"/>
              <w:left w:val="nil"/>
              <w:bottom w:val="single" w:sz="4" w:space="0" w:color="auto"/>
              <w:right w:val="single" w:sz="8" w:space="0" w:color="auto"/>
            </w:tcBorders>
            <w:shd w:val="clear" w:color="auto" w:fill="auto"/>
            <w:noWrap/>
            <w:vAlign w:val="center"/>
            <w:hideMark/>
          </w:tcPr>
          <w:p w14:paraId="1AC5B2A3"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593924A7"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44653EAF"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9</w:t>
            </w:r>
          </w:p>
        </w:tc>
        <w:tc>
          <w:tcPr>
            <w:tcW w:w="1454" w:type="dxa"/>
            <w:tcBorders>
              <w:top w:val="nil"/>
              <w:left w:val="nil"/>
              <w:bottom w:val="single" w:sz="4" w:space="0" w:color="auto"/>
              <w:right w:val="single" w:sz="4" w:space="0" w:color="auto"/>
            </w:tcBorders>
            <w:shd w:val="clear" w:color="auto" w:fill="auto"/>
            <w:noWrap/>
            <w:vAlign w:val="center"/>
            <w:hideMark/>
          </w:tcPr>
          <w:p w14:paraId="7B22A5C6"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7B3E93D6"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-80</w:t>
            </w:r>
          </w:p>
        </w:tc>
        <w:tc>
          <w:tcPr>
            <w:tcW w:w="1426" w:type="dxa"/>
            <w:tcBorders>
              <w:top w:val="nil"/>
              <w:left w:val="nil"/>
              <w:bottom w:val="single" w:sz="4" w:space="0" w:color="auto"/>
              <w:right w:val="single" w:sz="4" w:space="0" w:color="auto"/>
            </w:tcBorders>
            <w:shd w:val="clear" w:color="auto" w:fill="auto"/>
            <w:noWrap/>
            <w:vAlign w:val="center"/>
            <w:hideMark/>
          </w:tcPr>
          <w:p w14:paraId="2ABA8323"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50459C12"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-336</w:t>
            </w:r>
          </w:p>
        </w:tc>
        <w:tc>
          <w:tcPr>
            <w:tcW w:w="1540" w:type="dxa"/>
            <w:tcBorders>
              <w:top w:val="nil"/>
              <w:left w:val="nil"/>
              <w:bottom w:val="single" w:sz="4" w:space="0" w:color="auto"/>
              <w:right w:val="single" w:sz="4" w:space="0" w:color="auto"/>
            </w:tcBorders>
            <w:shd w:val="clear" w:color="auto" w:fill="auto"/>
            <w:noWrap/>
            <w:vAlign w:val="center"/>
            <w:hideMark/>
          </w:tcPr>
          <w:p w14:paraId="19814DE3"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1250</w:t>
            </w:r>
          </w:p>
        </w:tc>
        <w:tc>
          <w:tcPr>
            <w:tcW w:w="1375" w:type="dxa"/>
            <w:tcBorders>
              <w:top w:val="nil"/>
              <w:left w:val="nil"/>
              <w:bottom w:val="single" w:sz="4" w:space="0" w:color="auto"/>
              <w:right w:val="single" w:sz="8" w:space="0" w:color="auto"/>
            </w:tcBorders>
            <w:shd w:val="clear" w:color="auto" w:fill="auto"/>
            <w:noWrap/>
            <w:vAlign w:val="center"/>
            <w:hideMark/>
          </w:tcPr>
          <w:p w14:paraId="1095ADCC"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36F1CD3B"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004007B1"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10</w:t>
            </w:r>
          </w:p>
        </w:tc>
        <w:tc>
          <w:tcPr>
            <w:tcW w:w="1454" w:type="dxa"/>
            <w:tcBorders>
              <w:top w:val="nil"/>
              <w:left w:val="nil"/>
              <w:bottom w:val="single" w:sz="4" w:space="0" w:color="auto"/>
              <w:right w:val="single" w:sz="4" w:space="0" w:color="auto"/>
            </w:tcBorders>
            <w:shd w:val="clear" w:color="auto" w:fill="auto"/>
            <w:noWrap/>
            <w:vAlign w:val="center"/>
            <w:hideMark/>
          </w:tcPr>
          <w:p w14:paraId="3373CFCB"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7CF764F4"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-180</w:t>
            </w:r>
          </w:p>
        </w:tc>
        <w:tc>
          <w:tcPr>
            <w:tcW w:w="1426" w:type="dxa"/>
            <w:tcBorders>
              <w:top w:val="nil"/>
              <w:left w:val="nil"/>
              <w:bottom w:val="single" w:sz="4" w:space="0" w:color="auto"/>
              <w:right w:val="single" w:sz="4" w:space="0" w:color="auto"/>
            </w:tcBorders>
            <w:shd w:val="clear" w:color="auto" w:fill="auto"/>
            <w:noWrap/>
            <w:vAlign w:val="center"/>
            <w:hideMark/>
          </w:tcPr>
          <w:p w14:paraId="39E8D46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46</w:t>
            </w:r>
          </w:p>
        </w:tc>
        <w:tc>
          <w:tcPr>
            <w:tcW w:w="1340" w:type="dxa"/>
            <w:tcBorders>
              <w:top w:val="nil"/>
              <w:left w:val="nil"/>
              <w:bottom w:val="single" w:sz="4" w:space="0" w:color="auto"/>
              <w:right w:val="single" w:sz="4" w:space="0" w:color="auto"/>
            </w:tcBorders>
            <w:shd w:val="clear" w:color="auto" w:fill="auto"/>
            <w:noWrap/>
            <w:vAlign w:val="center"/>
            <w:hideMark/>
          </w:tcPr>
          <w:p w14:paraId="342A8077"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-1036</w:t>
            </w:r>
          </w:p>
        </w:tc>
        <w:tc>
          <w:tcPr>
            <w:tcW w:w="1540" w:type="dxa"/>
            <w:tcBorders>
              <w:top w:val="nil"/>
              <w:left w:val="nil"/>
              <w:bottom w:val="single" w:sz="4" w:space="0" w:color="auto"/>
              <w:right w:val="single" w:sz="4" w:space="0" w:color="auto"/>
            </w:tcBorders>
            <w:shd w:val="clear" w:color="auto" w:fill="auto"/>
            <w:noWrap/>
            <w:vAlign w:val="center"/>
            <w:hideMark/>
          </w:tcPr>
          <w:p w14:paraId="5D8F1C6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2000</w:t>
            </w:r>
          </w:p>
        </w:tc>
        <w:tc>
          <w:tcPr>
            <w:tcW w:w="1375" w:type="dxa"/>
            <w:tcBorders>
              <w:top w:val="nil"/>
              <w:left w:val="nil"/>
              <w:bottom w:val="single" w:sz="4" w:space="0" w:color="auto"/>
              <w:right w:val="single" w:sz="8" w:space="0" w:color="auto"/>
            </w:tcBorders>
            <w:shd w:val="clear" w:color="auto" w:fill="auto"/>
            <w:noWrap/>
            <w:vAlign w:val="center"/>
            <w:hideMark/>
          </w:tcPr>
          <w:p w14:paraId="5641D769"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6696A293"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755B3476"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11</w:t>
            </w:r>
          </w:p>
        </w:tc>
        <w:tc>
          <w:tcPr>
            <w:tcW w:w="1454" w:type="dxa"/>
            <w:tcBorders>
              <w:top w:val="nil"/>
              <w:left w:val="nil"/>
              <w:bottom w:val="single" w:sz="4" w:space="0" w:color="auto"/>
              <w:right w:val="single" w:sz="4" w:space="0" w:color="auto"/>
            </w:tcBorders>
            <w:shd w:val="clear" w:color="auto" w:fill="auto"/>
            <w:noWrap/>
            <w:vAlign w:val="center"/>
            <w:hideMark/>
          </w:tcPr>
          <w:p w14:paraId="46F87F83"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4640AD1D"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-180</w:t>
            </w:r>
          </w:p>
        </w:tc>
        <w:tc>
          <w:tcPr>
            <w:tcW w:w="1426" w:type="dxa"/>
            <w:tcBorders>
              <w:top w:val="nil"/>
              <w:left w:val="nil"/>
              <w:bottom w:val="single" w:sz="4" w:space="0" w:color="auto"/>
              <w:right w:val="single" w:sz="4" w:space="0" w:color="auto"/>
            </w:tcBorders>
            <w:shd w:val="clear" w:color="auto" w:fill="auto"/>
            <w:noWrap/>
            <w:vAlign w:val="center"/>
            <w:hideMark/>
          </w:tcPr>
          <w:p w14:paraId="3A3E1A4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-46</w:t>
            </w:r>
          </w:p>
        </w:tc>
        <w:tc>
          <w:tcPr>
            <w:tcW w:w="1340" w:type="dxa"/>
            <w:tcBorders>
              <w:top w:val="nil"/>
              <w:left w:val="nil"/>
              <w:bottom w:val="single" w:sz="4" w:space="0" w:color="auto"/>
              <w:right w:val="single" w:sz="4" w:space="0" w:color="auto"/>
            </w:tcBorders>
            <w:shd w:val="clear" w:color="auto" w:fill="auto"/>
            <w:noWrap/>
            <w:vAlign w:val="center"/>
            <w:hideMark/>
          </w:tcPr>
          <w:p w14:paraId="7B8339CF"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-1036</w:t>
            </w:r>
          </w:p>
        </w:tc>
        <w:tc>
          <w:tcPr>
            <w:tcW w:w="1540" w:type="dxa"/>
            <w:tcBorders>
              <w:top w:val="nil"/>
              <w:left w:val="nil"/>
              <w:bottom w:val="single" w:sz="4" w:space="0" w:color="auto"/>
              <w:right w:val="single" w:sz="4" w:space="0" w:color="auto"/>
            </w:tcBorders>
            <w:shd w:val="clear" w:color="auto" w:fill="auto"/>
            <w:noWrap/>
            <w:vAlign w:val="center"/>
            <w:hideMark/>
          </w:tcPr>
          <w:p w14:paraId="744DAB7D"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2000</w:t>
            </w:r>
          </w:p>
        </w:tc>
        <w:tc>
          <w:tcPr>
            <w:tcW w:w="1375" w:type="dxa"/>
            <w:tcBorders>
              <w:top w:val="nil"/>
              <w:left w:val="nil"/>
              <w:bottom w:val="single" w:sz="4" w:space="0" w:color="auto"/>
              <w:right w:val="single" w:sz="8" w:space="0" w:color="auto"/>
            </w:tcBorders>
            <w:shd w:val="clear" w:color="auto" w:fill="auto"/>
            <w:noWrap/>
            <w:vAlign w:val="center"/>
            <w:hideMark/>
          </w:tcPr>
          <w:p w14:paraId="62B8CCD3"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229C2485"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3BE7DF22"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12</w:t>
            </w:r>
          </w:p>
        </w:tc>
        <w:tc>
          <w:tcPr>
            <w:tcW w:w="1454" w:type="dxa"/>
            <w:tcBorders>
              <w:top w:val="nil"/>
              <w:left w:val="nil"/>
              <w:bottom w:val="single" w:sz="4" w:space="0" w:color="auto"/>
              <w:right w:val="single" w:sz="4" w:space="0" w:color="auto"/>
            </w:tcBorders>
            <w:shd w:val="clear" w:color="auto" w:fill="auto"/>
            <w:noWrap/>
            <w:vAlign w:val="center"/>
            <w:hideMark/>
          </w:tcPr>
          <w:p w14:paraId="4967ED3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3305782F"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-80</w:t>
            </w:r>
          </w:p>
        </w:tc>
        <w:tc>
          <w:tcPr>
            <w:tcW w:w="1426" w:type="dxa"/>
            <w:tcBorders>
              <w:top w:val="nil"/>
              <w:left w:val="nil"/>
              <w:bottom w:val="single" w:sz="4" w:space="0" w:color="auto"/>
              <w:right w:val="single" w:sz="4" w:space="0" w:color="auto"/>
            </w:tcBorders>
            <w:shd w:val="clear" w:color="auto" w:fill="auto"/>
            <w:noWrap/>
            <w:vAlign w:val="center"/>
            <w:hideMark/>
          </w:tcPr>
          <w:p w14:paraId="73E064E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028D1811"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-336</w:t>
            </w:r>
          </w:p>
        </w:tc>
        <w:tc>
          <w:tcPr>
            <w:tcW w:w="1540" w:type="dxa"/>
            <w:tcBorders>
              <w:top w:val="nil"/>
              <w:left w:val="nil"/>
              <w:bottom w:val="single" w:sz="4" w:space="0" w:color="auto"/>
              <w:right w:val="single" w:sz="4" w:space="0" w:color="auto"/>
            </w:tcBorders>
            <w:shd w:val="clear" w:color="auto" w:fill="auto"/>
            <w:noWrap/>
            <w:vAlign w:val="center"/>
            <w:hideMark/>
          </w:tcPr>
          <w:p w14:paraId="79E105BC"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1250</w:t>
            </w:r>
          </w:p>
        </w:tc>
        <w:tc>
          <w:tcPr>
            <w:tcW w:w="1375" w:type="dxa"/>
            <w:tcBorders>
              <w:top w:val="nil"/>
              <w:left w:val="nil"/>
              <w:bottom w:val="single" w:sz="4" w:space="0" w:color="auto"/>
              <w:right w:val="single" w:sz="8" w:space="0" w:color="auto"/>
            </w:tcBorders>
            <w:shd w:val="clear" w:color="auto" w:fill="auto"/>
            <w:noWrap/>
            <w:vAlign w:val="center"/>
            <w:hideMark/>
          </w:tcPr>
          <w:p w14:paraId="48A5FB07"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6A9E3A37"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5B31C826"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13</w:t>
            </w:r>
          </w:p>
        </w:tc>
        <w:tc>
          <w:tcPr>
            <w:tcW w:w="1454" w:type="dxa"/>
            <w:tcBorders>
              <w:top w:val="nil"/>
              <w:left w:val="nil"/>
              <w:bottom w:val="single" w:sz="4" w:space="0" w:color="auto"/>
              <w:right w:val="single" w:sz="4" w:space="0" w:color="auto"/>
            </w:tcBorders>
            <w:shd w:val="clear" w:color="auto" w:fill="auto"/>
            <w:noWrap/>
            <w:vAlign w:val="center"/>
            <w:hideMark/>
          </w:tcPr>
          <w:p w14:paraId="1FD83EBC"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45EB7F79"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7686223D"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-166</w:t>
            </w:r>
          </w:p>
        </w:tc>
        <w:tc>
          <w:tcPr>
            <w:tcW w:w="1340" w:type="dxa"/>
            <w:tcBorders>
              <w:top w:val="nil"/>
              <w:left w:val="nil"/>
              <w:bottom w:val="single" w:sz="4" w:space="0" w:color="auto"/>
              <w:right w:val="single" w:sz="4" w:space="0" w:color="auto"/>
            </w:tcBorders>
            <w:shd w:val="clear" w:color="auto" w:fill="auto"/>
            <w:noWrap/>
            <w:vAlign w:val="center"/>
            <w:hideMark/>
          </w:tcPr>
          <w:p w14:paraId="12DC83D6"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30BA5E0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500</w:t>
            </w:r>
          </w:p>
        </w:tc>
        <w:tc>
          <w:tcPr>
            <w:tcW w:w="1375" w:type="dxa"/>
            <w:tcBorders>
              <w:top w:val="nil"/>
              <w:left w:val="nil"/>
              <w:bottom w:val="single" w:sz="4" w:space="0" w:color="auto"/>
              <w:right w:val="single" w:sz="8" w:space="0" w:color="auto"/>
            </w:tcBorders>
            <w:shd w:val="clear" w:color="auto" w:fill="auto"/>
            <w:noWrap/>
            <w:vAlign w:val="center"/>
            <w:hideMark/>
          </w:tcPr>
          <w:p w14:paraId="78B59EE9"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749E350A"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532C4DA2"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14</w:t>
            </w:r>
          </w:p>
        </w:tc>
        <w:tc>
          <w:tcPr>
            <w:tcW w:w="1454" w:type="dxa"/>
            <w:tcBorders>
              <w:top w:val="nil"/>
              <w:left w:val="nil"/>
              <w:bottom w:val="single" w:sz="4" w:space="0" w:color="auto"/>
              <w:right w:val="single" w:sz="4" w:space="0" w:color="auto"/>
            </w:tcBorders>
            <w:shd w:val="clear" w:color="auto" w:fill="auto"/>
            <w:noWrap/>
            <w:vAlign w:val="center"/>
            <w:hideMark/>
          </w:tcPr>
          <w:p w14:paraId="65AB312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-80</w:t>
            </w:r>
          </w:p>
        </w:tc>
        <w:tc>
          <w:tcPr>
            <w:tcW w:w="1160" w:type="dxa"/>
            <w:tcBorders>
              <w:top w:val="nil"/>
              <w:left w:val="nil"/>
              <w:bottom w:val="single" w:sz="4" w:space="0" w:color="auto"/>
              <w:right w:val="single" w:sz="4" w:space="0" w:color="auto"/>
            </w:tcBorders>
            <w:shd w:val="clear" w:color="auto" w:fill="auto"/>
            <w:noWrap/>
            <w:vAlign w:val="center"/>
            <w:hideMark/>
          </w:tcPr>
          <w:p w14:paraId="7389247E"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6F49DD9F"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-261</w:t>
            </w:r>
          </w:p>
        </w:tc>
        <w:tc>
          <w:tcPr>
            <w:tcW w:w="1340" w:type="dxa"/>
            <w:tcBorders>
              <w:top w:val="nil"/>
              <w:left w:val="nil"/>
              <w:bottom w:val="single" w:sz="4" w:space="0" w:color="auto"/>
              <w:right w:val="single" w:sz="4" w:space="0" w:color="auto"/>
            </w:tcBorders>
            <w:shd w:val="clear" w:color="auto" w:fill="auto"/>
            <w:noWrap/>
            <w:vAlign w:val="center"/>
            <w:hideMark/>
          </w:tcPr>
          <w:p w14:paraId="7FC813AB"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39A7918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150</w:t>
            </w:r>
          </w:p>
        </w:tc>
        <w:tc>
          <w:tcPr>
            <w:tcW w:w="1375" w:type="dxa"/>
            <w:tcBorders>
              <w:top w:val="nil"/>
              <w:left w:val="nil"/>
              <w:bottom w:val="single" w:sz="4" w:space="0" w:color="auto"/>
              <w:right w:val="single" w:sz="8" w:space="0" w:color="auto"/>
            </w:tcBorders>
            <w:shd w:val="clear" w:color="auto" w:fill="auto"/>
            <w:noWrap/>
            <w:vAlign w:val="center"/>
            <w:hideMark/>
          </w:tcPr>
          <w:p w14:paraId="6C863B4F"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-99</w:t>
            </w:r>
          </w:p>
        </w:tc>
      </w:tr>
      <w:tr w:rsidR="002312E2" w:rsidRPr="00957545" w14:paraId="6A00B23F"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7465BDD6"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15</w:t>
            </w:r>
          </w:p>
        </w:tc>
        <w:tc>
          <w:tcPr>
            <w:tcW w:w="1454" w:type="dxa"/>
            <w:tcBorders>
              <w:top w:val="nil"/>
              <w:left w:val="nil"/>
              <w:bottom w:val="single" w:sz="4" w:space="0" w:color="auto"/>
              <w:right w:val="single" w:sz="4" w:space="0" w:color="auto"/>
            </w:tcBorders>
            <w:shd w:val="clear" w:color="auto" w:fill="auto"/>
            <w:noWrap/>
            <w:vAlign w:val="center"/>
            <w:hideMark/>
          </w:tcPr>
          <w:p w14:paraId="7E30A8A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-180</w:t>
            </w:r>
          </w:p>
        </w:tc>
        <w:tc>
          <w:tcPr>
            <w:tcW w:w="1160" w:type="dxa"/>
            <w:tcBorders>
              <w:top w:val="nil"/>
              <w:left w:val="nil"/>
              <w:bottom w:val="single" w:sz="4" w:space="0" w:color="auto"/>
              <w:right w:val="single" w:sz="4" w:space="0" w:color="auto"/>
            </w:tcBorders>
            <w:shd w:val="clear" w:color="auto" w:fill="auto"/>
            <w:noWrap/>
            <w:vAlign w:val="center"/>
            <w:hideMark/>
          </w:tcPr>
          <w:p w14:paraId="2BC34738"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7D8FF181"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-361</w:t>
            </w:r>
          </w:p>
        </w:tc>
        <w:tc>
          <w:tcPr>
            <w:tcW w:w="1340" w:type="dxa"/>
            <w:tcBorders>
              <w:top w:val="nil"/>
              <w:left w:val="nil"/>
              <w:bottom w:val="single" w:sz="4" w:space="0" w:color="auto"/>
              <w:right w:val="single" w:sz="4" w:space="0" w:color="auto"/>
            </w:tcBorders>
            <w:shd w:val="clear" w:color="auto" w:fill="auto"/>
            <w:noWrap/>
            <w:vAlign w:val="center"/>
            <w:hideMark/>
          </w:tcPr>
          <w:p w14:paraId="1630CA9E"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68D9C07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w:t>
            </w:r>
          </w:p>
        </w:tc>
        <w:tc>
          <w:tcPr>
            <w:tcW w:w="1375" w:type="dxa"/>
            <w:tcBorders>
              <w:top w:val="nil"/>
              <w:left w:val="nil"/>
              <w:bottom w:val="single" w:sz="4" w:space="0" w:color="auto"/>
              <w:right w:val="single" w:sz="8" w:space="0" w:color="auto"/>
            </w:tcBorders>
            <w:shd w:val="clear" w:color="auto" w:fill="auto"/>
            <w:noWrap/>
            <w:vAlign w:val="center"/>
            <w:hideMark/>
          </w:tcPr>
          <w:p w14:paraId="04B9E130"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-116</w:t>
            </w:r>
          </w:p>
        </w:tc>
      </w:tr>
      <w:tr w:rsidR="002312E2" w:rsidRPr="00957545" w14:paraId="0083B8AB"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37C3037D"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16</w:t>
            </w:r>
          </w:p>
        </w:tc>
        <w:tc>
          <w:tcPr>
            <w:tcW w:w="1454" w:type="dxa"/>
            <w:tcBorders>
              <w:top w:val="nil"/>
              <w:left w:val="nil"/>
              <w:bottom w:val="single" w:sz="4" w:space="0" w:color="auto"/>
              <w:right w:val="single" w:sz="4" w:space="0" w:color="auto"/>
            </w:tcBorders>
            <w:shd w:val="clear" w:color="auto" w:fill="auto"/>
            <w:noWrap/>
            <w:vAlign w:val="center"/>
            <w:hideMark/>
          </w:tcPr>
          <w:p w14:paraId="4F699BC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-180</w:t>
            </w:r>
          </w:p>
        </w:tc>
        <w:tc>
          <w:tcPr>
            <w:tcW w:w="1160" w:type="dxa"/>
            <w:tcBorders>
              <w:top w:val="nil"/>
              <w:left w:val="nil"/>
              <w:bottom w:val="single" w:sz="4" w:space="0" w:color="auto"/>
              <w:right w:val="single" w:sz="4" w:space="0" w:color="auto"/>
            </w:tcBorders>
            <w:shd w:val="clear" w:color="auto" w:fill="auto"/>
            <w:noWrap/>
            <w:vAlign w:val="center"/>
            <w:hideMark/>
          </w:tcPr>
          <w:p w14:paraId="21898160"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33350B2E"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-361</w:t>
            </w:r>
          </w:p>
        </w:tc>
        <w:tc>
          <w:tcPr>
            <w:tcW w:w="1340" w:type="dxa"/>
            <w:tcBorders>
              <w:top w:val="nil"/>
              <w:left w:val="nil"/>
              <w:bottom w:val="single" w:sz="4" w:space="0" w:color="auto"/>
              <w:right w:val="single" w:sz="4" w:space="0" w:color="auto"/>
            </w:tcBorders>
            <w:shd w:val="clear" w:color="auto" w:fill="auto"/>
            <w:noWrap/>
            <w:vAlign w:val="center"/>
            <w:hideMark/>
          </w:tcPr>
          <w:p w14:paraId="14FAAC3F"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6FAE99C4"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w:t>
            </w:r>
          </w:p>
        </w:tc>
        <w:tc>
          <w:tcPr>
            <w:tcW w:w="1375" w:type="dxa"/>
            <w:tcBorders>
              <w:top w:val="nil"/>
              <w:left w:val="nil"/>
              <w:bottom w:val="single" w:sz="4" w:space="0" w:color="auto"/>
              <w:right w:val="single" w:sz="8" w:space="0" w:color="auto"/>
            </w:tcBorders>
            <w:shd w:val="clear" w:color="auto" w:fill="auto"/>
            <w:noWrap/>
            <w:vAlign w:val="center"/>
            <w:hideMark/>
          </w:tcPr>
          <w:p w14:paraId="184DECD7"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-116</w:t>
            </w:r>
          </w:p>
        </w:tc>
      </w:tr>
      <w:tr w:rsidR="002312E2" w:rsidRPr="00957545" w14:paraId="1BE487B9"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58503350"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17</w:t>
            </w:r>
          </w:p>
        </w:tc>
        <w:tc>
          <w:tcPr>
            <w:tcW w:w="1454" w:type="dxa"/>
            <w:tcBorders>
              <w:top w:val="nil"/>
              <w:left w:val="nil"/>
              <w:bottom w:val="single" w:sz="4" w:space="0" w:color="auto"/>
              <w:right w:val="single" w:sz="4" w:space="0" w:color="auto"/>
            </w:tcBorders>
            <w:shd w:val="clear" w:color="auto" w:fill="auto"/>
            <w:noWrap/>
            <w:vAlign w:val="center"/>
            <w:hideMark/>
          </w:tcPr>
          <w:p w14:paraId="17CD70F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-80</w:t>
            </w:r>
          </w:p>
        </w:tc>
        <w:tc>
          <w:tcPr>
            <w:tcW w:w="1160" w:type="dxa"/>
            <w:tcBorders>
              <w:top w:val="nil"/>
              <w:left w:val="nil"/>
              <w:bottom w:val="single" w:sz="4" w:space="0" w:color="auto"/>
              <w:right w:val="single" w:sz="4" w:space="0" w:color="auto"/>
            </w:tcBorders>
            <w:shd w:val="clear" w:color="auto" w:fill="auto"/>
            <w:noWrap/>
            <w:vAlign w:val="center"/>
            <w:hideMark/>
          </w:tcPr>
          <w:p w14:paraId="3F726335"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2254AEB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-261</w:t>
            </w:r>
          </w:p>
        </w:tc>
        <w:tc>
          <w:tcPr>
            <w:tcW w:w="1340" w:type="dxa"/>
            <w:tcBorders>
              <w:top w:val="nil"/>
              <w:left w:val="nil"/>
              <w:bottom w:val="single" w:sz="4" w:space="0" w:color="auto"/>
              <w:right w:val="single" w:sz="4" w:space="0" w:color="auto"/>
            </w:tcBorders>
            <w:shd w:val="clear" w:color="auto" w:fill="auto"/>
            <w:noWrap/>
            <w:vAlign w:val="center"/>
            <w:hideMark/>
          </w:tcPr>
          <w:p w14:paraId="25BE65E3"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1457880A"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-150</w:t>
            </w:r>
          </w:p>
        </w:tc>
        <w:tc>
          <w:tcPr>
            <w:tcW w:w="1375" w:type="dxa"/>
            <w:tcBorders>
              <w:top w:val="nil"/>
              <w:left w:val="nil"/>
              <w:bottom w:val="single" w:sz="4" w:space="0" w:color="auto"/>
              <w:right w:val="single" w:sz="8" w:space="0" w:color="auto"/>
            </w:tcBorders>
            <w:shd w:val="clear" w:color="auto" w:fill="auto"/>
            <w:noWrap/>
            <w:vAlign w:val="center"/>
            <w:hideMark/>
          </w:tcPr>
          <w:p w14:paraId="7D0AA18D"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-99</w:t>
            </w:r>
          </w:p>
        </w:tc>
      </w:tr>
      <w:tr w:rsidR="002312E2" w:rsidRPr="00957545" w14:paraId="4F6F623B"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29379475"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18</w:t>
            </w:r>
          </w:p>
        </w:tc>
        <w:tc>
          <w:tcPr>
            <w:tcW w:w="1454" w:type="dxa"/>
            <w:tcBorders>
              <w:top w:val="nil"/>
              <w:left w:val="nil"/>
              <w:bottom w:val="single" w:sz="4" w:space="0" w:color="auto"/>
              <w:right w:val="single" w:sz="4" w:space="0" w:color="auto"/>
            </w:tcBorders>
            <w:shd w:val="clear" w:color="auto" w:fill="auto"/>
            <w:noWrap/>
            <w:vAlign w:val="center"/>
            <w:hideMark/>
          </w:tcPr>
          <w:p w14:paraId="54471496"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45ED8E4A"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40</w:t>
            </w:r>
          </w:p>
        </w:tc>
        <w:tc>
          <w:tcPr>
            <w:tcW w:w="1426" w:type="dxa"/>
            <w:tcBorders>
              <w:top w:val="nil"/>
              <w:left w:val="nil"/>
              <w:bottom w:val="single" w:sz="4" w:space="0" w:color="auto"/>
              <w:right w:val="single" w:sz="4" w:space="0" w:color="auto"/>
            </w:tcBorders>
            <w:shd w:val="clear" w:color="auto" w:fill="auto"/>
            <w:noWrap/>
            <w:vAlign w:val="center"/>
            <w:hideMark/>
          </w:tcPr>
          <w:p w14:paraId="457897E1"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-166</w:t>
            </w:r>
          </w:p>
        </w:tc>
        <w:tc>
          <w:tcPr>
            <w:tcW w:w="1340" w:type="dxa"/>
            <w:tcBorders>
              <w:top w:val="nil"/>
              <w:left w:val="nil"/>
              <w:bottom w:val="single" w:sz="4" w:space="0" w:color="auto"/>
              <w:right w:val="single" w:sz="4" w:space="0" w:color="auto"/>
            </w:tcBorders>
            <w:shd w:val="clear" w:color="auto" w:fill="auto"/>
            <w:noWrap/>
            <w:vAlign w:val="center"/>
            <w:hideMark/>
          </w:tcPr>
          <w:p w14:paraId="3E677B43"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46</w:t>
            </w:r>
          </w:p>
        </w:tc>
        <w:tc>
          <w:tcPr>
            <w:tcW w:w="1540" w:type="dxa"/>
            <w:tcBorders>
              <w:top w:val="nil"/>
              <w:left w:val="nil"/>
              <w:bottom w:val="single" w:sz="4" w:space="0" w:color="auto"/>
              <w:right w:val="single" w:sz="4" w:space="0" w:color="auto"/>
            </w:tcBorders>
            <w:shd w:val="clear" w:color="auto" w:fill="auto"/>
            <w:noWrap/>
            <w:vAlign w:val="center"/>
            <w:hideMark/>
          </w:tcPr>
          <w:p w14:paraId="22F0A217"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-500</w:t>
            </w:r>
          </w:p>
        </w:tc>
        <w:tc>
          <w:tcPr>
            <w:tcW w:w="1375" w:type="dxa"/>
            <w:tcBorders>
              <w:top w:val="nil"/>
              <w:left w:val="nil"/>
              <w:bottom w:val="single" w:sz="4" w:space="0" w:color="auto"/>
              <w:right w:val="single" w:sz="8" w:space="0" w:color="auto"/>
            </w:tcBorders>
            <w:shd w:val="clear" w:color="auto" w:fill="auto"/>
            <w:noWrap/>
            <w:vAlign w:val="center"/>
            <w:hideMark/>
          </w:tcPr>
          <w:p w14:paraId="048723A7"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5C0B08BD" w14:textId="77777777" w:rsidTr="002312E2">
        <w:trPr>
          <w:trHeight w:val="315"/>
          <w:jc w:val="center"/>
        </w:trPr>
        <w:tc>
          <w:tcPr>
            <w:tcW w:w="1295" w:type="dxa"/>
            <w:tcBorders>
              <w:top w:val="nil"/>
              <w:left w:val="single" w:sz="8" w:space="0" w:color="auto"/>
              <w:bottom w:val="single" w:sz="4" w:space="0" w:color="auto"/>
              <w:right w:val="single" w:sz="4" w:space="0" w:color="auto"/>
            </w:tcBorders>
            <w:shd w:val="clear" w:color="auto" w:fill="auto"/>
            <w:noWrap/>
            <w:vAlign w:val="center"/>
            <w:hideMark/>
          </w:tcPr>
          <w:p w14:paraId="7F1863D8"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19</w:t>
            </w:r>
          </w:p>
        </w:tc>
        <w:tc>
          <w:tcPr>
            <w:tcW w:w="1454" w:type="dxa"/>
            <w:tcBorders>
              <w:top w:val="nil"/>
              <w:left w:val="nil"/>
              <w:bottom w:val="single" w:sz="4" w:space="0" w:color="auto"/>
              <w:right w:val="single" w:sz="4" w:space="0" w:color="auto"/>
            </w:tcBorders>
            <w:shd w:val="clear" w:color="auto" w:fill="auto"/>
            <w:noWrap/>
            <w:vAlign w:val="center"/>
            <w:hideMark/>
          </w:tcPr>
          <w:p w14:paraId="65BB63AE"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4" w:space="0" w:color="auto"/>
              <w:right w:val="single" w:sz="4" w:space="0" w:color="auto"/>
            </w:tcBorders>
            <w:shd w:val="clear" w:color="auto" w:fill="auto"/>
            <w:noWrap/>
            <w:vAlign w:val="center"/>
            <w:hideMark/>
          </w:tcPr>
          <w:p w14:paraId="60EC011F"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80</w:t>
            </w:r>
          </w:p>
        </w:tc>
        <w:tc>
          <w:tcPr>
            <w:tcW w:w="1426" w:type="dxa"/>
            <w:tcBorders>
              <w:top w:val="nil"/>
              <w:left w:val="nil"/>
              <w:bottom w:val="single" w:sz="4" w:space="0" w:color="auto"/>
              <w:right w:val="single" w:sz="4" w:space="0" w:color="auto"/>
            </w:tcBorders>
            <w:shd w:val="clear" w:color="auto" w:fill="auto"/>
            <w:noWrap/>
            <w:vAlign w:val="center"/>
            <w:hideMark/>
          </w:tcPr>
          <w:p w14:paraId="58F3E637"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1FD3B1A9"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336</w:t>
            </w:r>
          </w:p>
        </w:tc>
        <w:tc>
          <w:tcPr>
            <w:tcW w:w="1540" w:type="dxa"/>
            <w:tcBorders>
              <w:top w:val="nil"/>
              <w:left w:val="nil"/>
              <w:bottom w:val="single" w:sz="4" w:space="0" w:color="auto"/>
              <w:right w:val="single" w:sz="4" w:space="0" w:color="auto"/>
            </w:tcBorders>
            <w:shd w:val="clear" w:color="auto" w:fill="auto"/>
            <w:noWrap/>
            <w:vAlign w:val="center"/>
            <w:hideMark/>
          </w:tcPr>
          <w:p w14:paraId="17536688"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-1250</w:t>
            </w:r>
          </w:p>
        </w:tc>
        <w:tc>
          <w:tcPr>
            <w:tcW w:w="1375" w:type="dxa"/>
            <w:tcBorders>
              <w:top w:val="nil"/>
              <w:left w:val="nil"/>
              <w:bottom w:val="single" w:sz="4" w:space="0" w:color="auto"/>
              <w:right w:val="single" w:sz="8" w:space="0" w:color="auto"/>
            </w:tcBorders>
            <w:shd w:val="clear" w:color="auto" w:fill="auto"/>
            <w:noWrap/>
            <w:vAlign w:val="center"/>
            <w:hideMark/>
          </w:tcPr>
          <w:p w14:paraId="7591237A"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r w:rsidR="002312E2" w:rsidRPr="00957545" w14:paraId="7987220B" w14:textId="77777777" w:rsidTr="002312E2">
        <w:trPr>
          <w:trHeight w:val="330"/>
          <w:jc w:val="center"/>
        </w:trPr>
        <w:tc>
          <w:tcPr>
            <w:tcW w:w="1295" w:type="dxa"/>
            <w:tcBorders>
              <w:top w:val="nil"/>
              <w:left w:val="single" w:sz="8" w:space="0" w:color="auto"/>
              <w:bottom w:val="single" w:sz="8" w:space="0" w:color="auto"/>
              <w:right w:val="single" w:sz="4" w:space="0" w:color="auto"/>
            </w:tcBorders>
            <w:shd w:val="clear" w:color="auto" w:fill="auto"/>
            <w:noWrap/>
            <w:vAlign w:val="center"/>
            <w:hideMark/>
          </w:tcPr>
          <w:p w14:paraId="2E5B1999" w14:textId="77777777" w:rsidR="00957545" w:rsidRPr="00957545" w:rsidRDefault="00957545" w:rsidP="00E22B45">
            <w:pPr>
              <w:spacing w:after="0" w:line="240" w:lineRule="auto"/>
              <w:ind w:right="720"/>
              <w:jc w:val="center"/>
              <w:rPr>
                <w:rFonts w:eastAsia="Times New Roman" w:cs="Times New Roman"/>
                <w:color w:val="000000"/>
                <w:szCs w:val="24"/>
              </w:rPr>
            </w:pPr>
            <w:r w:rsidRPr="00957545">
              <w:rPr>
                <w:rFonts w:eastAsia="Times New Roman" w:cs="Times New Roman"/>
                <w:color w:val="000000"/>
                <w:szCs w:val="24"/>
              </w:rPr>
              <w:t>20</w:t>
            </w:r>
          </w:p>
        </w:tc>
        <w:tc>
          <w:tcPr>
            <w:tcW w:w="1454" w:type="dxa"/>
            <w:tcBorders>
              <w:top w:val="nil"/>
              <w:left w:val="nil"/>
              <w:bottom w:val="single" w:sz="8" w:space="0" w:color="auto"/>
              <w:right w:val="single" w:sz="4" w:space="0" w:color="auto"/>
            </w:tcBorders>
            <w:shd w:val="clear" w:color="auto" w:fill="auto"/>
            <w:noWrap/>
            <w:vAlign w:val="center"/>
            <w:hideMark/>
          </w:tcPr>
          <w:p w14:paraId="77F1BB60"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-40</w:t>
            </w:r>
          </w:p>
        </w:tc>
        <w:tc>
          <w:tcPr>
            <w:tcW w:w="1160" w:type="dxa"/>
            <w:tcBorders>
              <w:top w:val="nil"/>
              <w:left w:val="nil"/>
              <w:bottom w:val="single" w:sz="8" w:space="0" w:color="auto"/>
              <w:right w:val="single" w:sz="4" w:space="0" w:color="auto"/>
            </w:tcBorders>
            <w:shd w:val="clear" w:color="auto" w:fill="auto"/>
            <w:noWrap/>
            <w:vAlign w:val="center"/>
            <w:hideMark/>
          </w:tcPr>
          <w:p w14:paraId="0FAE45F1" w14:textId="77777777" w:rsidR="00957545" w:rsidRPr="00957545" w:rsidRDefault="00957545" w:rsidP="00B850A3">
            <w:pPr>
              <w:spacing w:after="0" w:line="240" w:lineRule="auto"/>
              <w:ind w:right="157"/>
              <w:jc w:val="center"/>
              <w:rPr>
                <w:rFonts w:eastAsia="Times New Roman" w:cs="Times New Roman"/>
                <w:color w:val="000000"/>
                <w:szCs w:val="24"/>
              </w:rPr>
            </w:pPr>
            <w:r w:rsidRPr="00957545">
              <w:rPr>
                <w:rFonts w:eastAsia="Times New Roman" w:cs="Times New Roman"/>
                <w:color w:val="000000"/>
                <w:szCs w:val="24"/>
              </w:rPr>
              <w:t>180</w:t>
            </w:r>
          </w:p>
        </w:tc>
        <w:tc>
          <w:tcPr>
            <w:tcW w:w="1426" w:type="dxa"/>
            <w:tcBorders>
              <w:top w:val="nil"/>
              <w:left w:val="nil"/>
              <w:bottom w:val="single" w:sz="8" w:space="0" w:color="auto"/>
              <w:right w:val="single" w:sz="4" w:space="0" w:color="auto"/>
            </w:tcBorders>
            <w:shd w:val="clear" w:color="auto" w:fill="auto"/>
            <w:noWrap/>
            <w:vAlign w:val="center"/>
            <w:hideMark/>
          </w:tcPr>
          <w:p w14:paraId="2BBDEFF7"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-46</w:t>
            </w:r>
          </w:p>
        </w:tc>
        <w:tc>
          <w:tcPr>
            <w:tcW w:w="1340" w:type="dxa"/>
            <w:tcBorders>
              <w:top w:val="nil"/>
              <w:left w:val="nil"/>
              <w:bottom w:val="single" w:sz="8" w:space="0" w:color="auto"/>
              <w:right w:val="single" w:sz="4" w:space="0" w:color="auto"/>
            </w:tcBorders>
            <w:shd w:val="clear" w:color="auto" w:fill="auto"/>
            <w:noWrap/>
            <w:vAlign w:val="center"/>
            <w:hideMark/>
          </w:tcPr>
          <w:p w14:paraId="30ABA029" w14:textId="77777777" w:rsidR="00957545" w:rsidRPr="00957545" w:rsidRDefault="00957545" w:rsidP="00B850A3">
            <w:pPr>
              <w:spacing w:after="0" w:line="240" w:lineRule="auto"/>
              <w:ind w:right="60"/>
              <w:jc w:val="center"/>
              <w:rPr>
                <w:rFonts w:eastAsia="Times New Roman" w:cs="Times New Roman"/>
                <w:color w:val="000000"/>
                <w:szCs w:val="24"/>
              </w:rPr>
            </w:pPr>
            <w:r w:rsidRPr="00957545">
              <w:rPr>
                <w:rFonts w:eastAsia="Times New Roman" w:cs="Times New Roman"/>
                <w:color w:val="000000"/>
                <w:szCs w:val="24"/>
              </w:rPr>
              <w:t>1036</w:t>
            </w:r>
          </w:p>
        </w:tc>
        <w:tc>
          <w:tcPr>
            <w:tcW w:w="1540" w:type="dxa"/>
            <w:tcBorders>
              <w:top w:val="nil"/>
              <w:left w:val="nil"/>
              <w:bottom w:val="single" w:sz="8" w:space="0" w:color="auto"/>
              <w:right w:val="single" w:sz="4" w:space="0" w:color="auto"/>
            </w:tcBorders>
            <w:shd w:val="clear" w:color="auto" w:fill="auto"/>
            <w:noWrap/>
            <w:vAlign w:val="center"/>
            <w:hideMark/>
          </w:tcPr>
          <w:p w14:paraId="432C1F09" w14:textId="77777777" w:rsidR="00957545" w:rsidRPr="00957545" w:rsidRDefault="00957545" w:rsidP="00B850A3">
            <w:pPr>
              <w:spacing w:after="0" w:line="240" w:lineRule="auto"/>
              <w:jc w:val="center"/>
              <w:rPr>
                <w:rFonts w:eastAsia="Times New Roman" w:cs="Times New Roman"/>
                <w:color w:val="000000"/>
                <w:szCs w:val="24"/>
              </w:rPr>
            </w:pPr>
            <w:r w:rsidRPr="00957545">
              <w:rPr>
                <w:rFonts w:eastAsia="Times New Roman" w:cs="Times New Roman"/>
                <w:color w:val="000000"/>
                <w:szCs w:val="24"/>
              </w:rPr>
              <w:t>-2000</w:t>
            </w:r>
          </w:p>
        </w:tc>
        <w:tc>
          <w:tcPr>
            <w:tcW w:w="1375" w:type="dxa"/>
            <w:tcBorders>
              <w:top w:val="nil"/>
              <w:left w:val="nil"/>
              <w:bottom w:val="single" w:sz="8" w:space="0" w:color="auto"/>
              <w:right w:val="single" w:sz="8" w:space="0" w:color="auto"/>
            </w:tcBorders>
            <w:shd w:val="clear" w:color="auto" w:fill="auto"/>
            <w:noWrap/>
            <w:vAlign w:val="center"/>
            <w:hideMark/>
          </w:tcPr>
          <w:p w14:paraId="0EAF6374" w14:textId="77777777" w:rsidR="00957545" w:rsidRPr="00957545" w:rsidRDefault="00957545" w:rsidP="00B850A3">
            <w:pPr>
              <w:spacing w:after="0" w:line="240" w:lineRule="auto"/>
              <w:ind w:right="40"/>
              <w:jc w:val="center"/>
              <w:rPr>
                <w:rFonts w:eastAsia="Times New Roman" w:cs="Times New Roman"/>
                <w:color w:val="000000"/>
                <w:szCs w:val="24"/>
              </w:rPr>
            </w:pPr>
            <w:r w:rsidRPr="00957545">
              <w:rPr>
                <w:rFonts w:eastAsia="Times New Roman" w:cs="Times New Roman"/>
                <w:color w:val="000000"/>
                <w:szCs w:val="24"/>
              </w:rPr>
              <w:t>-68</w:t>
            </w:r>
          </w:p>
        </w:tc>
      </w:tr>
    </w:tbl>
    <w:p w14:paraId="5031F615" w14:textId="77777777" w:rsidR="00957545" w:rsidRPr="00C16172" w:rsidRDefault="00957545" w:rsidP="00E22B45">
      <w:pPr>
        <w:spacing w:line="276" w:lineRule="auto"/>
        <w:ind w:right="720"/>
      </w:pPr>
    </w:p>
    <w:p w14:paraId="27BA67A9" w14:textId="77777777" w:rsidR="000F0A56" w:rsidRPr="00266109" w:rsidRDefault="000F0A56" w:rsidP="00E22B45">
      <w:pPr>
        <w:pStyle w:val="Heading1"/>
        <w:ind w:right="720"/>
      </w:pPr>
      <w:bookmarkStart w:id="40" w:name="_Toc310267197"/>
      <w:r w:rsidRPr="00266109">
        <w:lastRenderedPageBreak/>
        <w:t>EMISSION FACTORS</w:t>
      </w:r>
      <w:bookmarkEnd w:id="40"/>
    </w:p>
    <w:p w14:paraId="352784AE" w14:textId="77777777" w:rsidR="00035BB1" w:rsidRDefault="006E2558"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r>
        <w:rPr>
          <w:color w:val="000000"/>
        </w:rPr>
        <w:tab/>
      </w:r>
      <w:r w:rsidR="008843D1">
        <w:rPr>
          <w:color w:val="000000"/>
        </w:rPr>
        <w:t>This latest version of COFL</w:t>
      </w:r>
      <w:r w:rsidR="000A706E">
        <w:rPr>
          <w:color w:val="000000"/>
        </w:rPr>
        <w:t xml:space="preserve"> 2012</w:t>
      </w:r>
      <w:r w:rsidR="008843D1">
        <w:rPr>
          <w:color w:val="000000"/>
        </w:rPr>
        <w:t xml:space="preserve"> derives its </w:t>
      </w:r>
      <w:r w:rsidR="002716E4">
        <w:rPr>
          <w:color w:val="000000"/>
        </w:rPr>
        <w:t>emission factors (</w:t>
      </w:r>
      <w:r w:rsidR="008843D1">
        <w:rPr>
          <w:color w:val="000000"/>
        </w:rPr>
        <w:t>EFs</w:t>
      </w:r>
      <w:r w:rsidR="002716E4">
        <w:rPr>
          <w:color w:val="000000"/>
        </w:rPr>
        <w:t>)</w:t>
      </w:r>
      <w:r w:rsidR="008843D1">
        <w:rPr>
          <w:color w:val="000000"/>
        </w:rPr>
        <w:t xml:space="preserve"> from numerous runs of EPA’s </w:t>
      </w:r>
      <w:r w:rsidR="002716E4">
        <w:rPr>
          <w:color w:val="000000"/>
        </w:rPr>
        <w:t>motor vehicle emission simulator 2010a (</w:t>
      </w:r>
      <w:r w:rsidR="008843D1">
        <w:rPr>
          <w:color w:val="000000"/>
        </w:rPr>
        <w:t>MOVES</w:t>
      </w:r>
      <w:r w:rsidR="002716E4">
        <w:rPr>
          <w:color w:val="000000"/>
        </w:rPr>
        <w:t>)</w:t>
      </w:r>
      <w:r w:rsidR="008843D1">
        <w:rPr>
          <w:color w:val="000000"/>
        </w:rPr>
        <w:t>, which have been compiled into te</w:t>
      </w:r>
      <w:r w:rsidR="002716E4">
        <w:rPr>
          <w:color w:val="000000"/>
        </w:rPr>
        <w:t xml:space="preserve">xt file look-up tables. </w:t>
      </w:r>
      <w:r w:rsidR="00A94D43">
        <w:rPr>
          <w:color w:val="000000"/>
        </w:rPr>
        <w:t xml:space="preserve">For years and speeds that fall in between the table values, a double, linear interpolation is employed to produce the desired EF. </w:t>
      </w:r>
      <w:r w:rsidR="002716E4">
        <w:rPr>
          <w:color w:val="000000"/>
        </w:rPr>
        <w:t xml:space="preserve"> </w:t>
      </w:r>
      <w:r w:rsidR="00A94D43">
        <w:rPr>
          <w:color w:val="000000"/>
        </w:rPr>
        <w:t>In 2011</w:t>
      </w:r>
      <w:r w:rsidR="00C002C2">
        <w:rPr>
          <w:color w:val="000000"/>
        </w:rPr>
        <w:t>,</w:t>
      </w:r>
      <w:r w:rsidR="00A94D43">
        <w:rPr>
          <w:color w:val="000000"/>
        </w:rPr>
        <w:t xml:space="preserve"> </w:t>
      </w:r>
      <w:r w:rsidR="002716E4">
        <w:rPr>
          <w:color w:val="000000"/>
        </w:rPr>
        <w:t>MOVES</w:t>
      </w:r>
      <w:r w:rsidR="008843D1">
        <w:rPr>
          <w:color w:val="000000"/>
        </w:rPr>
        <w:t xml:space="preserve"> </w:t>
      </w:r>
      <w:r w:rsidR="00A94D43">
        <w:rPr>
          <w:color w:val="000000"/>
        </w:rPr>
        <w:t>officially</w:t>
      </w:r>
      <w:r w:rsidR="008843D1">
        <w:rPr>
          <w:color w:val="000000"/>
        </w:rPr>
        <w:t xml:space="preserve"> replaced M</w:t>
      </w:r>
      <w:r w:rsidR="00C002C2">
        <w:rPr>
          <w:color w:val="000000"/>
        </w:rPr>
        <w:t>OBILE</w:t>
      </w:r>
      <w:r w:rsidR="008843D1">
        <w:rPr>
          <w:color w:val="000000"/>
        </w:rPr>
        <w:t xml:space="preserve">6 as the EPA’s preferred model for determining the EFs to be used in screening models and other applications.  </w:t>
      </w:r>
    </w:p>
    <w:p w14:paraId="4819C939" w14:textId="77777777" w:rsidR="008843D1" w:rsidRDefault="006E2558"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r>
        <w:rPr>
          <w:color w:val="000000"/>
        </w:rPr>
        <w:tab/>
      </w:r>
      <w:r w:rsidR="008843D1">
        <w:rPr>
          <w:color w:val="000000"/>
        </w:rPr>
        <w:t xml:space="preserve">In addition to the EFs for idle (g/hr) and </w:t>
      </w:r>
      <w:r w:rsidR="00A94D43">
        <w:rPr>
          <w:color w:val="000000"/>
        </w:rPr>
        <w:t xml:space="preserve">for </w:t>
      </w:r>
      <w:r w:rsidR="008843D1">
        <w:rPr>
          <w:color w:val="000000"/>
        </w:rPr>
        <w:t>various cruise and turning speeds (g/mile), COFL</w:t>
      </w:r>
      <w:r w:rsidR="000A706E">
        <w:rPr>
          <w:color w:val="000000"/>
        </w:rPr>
        <w:t xml:space="preserve"> 2012</w:t>
      </w:r>
      <w:r w:rsidR="008843D1">
        <w:rPr>
          <w:color w:val="000000"/>
        </w:rPr>
        <w:t xml:space="preserve"> utilizes EF “multipliers” that also </w:t>
      </w:r>
      <w:r w:rsidR="00C002C2">
        <w:rPr>
          <w:color w:val="000000"/>
        </w:rPr>
        <w:t xml:space="preserve">have </w:t>
      </w:r>
      <w:r w:rsidR="008843D1">
        <w:rPr>
          <w:color w:val="000000"/>
        </w:rPr>
        <w:t>been developed through numerous runs of MOVES.  The multipliers provide more realistic and conservative estimat</w:t>
      </w:r>
      <w:r w:rsidR="00A94D43">
        <w:rPr>
          <w:color w:val="000000"/>
        </w:rPr>
        <w:t>es</w:t>
      </w:r>
      <w:r w:rsidR="008843D1">
        <w:rPr>
          <w:color w:val="000000"/>
        </w:rPr>
        <w:t xml:space="preserve"> of </w:t>
      </w:r>
      <w:r w:rsidR="00A94D43">
        <w:rPr>
          <w:color w:val="000000"/>
        </w:rPr>
        <w:t>emissions from accelerating</w:t>
      </w:r>
      <w:r w:rsidR="008843D1">
        <w:rPr>
          <w:color w:val="000000"/>
        </w:rPr>
        <w:t xml:space="preserve"> vehicle</w:t>
      </w:r>
      <w:r w:rsidR="00A94D43">
        <w:rPr>
          <w:color w:val="000000"/>
        </w:rPr>
        <w:t>s</w:t>
      </w:r>
      <w:r w:rsidR="008843D1">
        <w:rPr>
          <w:color w:val="000000"/>
        </w:rPr>
        <w:t xml:space="preserve">, by considering the additional load that is placed upon vehicle engines in acceleration mode.  The increased </w:t>
      </w:r>
      <w:r w:rsidR="00000526">
        <w:rPr>
          <w:color w:val="000000"/>
        </w:rPr>
        <w:t>emissions from acceleration are</w:t>
      </w:r>
      <w:r w:rsidR="008843D1">
        <w:rPr>
          <w:color w:val="000000"/>
        </w:rPr>
        <w:t xml:space="preserve"> particularly evident when vehicles are simultaneously climbing grades</w:t>
      </w:r>
      <w:r w:rsidR="00A94D43">
        <w:rPr>
          <w:color w:val="000000"/>
        </w:rPr>
        <w:t xml:space="preserve"> and accelerating hard</w:t>
      </w:r>
      <w:r w:rsidR="00C002C2">
        <w:rPr>
          <w:color w:val="000000"/>
        </w:rPr>
        <w:t xml:space="preserve"> (e.g.,</w:t>
      </w:r>
      <w:r w:rsidR="008843D1">
        <w:rPr>
          <w:color w:val="000000"/>
        </w:rPr>
        <w:t xml:space="preserve"> while entering a freeway from an </w:t>
      </w:r>
      <w:r w:rsidR="00A94D43">
        <w:rPr>
          <w:color w:val="000000"/>
        </w:rPr>
        <w:t>on-ramp</w:t>
      </w:r>
      <w:r w:rsidR="00C002C2">
        <w:rPr>
          <w:color w:val="000000"/>
        </w:rPr>
        <w:t>)</w:t>
      </w:r>
      <w:r w:rsidR="008843D1">
        <w:rPr>
          <w:color w:val="000000"/>
        </w:rPr>
        <w:t xml:space="preserve">.  </w:t>
      </w:r>
      <w:r w:rsidR="000755CA">
        <w:rPr>
          <w:color w:val="000000"/>
        </w:rPr>
        <w:t>Table 3</w:t>
      </w:r>
      <w:r w:rsidR="00A94D43">
        <w:rPr>
          <w:color w:val="000000"/>
        </w:rPr>
        <w:t xml:space="preserve"> provides examples of the effect of grade and acceleration on EF multipliers.</w:t>
      </w:r>
      <w:r w:rsidR="00C56B66">
        <w:rPr>
          <w:color w:val="000000"/>
        </w:rPr>
        <w:br/>
      </w:r>
    </w:p>
    <w:p w14:paraId="20496A86" w14:textId="77777777" w:rsidR="00C56B66" w:rsidRDefault="00C56B66" w:rsidP="00E22B45">
      <w:pPr>
        <w:pStyle w:val="Caption"/>
        <w:ind w:right="720"/>
        <w:rPr>
          <w:color w:val="000000"/>
        </w:rPr>
      </w:pPr>
      <w:r>
        <w:rPr>
          <w:color w:val="000000"/>
        </w:rPr>
        <w:t xml:space="preserve">             </w:t>
      </w:r>
      <w:r w:rsidR="00C72808">
        <w:rPr>
          <w:color w:val="000000"/>
        </w:rPr>
        <w:t xml:space="preserve">   </w:t>
      </w:r>
      <w:r>
        <w:rPr>
          <w:color w:val="000000"/>
        </w:rPr>
        <w:t xml:space="preserve"> </w:t>
      </w:r>
      <w:bookmarkStart w:id="41" w:name="_Toc310267235"/>
      <w:r>
        <w:t xml:space="preserve">Table </w:t>
      </w:r>
      <w:fldSimple w:instr=" SEQ Table \* ARABIC ">
        <w:r w:rsidR="00E96BFA">
          <w:rPr>
            <w:noProof/>
          </w:rPr>
          <w:t>3</w:t>
        </w:r>
      </w:fldSimple>
      <w:r>
        <w:t xml:space="preserve"> - Comparison of EF Multipliers</w:t>
      </w:r>
      <w:bookmarkEnd w:id="41"/>
    </w:p>
    <w:tbl>
      <w:tblPr>
        <w:tblW w:w="8040" w:type="dxa"/>
        <w:jc w:val="center"/>
        <w:tblLook w:val="04A0" w:firstRow="1" w:lastRow="0" w:firstColumn="1" w:lastColumn="0" w:noHBand="0" w:noVBand="1"/>
      </w:tblPr>
      <w:tblGrid>
        <w:gridCol w:w="1340"/>
        <w:gridCol w:w="1509"/>
        <w:gridCol w:w="1340"/>
        <w:gridCol w:w="1340"/>
        <w:gridCol w:w="1340"/>
        <w:gridCol w:w="1340"/>
      </w:tblGrid>
      <w:tr w:rsidR="00C72808" w:rsidRPr="00C72808" w14:paraId="2CA02218" w14:textId="77777777" w:rsidTr="00C72808">
        <w:trPr>
          <w:trHeight w:val="960"/>
          <w:jc w:val="center"/>
        </w:trPr>
        <w:tc>
          <w:tcPr>
            <w:tcW w:w="134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B884FDA"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Terminal Speed (mph)</w:t>
            </w:r>
          </w:p>
        </w:tc>
        <w:tc>
          <w:tcPr>
            <w:tcW w:w="1340" w:type="dxa"/>
            <w:tcBorders>
              <w:top w:val="single" w:sz="8" w:space="0" w:color="auto"/>
              <w:left w:val="nil"/>
              <w:bottom w:val="single" w:sz="8" w:space="0" w:color="auto"/>
              <w:right w:val="single" w:sz="4" w:space="0" w:color="auto"/>
            </w:tcBorders>
            <w:shd w:val="clear" w:color="auto" w:fill="auto"/>
            <w:vAlign w:val="center"/>
            <w:hideMark/>
          </w:tcPr>
          <w:p w14:paraId="776C285F"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Acceleration Type</w:t>
            </w:r>
          </w:p>
        </w:tc>
        <w:tc>
          <w:tcPr>
            <w:tcW w:w="1340" w:type="dxa"/>
            <w:tcBorders>
              <w:top w:val="single" w:sz="8" w:space="0" w:color="auto"/>
              <w:left w:val="nil"/>
              <w:bottom w:val="single" w:sz="8" w:space="0" w:color="auto"/>
              <w:right w:val="single" w:sz="4" w:space="0" w:color="auto"/>
            </w:tcBorders>
            <w:shd w:val="clear" w:color="auto" w:fill="auto"/>
            <w:noWrap/>
            <w:vAlign w:val="center"/>
            <w:hideMark/>
          </w:tcPr>
          <w:p w14:paraId="0B55BDF9"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 Grade</w:t>
            </w:r>
          </w:p>
        </w:tc>
        <w:tc>
          <w:tcPr>
            <w:tcW w:w="1340" w:type="dxa"/>
            <w:tcBorders>
              <w:top w:val="single" w:sz="8" w:space="0" w:color="auto"/>
              <w:left w:val="nil"/>
              <w:bottom w:val="single" w:sz="8" w:space="0" w:color="auto"/>
              <w:right w:val="single" w:sz="4" w:space="0" w:color="auto"/>
            </w:tcBorders>
            <w:shd w:val="clear" w:color="auto" w:fill="auto"/>
            <w:vAlign w:val="center"/>
            <w:hideMark/>
          </w:tcPr>
          <w:p w14:paraId="7365BDDD"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EF Free Flow (g/mile)</w:t>
            </w:r>
          </w:p>
        </w:tc>
        <w:tc>
          <w:tcPr>
            <w:tcW w:w="1340" w:type="dxa"/>
            <w:tcBorders>
              <w:top w:val="single" w:sz="8" w:space="0" w:color="auto"/>
              <w:left w:val="nil"/>
              <w:bottom w:val="single" w:sz="8" w:space="0" w:color="auto"/>
              <w:right w:val="single" w:sz="4" w:space="0" w:color="auto"/>
            </w:tcBorders>
            <w:shd w:val="clear" w:color="auto" w:fill="auto"/>
            <w:vAlign w:val="center"/>
            <w:hideMark/>
          </w:tcPr>
          <w:p w14:paraId="2131C145"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EFAccel (g/mile)</w:t>
            </w:r>
          </w:p>
        </w:tc>
        <w:tc>
          <w:tcPr>
            <w:tcW w:w="1340" w:type="dxa"/>
            <w:tcBorders>
              <w:top w:val="single" w:sz="8" w:space="0" w:color="auto"/>
              <w:left w:val="nil"/>
              <w:bottom w:val="single" w:sz="8" w:space="0" w:color="auto"/>
              <w:right w:val="single" w:sz="8" w:space="0" w:color="auto"/>
            </w:tcBorders>
            <w:shd w:val="clear" w:color="auto" w:fill="auto"/>
            <w:noWrap/>
            <w:vAlign w:val="center"/>
            <w:hideMark/>
          </w:tcPr>
          <w:p w14:paraId="0CD042D2" w14:textId="77777777" w:rsidR="00C72808" w:rsidRPr="00C72808" w:rsidRDefault="00C72808" w:rsidP="00C72808">
            <w:pPr>
              <w:spacing w:after="0" w:line="240" w:lineRule="auto"/>
              <w:jc w:val="center"/>
              <w:rPr>
                <w:rFonts w:eastAsia="Times New Roman" w:cs="Times New Roman"/>
                <w:b/>
                <w:bCs/>
                <w:color w:val="000000"/>
                <w:szCs w:val="24"/>
              </w:rPr>
            </w:pPr>
            <w:r w:rsidRPr="00C72808">
              <w:rPr>
                <w:rFonts w:eastAsia="Times New Roman" w:cs="Times New Roman"/>
                <w:b/>
                <w:bCs/>
                <w:color w:val="000000"/>
                <w:szCs w:val="24"/>
              </w:rPr>
              <w:t>Multiplier</w:t>
            </w:r>
          </w:p>
        </w:tc>
      </w:tr>
      <w:tr w:rsidR="00C72808" w:rsidRPr="00C72808" w14:paraId="7280AF35"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1648C837"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40</w:t>
            </w:r>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35A32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Typical</w:t>
            </w:r>
          </w:p>
        </w:tc>
        <w:tc>
          <w:tcPr>
            <w:tcW w:w="1340" w:type="dxa"/>
            <w:vMerge w:val="restart"/>
            <w:tcBorders>
              <w:top w:val="nil"/>
              <w:left w:val="single" w:sz="4" w:space="0" w:color="auto"/>
              <w:bottom w:val="single" w:sz="4" w:space="0" w:color="auto"/>
              <w:right w:val="single" w:sz="4" w:space="0" w:color="auto"/>
            </w:tcBorders>
            <w:shd w:val="clear" w:color="auto" w:fill="auto"/>
            <w:vAlign w:val="center"/>
            <w:hideMark/>
          </w:tcPr>
          <w:p w14:paraId="01BFBE7F"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0%</w:t>
            </w:r>
          </w:p>
        </w:tc>
        <w:tc>
          <w:tcPr>
            <w:tcW w:w="1340" w:type="dxa"/>
            <w:tcBorders>
              <w:top w:val="nil"/>
              <w:left w:val="nil"/>
              <w:bottom w:val="single" w:sz="4" w:space="0" w:color="auto"/>
              <w:right w:val="single" w:sz="4" w:space="0" w:color="auto"/>
            </w:tcBorders>
            <w:shd w:val="clear" w:color="auto" w:fill="auto"/>
            <w:noWrap/>
            <w:vAlign w:val="center"/>
            <w:hideMark/>
          </w:tcPr>
          <w:p w14:paraId="33FBC6A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4.41</w:t>
            </w:r>
          </w:p>
        </w:tc>
        <w:tc>
          <w:tcPr>
            <w:tcW w:w="1340" w:type="dxa"/>
            <w:tcBorders>
              <w:top w:val="nil"/>
              <w:left w:val="nil"/>
              <w:bottom w:val="single" w:sz="4" w:space="0" w:color="auto"/>
              <w:right w:val="single" w:sz="4" w:space="0" w:color="auto"/>
            </w:tcBorders>
            <w:shd w:val="clear" w:color="auto" w:fill="auto"/>
            <w:noWrap/>
            <w:vAlign w:val="center"/>
            <w:hideMark/>
          </w:tcPr>
          <w:p w14:paraId="5D00188A"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41.9</w:t>
            </w:r>
          </w:p>
        </w:tc>
        <w:tc>
          <w:tcPr>
            <w:tcW w:w="1340" w:type="dxa"/>
            <w:tcBorders>
              <w:top w:val="nil"/>
              <w:left w:val="nil"/>
              <w:bottom w:val="single" w:sz="4" w:space="0" w:color="auto"/>
              <w:right w:val="single" w:sz="8" w:space="0" w:color="auto"/>
            </w:tcBorders>
            <w:shd w:val="clear" w:color="auto" w:fill="auto"/>
            <w:noWrap/>
            <w:vAlign w:val="center"/>
            <w:hideMark/>
          </w:tcPr>
          <w:p w14:paraId="67BA55F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9.5</w:t>
            </w:r>
          </w:p>
        </w:tc>
      </w:tr>
      <w:tr w:rsidR="00C72808" w:rsidRPr="00C72808" w14:paraId="3F6E10F2"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4DCE7339"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50</w:t>
            </w:r>
          </w:p>
        </w:tc>
        <w:tc>
          <w:tcPr>
            <w:tcW w:w="1340" w:type="dxa"/>
            <w:vMerge/>
            <w:tcBorders>
              <w:top w:val="nil"/>
              <w:left w:val="single" w:sz="4" w:space="0" w:color="auto"/>
              <w:bottom w:val="single" w:sz="4" w:space="0" w:color="auto"/>
              <w:right w:val="single" w:sz="4" w:space="0" w:color="auto"/>
            </w:tcBorders>
            <w:vAlign w:val="center"/>
            <w:hideMark/>
          </w:tcPr>
          <w:p w14:paraId="04272C00"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6DCFAAC1"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auto" w:fill="auto"/>
            <w:noWrap/>
            <w:vAlign w:val="center"/>
            <w:hideMark/>
          </w:tcPr>
          <w:p w14:paraId="52D69524"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4.16</w:t>
            </w:r>
          </w:p>
        </w:tc>
        <w:tc>
          <w:tcPr>
            <w:tcW w:w="1340" w:type="dxa"/>
            <w:tcBorders>
              <w:top w:val="nil"/>
              <w:left w:val="nil"/>
              <w:bottom w:val="single" w:sz="4" w:space="0" w:color="auto"/>
              <w:right w:val="single" w:sz="4" w:space="0" w:color="auto"/>
            </w:tcBorders>
            <w:shd w:val="clear" w:color="auto" w:fill="auto"/>
            <w:noWrap/>
            <w:vAlign w:val="center"/>
            <w:hideMark/>
          </w:tcPr>
          <w:p w14:paraId="0D2456A1"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44.2</w:t>
            </w:r>
          </w:p>
        </w:tc>
        <w:tc>
          <w:tcPr>
            <w:tcW w:w="1340" w:type="dxa"/>
            <w:tcBorders>
              <w:top w:val="nil"/>
              <w:left w:val="nil"/>
              <w:bottom w:val="single" w:sz="4" w:space="0" w:color="auto"/>
              <w:right w:val="single" w:sz="8" w:space="0" w:color="auto"/>
            </w:tcBorders>
            <w:shd w:val="clear" w:color="auto" w:fill="auto"/>
            <w:noWrap/>
            <w:vAlign w:val="center"/>
            <w:hideMark/>
          </w:tcPr>
          <w:p w14:paraId="461C1C14"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10.6</w:t>
            </w:r>
          </w:p>
        </w:tc>
      </w:tr>
      <w:tr w:rsidR="00C72808" w:rsidRPr="00C72808" w14:paraId="3C5A5EB6"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7C8CDA0B"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60</w:t>
            </w:r>
          </w:p>
        </w:tc>
        <w:tc>
          <w:tcPr>
            <w:tcW w:w="1340" w:type="dxa"/>
            <w:vMerge/>
            <w:tcBorders>
              <w:top w:val="nil"/>
              <w:left w:val="single" w:sz="4" w:space="0" w:color="auto"/>
              <w:bottom w:val="single" w:sz="4" w:space="0" w:color="auto"/>
              <w:right w:val="single" w:sz="4" w:space="0" w:color="auto"/>
            </w:tcBorders>
            <w:vAlign w:val="center"/>
            <w:hideMark/>
          </w:tcPr>
          <w:p w14:paraId="4295D8CC"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09AAED3E"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auto" w:fill="auto"/>
            <w:noWrap/>
            <w:vAlign w:val="center"/>
            <w:hideMark/>
          </w:tcPr>
          <w:p w14:paraId="7D5C22E9"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4.28</w:t>
            </w:r>
          </w:p>
        </w:tc>
        <w:tc>
          <w:tcPr>
            <w:tcW w:w="1340" w:type="dxa"/>
            <w:tcBorders>
              <w:top w:val="nil"/>
              <w:left w:val="nil"/>
              <w:bottom w:val="single" w:sz="4" w:space="0" w:color="auto"/>
              <w:right w:val="single" w:sz="4" w:space="0" w:color="auto"/>
            </w:tcBorders>
            <w:shd w:val="clear" w:color="auto" w:fill="auto"/>
            <w:noWrap/>
            <w:vAlign w:val="center"/>
            <w:hideMark/>
          </w:tcPr>
          <w:p w14:paraId="52B4381C"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46.6</w:t>
            </w:r>
          </w:p>
        </w:tc>
        <w:tc>
          <w:tcPr>
            <w:tcW w:w="1340" w:type="dxa"/>
            <w:tcBorders>
              <w:top w:val="nil"/>
              <w:left w:val="nil"/>
              <w:bottom w:val="single" w:sz="4" w:space="0" w:color="auto"/>
              <w:right w:val="single" w:sz="8" w:space="0" w:color="auto"/>
            </w:tcBorders>
            <w:shd w:val="clear" w:color="auto" w:fill="auto"/>
            <w:noWrap/>
            <w:vAlign w:val="center"/>
            <w:hideMark/>
          </w:tcPr>
          <w:p w14:paraId="66D9609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10.9</w:t>
            </w:r>
          </w:p>
        </w:tc>
      </w:tr>
      <w:tr w:rsidR="00C72808" w:rsidRPr="00C72808" w14:paraId="57C3764B"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000000" w:fill="D8D8D8"/>
            <w:noWrap/>
            <w:vAlign w:val="center"/>
            <w:hideMark/>
          </w:tcPr>
          <w:p w14:paraId="71F04342"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40</w:t>
            </w:r>
          </w:p>
        </w:tc>
        <w:tc>
          <w:tcPr>
            <w:tcW w:w="1340" w:type="dxa"/>
            <w:vMerge w:val="restart"/>
            <w:tcBorders>
              <w:top w:val="nil"/>
              <w:left w:val="single" w:sz="4" w:space="0" w:color="auto"/>
              <w:bottom w:val="single" w:sz="4" w:space="0" w:color="auto"/>
              <w:right w:val="single" w:sz="4" w:space="0" w:color="auto"/>
            </w:tcBorders>
            <w:shd w:val="clear" w:color="000000" w:fill="D8D8D8"/>
            <w:noWrap/>
            <w:vAlign w:val="center"/>
            <w:hideMark/>
          </w:tcPr>
          <w:p w14:paraId="29511E55"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Typical</w:t>
            </w:r>
          </w:p>
        </w:tc>
        <w:tc>
          <w:tcPr>
            <w:tcW w:w="1340" w:type="dxa"/>
            <w:vMerge w:val="restart"/>
            <w:tcBorders>
              <w:top w:val="nil"/>
              <w:left w:val="single" w:sz="4" w:space="0" w:color="auto"/>
              <w:bottom w:val="single" w:sz="4" w:space="0" w:color="auto"/>
              <w:right w:val="single" w:sz="4" w:space="0" w:color="auto"/>
            </w:tcBorders>
            <w:shd w:val="clear" w:color="000000" w:fill="D8D8D8"/>
            <w:noWrap/>
            <w:vAlign w:val="center"/>
            <w:hideMark/>
          </w:tcPr>
          <w:p w14:paraId="2805775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2%</w:t>
            </w:r>
          </w:p>
        </w:tc>
        <w:tc>
          <w:tcPr>
            <w:tcW w:w="1340" w:type="dxa"/>
            <w:tcBorders>
              <w:top w:val="nil"/>
              <w:left w:val="nil"/>
              <w:bottom w:val="single" w:sz="4" w:space="0" w:color="auto"/>
              <w:right w:val="single" w:sz="4" w:space="0" w:color="auto"/>
            </w:tcBorders>
            <w:shd w:val="clear" w:color="000000" w:fill="D8D8D8"/>
            <w:noWrap/>
            <w:vAlign w:val="center"/>
            <w:hideMark/>
          </w:tcPr>
          <w:p w14:paraId="74BF79D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4.41</w:t>
            </w:r>
          </w:p>
        </w:tc>
        <w:tc>
          <w:tcPr>
            <w:tcW w:w="1340" w:type="dxa"/>
            <w:tcBorders>
              <w:top w:val="nil"/>
              <w:left w:val="nil"/>
              <w:bottom w:val="single" w:sz="4" w:space="0" w:color="auto"/>
              <w:right w:val="single" w:sz="4" w:space="0" w:color="auto"/>
            </w:tcBorders>
            <w:shd w:val="clear" w:color="000000" w:fill="D8D8D8"/>
            <w:noWrap/>
            <w:vAlign w:val="center"/>
            <w:hideMark/>
          </w:tcPr>
          <w:p w14:paraId="70B1893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44.4</w:t>
            </w:r>
          </w:p>
        </w:tc>
        <w:tc>
          <w:tcPr>
            <w:tcW w:w="1340" w:type="dxa"/>
            <w:tcBorders>
              <w:top w:val="nil"/>
              <w:left w:val="nil"/>
              <w:bottom w:val="single" w:sz="4" w:space="0" w:color="auto"/>
              <w:right w:val="single" w:sz="8" w:space="0" w:color="auto"/>
            </w:tcBorders>
            <w:shd w:val="clear" w:color="000000" w:fill="D8D8D8"/>
            <w:noWrap/>
            <w:vAlign w:val="center"/>
            <w:hideMark/>
          </w:tcPr>
          <w:p w14:paraId="65E9DCAB"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10.1</w:t>
            </w:r>
          </w:p>
        </w:tc>
      </w:tr>
      <w:tr w:rsidR="00C72808" w:rsidRPr="00C72808" w14:paraId="1E63A4D9"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000000" w:fill="D8D8D8"/>
            <w:noWrap/>
            <w:vAlign w:val="center"/>
            <w:hideMark/>
          </w:tcPr>
          <w:p w14:paraId="009E03DA"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50</w:t>
            </w:r>
          </w:p>
        </w:tc>
        <w:tc>
          <w:tcPr>
            <w:tcW w:w="1340" w:type="dxa"/>
            <w:vMerge/>
            <w:tcBorders>
              <w:top w:val="nil"/>
              <w:left w:val="single" w:sz="4" w:space="0" w:color="auto"/>
              <w:bottom w:val="single" w:sz="4" w:space="0" w:color="auto"/>
              <w:right w:val="single" w:sz="4" w:space="0" w:color="auto"/>
            </w:tcBorders>
            <w:vAlign w:val="center"/>
            <w:hideMark/>
          </w:tcPr>
          <w:p w14:paraId="49066530"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1564B59D"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000000" w:fill="D8D8D8"/>
            <w:noWrap/>
            <w:vAlign w:val="center"/>
            <w:hideMark/>
          </w:tcPr>
          <w:p w14:paraId="5397F87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4.16</w:t>
            </w:r>
          </w:p>
        </w:tc>
        <w:tc>
          <w:tcPr>
            <w:tcW w:w="1340" w:type="dxa"/>
            <w:tcBorders>
              <w:top w:val="nil"/>
              <w:left w:val="nil"/>
              <w:bottom w:val="single" w:sz="4" w:space="0" w:color="auto"/>
              <w:right w:val="single" w:sz="4" w:space="0" w:color="auto"/>
            </w:tcBorders>
            <w:shd w:val="clear" w:color="000000" w:fill="D8D8D8"/>
            <w:noWrap/>
            <w:vAlign w:val="center"/>
            <w:hideMark/>
          </w:tcPr>
          <w:p w14:paraId="0822C791"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46.8</w:t>
            </w:r>
          </w:p>
        </w:tc>
        <w:tc>
          <w:tcPr>
            <w:tcW w:w="1340" w:type="dxa"/>
            <w:tcBorders>
              <w:top w:val="nil"/>
              <w:left w:val="nil"/>
              <w:bottom w:val="single" w:sz="4" w:space="0" w:color="auto"/>
              <w:right w:val="single" w:sz="8" w:space="0" w:color="auto"/>
            </w:tcBorders>
            <w:shd w:val="clear" w:color="000000" w:fill="D8D8D8"/>
            <w:noWrap/>
            <w:vAlign w:val="center"/>
            <w:hideMark/>
          </w:tcPr>
          <w:p w14:paraId="394EC83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11.3</w:t>
            </w:r>
          </w:p>
        </w:tc>
      </w:tr>
      <w:tr w:rsidR="00C72808" w:rsidRPr="00C72808" w14:paraId="2732B2E4"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000000" w:fill="D8D8D8"/>
            <w:noWrap/>
            <w:vAlign w:val="center"/>
            <w:hideMark/>
          </w:tcPr>
          <w:p w14:paraId="6FB7DB84"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60</w:t>
            </w:r>
          </w:p>
        </w:tc>
        <w:tc>
          <w:tcPr>
            <w:tcW w:w="1340" w:type="dxa"/>
            <w:vMerge/>
            <w:tcBorders>
              <w:top w:val="nil"/>
              <w:left w:val="single" w:sz="4" w:space="0" w:color="auto"/>
              <w:bottom w:val="single" w:sz="4" w:space="0" w:color="auto"/>
              <w:right w:val="single" w:sz="4" w:space="0" w:color="auto"/>
            </w:tcBorders>
            <w:vAlign w:val="center"/>
            <w:hideMark/>
          </w:tcPr>
          <w:p w14:paraId="7B6D4A1D"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2AC141C8"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000000" w:fill="D8D8D8"/>
            <w:noWrap/>
            <w:vAlign w:val="center"/>
            <w:hideMark/>
          </w:tcPr>
          <w:p w14:paraId="53056A4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4.28</w:t>
            </w:r>
          </w:p>
        </w:tc>
        <w:tc>
          <w:tcPr>
            <w:tcW w:w="1340" w:type="dxa"/>
            <w:tcBorders>
              <w:top w:val="nil"/>
              <w:left w:val="nil"/>
              <w:bottom w:val="single" w:sz="4" w:space="0" w:color="auto"/>
              <w:right w:val="single" w:sz="4" w:space="0" w:color="auto"/>
            </w:tcBorders>
            <w:shd w:val="clear" w:color="000000" w:fill="D8D8D8"/>
            <w:noWrap/>
            <w:vAlign w:val="center"/>
            <w:hideMark/>
          </w:tcPr>
          <w:p w14:paraId="11C9F5DD"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49.4</w:t>
            </w:r>
          </w:p>
        </w:tc>
        <w:tc>
          <w:tcPr>
            <w:tcW w:w="1340" w:type="dxa"/>
            <w:tcBorders>
              <w:top w:val="nil"/>
              <w:left w:val="nil"/>
              <w:bottom w:val="single" w:sz="4" w:space="0" w:color="auto"/>
              <w:right w:val="single" w:sz="8" w:space="0" w:color="auto"/>
            </w:tcBorders>
            <w:shd w:val="clear" w:color="000000" w:fill="D8D8D8"/>
            <w:noWrap/>
            <w:vAlign w:val="center"/>
            <w:hideMark/>
          </w:tcPr>
          <w:p w14:paraId="0BE9E63F"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11.5</w:t>
            </w:r>
          </w:p>
        </w:tc>
      </w:tr>
      <w:tr w:rsidR="00C72808" w:rsidRPr="00C72808" w14:paraId="5A5D8CB3"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5F058A8D"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40</w:t>
            </w:r>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A1262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Aggressive</w:t>
            </w:r>
          </w:p>
        </w:tc>
        <w:tc>
          <w:tcPr>
            <w:tcW w:w="1340" w:type="dxa"/>
            <w:vMerge w:val="restart"/>
            <w:tcBorders>
              <w:top w:val="nil"/>
              <w:left w:val="single" w:sz="4" w:space="0" w:color="auto"/>
              <w:bottom w:val="single" w:sz="4" w:space="0" w:color="auto"/>
              <w:right w:val="single" w:sz="4" w:space="0" w:color="auto"/>
            </w:tcBorders>
            <w:shd w:val="clear" w:color="auto" w:fill="auto"/>
            <w:vAlign w:val="center"/>
            <w:hideMark/>
          </w:tcPr>
          <w:p w14:paraId="2B4090D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0%</w:t>
            </w:r>
          </w:p>
        </w:tc>
        <w:tc>
          <w:tcPr>
            <w:tcW w:w="1340" w:type="dxa"/>
            <w:tcBorders>
              <w:top w:val="nil"/>
              <w:left w:val="nil"/>
              <w:bottom w:val="single" w:sz="4" w:space="0" w:color="auto"/>
              <w:right w:val="single" w:sz="4" w:space="0" w:color="auto"/>
            </w:tcBorders>
            <w:shd w:val="clear" w:color="auto" w:fill="auto"/>
            <w:noWrap/>
            <w:vAlign w:val="center"/>
            <w:hideMark/>
          </w:tcPr>
          <w:p w14:paraId="67013B48"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4.41</w:t>
            </w:r>
          </w:p>
        </w:tc>
        <w:tc>
          <w:tcPr>
            <w:tcW w:w="1340" w:type="dxa"/>
            <w:tcBorders>
              <w:top w:val="nil"/>
              <w:left w:val="nil"/>
              <w:bottom w:val="single" w:sz="4" w:space="0" w:color="auto"/>
              <w:right w:val="single" w:sz="4" w:space="0" w:color="auto"/>
            </w:tcBorders>
            <w:shd w:val="clear" w:color="auto" w:fill="auto"/>
            <w:noWrap/>
            <w:vAlign w:val="center"/>
            <w:hideMark/>
          </w:tcPr>
          <w:p w14:paraId="354C1552"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62.4</w:t>
            </w:r>
          </w:p>
        </w:tc>
        <w:tc>
          <w:tcPr>
            <w:tcW w:w="1340" w:type="dxa"/>
            <w:tcBorders>
              <w:top w:val="nil"/>
              <w:left w:val="nil"/>
              <w:bottom w:val="single" w:sz="4" w:space="0" w:color="auto"/>
              <w:right w:val="single" w:sz="8" w:space="0" w:color="auto"/>
            </w:tcBorders>
            <w:shd w:val="clear" w:color="auto" w:fill="auto"/>
            <w:noWrap/>
            <w:vAlign w:val="center"/>
            <w:hideMark/>
          </w:tcPr>
          <w:p w14:paraId="42DAAE4D"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14.2</w:t>
            </w:r>
          </w:p>
        </w:tc>
      </w:tr>
      <w:tr w:rsidR="00C72808" w:rsidRPr="00C72808" w14:paraId="0E5DC5EE"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51EB88DE"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50</w:t>
            </w:r>
          </w:p>
        </w:tc>
        <w:tc>
          <w:tcPr>
            <w:tcW w:w="1340" w:type="dxa"/>
            <w:vMerge/>
            <w:tcBorders>
              <w:top w:val="nil"/>
              <w:left w:val="single" w:sz="4" w:space="0" w:color="auto"/>
              <w:bottom w:val="single" w:sz="4" w:space="0" w:color="auto"/>
              <w:right w:val="single" w:sz="4" w:space="0" w:color="auto"/>
            </w:tcBorders>
            <w:vAlign w:val="center"/>
            <w:hideMark/>
          </w:tcPr>
          <w:p w14:paraId="53EE7E52"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7F70E92D"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auto" w:fill="auto"/>
            <w:noWrap/>
            <w:vAlign w:val="center"/>
            <w:hideMark/>
          </w:tcPr>
          <w:p w14:paraId="29AE57F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4.16</w:t>
            </w:r>
          </w:p>
        </w:tc>
        <w:tc>
          <w:tcPr>
            <w:tcW w:w="1340" w:type="dxa"/>
            <w:tcBorders>
              <w:top w:val="nil"/>
              <w:left w:val="nil"/>
              <w:bottom w:val="single" w:sz="4" w:space="0" w:color="auto"/>
              <w:right w:val="single" w:sz="4" w:space="0" w:color="auto"/>
            </w:tcBorders>
            <w:shd w:val="clear" w:color="auto" w:fill="auto"/>
            <w:noWrap/>
            <w:vAlign w:val="center"/>
            <w:hideMark/>
          </w:tcPr>
          <w:p w14:paraId="20705DF1"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62.6</w:t>
            </w:r>
          </w:p>
        </w:tc>
        <w:tc>
          <w:tcPr>
            <w:tcW w:w="1340" w:type="dxa"/>
            <w:tcBorders>
              <w:top w:val="nil"/>
              <w:left w:val="nil"/>
              <w:bottom w:val="single" w:sz="4" w:space="0" w:color="auto"/>
              <w:right w:val="single" w:sz="8" w:space="0" w:color="auto"/>
            </w:tcBorders>
            <w:shd w:val="clear" w:color="auto" w:fill="auto"/>
            <w:noWrap/>
            <w:vAlign w:val="center"/>
            <w:hideMark/>
          </w:tcPr>
          <w:p w14:paraId="11D0B288"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15.0</w:t>
            </w:r>
          </w:p>
        </w:tc>
      </w:tr>
      <w:tr w:rsidR="00C72808" w:rsidRPr="00C72808" w14:paraId="16935C7B"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auto" w:fill="auto"/>
            <w:noWrap/>
            <w:vAlign w:val="center"/>
            <w:hideMark/>
          </w:tcPr>
          <w:p w14:paraId="3E7EE99E"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60</w:t>
            </w:r>
          </w:p>
        </w:tc>
        <w:tc>
          <w:tcPr>
            <w:tcW w:w="1340" w:type="dxa"/>
            <w:vMerge/>
            <w:tcBorders>
              <w:top w:val="nil"/>
              <w:left w:val="single" w:sz="4" w:space="0" w:color="auto"/>
              <w:bottom w:val="single" w:sz="4" w:space="0" w:color="auto"/>
              <w:right w:val="single" w:sz="4" w:space="0" w:color="auto"/>
            </w:tcBorders>
            <w:vAlign w:val="center"/>
            <w:hideMark/>
          </w:tcPr>
          <w:p w14:paraId="25D5280B"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4" w:space="0" w:color="auto"/>
              <w:right w:val="single" w:sz="4" w:space="0" w:color="auto"/>
            </w:tcBorders>
            <w:vAlign w:val="center"/>
            <w:hideMark/>
          </w:tcPr>
          <w:p w14:paraId="7D6DF912"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auto" w:fill="auto"/>
            <w:noWrap/>
            <w:vAlign w:val="center"/>
            <w:hideMark/>
          </w:tcPr>
          <w:p w14:paraId="7EF927E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4.28</w:t>
            </w:r>
          </w:p>
        </w:tc>
        <w:tc>
          <w:tcPr>
            <w:tcW w:w="1340" w:type="dxa"/>
            <w:tcBorders>
              <w:top w:val="nil"/>
              <w:left w:val="nil"/>
              <w:bottom w:val="single" w:sz="4" w:space="0" w:color="auto"/>
              <w:right w:val="single" w:sz="4" w:space="0" w:color="auto"/>
            </w:tcBorders>
            <w:shd w:val="clear" w:color="auto" w:fill="auto"/>
            <w:noWrap/>
            <w:vAlign w:val="center"/>
            <w:hideMark/>
          </w:tcPr>
          <w:p w14:paraId="377C358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52.3</w:t>
            </w:r>
          </w:p>
        </w:tc>
        <w:tc>
          <w:tcPr>
            <w:tcW w:w="1340" w:type="dxa"/>
            <w:tcBorders>
              <w:top w:val="nil"/>
              <w:left w:val="nil"/>
              <w:bottom w:val="single" w:sz="4" w:space="0" w:color="auto"/>
              <w:right w:val="single" w:sz="8" w:space="0" w:color="auto"/>
            </w:tcBorders>
            <w:shd w:val="clear" w:color="auto" w:fill="auto"/>
            <w:noWrap/>
            <w:vAlign w:val="center"/>
            <w:hideMark/>
          </w:tcPr>
          <w:p w14:paraId="331DBAC8"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12.2</w:t>
            </w:r>
          </w:p>
        </w:tc>
      </w:tr>
      <w:tr w:rsidR="00C72808" w:rsidRPr="00C72808" w14:paraId="66FD560D"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000000" w:fill="D8D8D8"/>
            <w:noWrap/>
            <w:vAlign w:val="center"/>
            <w:hideMark/>
          </w:tcPr>
          <w:p w14:paraId="2E4F9BA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40</w:t>
            </w:r>
          </w:p>
        </w:tc>
        <w:tc>
          <w:tcPr>
            <w:tcW w:w="1340" w:type="dxa"/>
            <w:vMerge w:val="restart"/>
            <w:tcBorders>
              <w:top w:val="nil"/>
              <w:left w:val="single" w:sz="4" w:space="0" w:color="auto"/>
              <w:bottom w:val="single" w:sz="8" w:space="0" w:color="000000"/>
              <w:right w:val="single" w:sz="4" w:space="0" w:color="auto"/>
            </w:tcBorders>
            <w:shd w:val="clear" w:color="000000" w:fill="D8D8D8"/>
            <w:noWrap/>
            <w:vAlign w:val="center"/>
            <w:hideMark/>
          </w:tcPr>
          <w:p w14:paraId="3F12F54A"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Aggressive</w:t>
            </w:r>
          </w:p>
        </w:tc>
        <w:tc>
          <w:tcPr>
            <w:tcW w:w="1340" w:type="dxa"/>
            <w:vMerge w:val="restart"/>
            <w:tcBorders>
              <w:top w:val="nil"/>
              <w:left w:val="single" w:sz="4" w:space="0" w:color="auto"/>
              <w:bottom w:val="single" w:sz="8" w:space="0" w:color="000000"/>
              <w:right w:val="single" w:sz="4" w:space="0" w:color="auto"/>
            </w:tcBorders>
            <w:shd w:val="clear" w:color="000000" w:fill="D8D8D8"/>
            <w:noWrap/>
            <w:vAlign w:val="center"/>
            <w:hideMark/>
          </w:tcPr>
          <w:p w14:paraId="5558E462"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2%</w:t>
            </w:r>
          </w:p>
        </w:tc>
        <w:tc>
          <w:tcPr>
            <w:tcW w:w="1340" w:type="dxa"/>
            <w:tcBorders>
              <w:top w:val="nil"/>
              <w:left w:val="nil"/>
              <w:bottom w:val="single" w:sz="4" w:space="0" w:color="auto"/>
              <w:right w:val="single" w:sz="4" w:space="0" w:color="auto"/>
            </w:tcBorders>
            <w:shd w:val="clear" w:color="000000" w:fill="D8D8D8"/>
            <w:noWrap/>
            <w:vAlign w:val="center"/>
            <w:hideMark/>
          </w:tcPr>
          <w:p w14:paraId="4E3E6EE6"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4.41</w:t>
            </w:r>
          </w:p>
        </w:tc>
        <w:tc>
          <w:tcPr>
            <w:tcW w:w="1340" w:type="dxa"/>
            <w:tcBorders>
              <w:top w:val="nil"/>
              <w:left w:val="nil"/>
              <w:bottom w:val="single" w:sz="4" w:space="0" w:color="auto"/>
              <w:right w:val="single" w:sz="4" w:space="0" w:color="auto"/>
            </w:tcBorders>
            <w:shd w:val="clear" w:color="000000" w:fill="D8D8D8"/>
            <w:noWrap/>
            <w:vAlign w:val="center"/>
            <w:hideMark/>
          </w:tcPr>
          <w:p w14:paraId="4C314B97"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66.4</w:t>
            </w:r>
          </w:p>
        </w:tc>
        <w:tc>
          <w:tcPr>
            <w:tcW w:w="1340" w:type="dxa"/>
            <w:tcBorders>
              <w:top w:val="nil"/>
              <w:left w:val="nil"/>
              <w:bottom w:val="single" w:sz="4" w:space="0" w:color="auto"/>
              <w:right w:val="single" w:sz="8" w:space="0" w:color="auto"/>
            </w:tcBorders>
            <w:shd w:val="clear" w:color="000000" w:fill="D8D8D8"/>
            <w:noWrap/>
            <w:vAlign w:val="center"/>
            <w:hideMark/>
          </w:tcPr>
          <w:p w14:paraId="1A2DB820"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15.1</w:t>
            </w:r>
          </w:p>
        </w:tc>
      </w:tr>
      <w:tr w:rsidR="00C72808" w:rsidRPr="00C72808" w14:paraId="16BDE39E" w14:textId="77777777" w:rsidTr="00C72808">
        <w:trPr>
          <w:trHeight w:val="315"/>
          <w:jc w:val="center"/>
        </w:trPr>
        <w:tc>
          <w:tcPr>
            <w:tcW w:w="1340" w:type="dxa"/>
            <w:tcBorders>
              <w:top w:val="nil"/>
              <w:left w:val="single" w:sz="8" w:space="0" w:color="auto"/>
              <w:bottom w:val="single" w:sz="4" w:space="0" w:color="auto"/>
              <w:right w:val="single" w:sz="4" w:space="0" w:color="auto"/>
            </w:tcBorders>
            <w:shd w:val="clear" w:color="000000" w:fill="D8D8D8"/>
            <w:noWrap/>
            <w:vAlign w:val="center"/>
            <w:hideMark/>
          </w:tcPr>
          <w:p w14:paraId="1FDB13EE"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50</w:t>
            </w:r>
          </w:p>
        </w:tc>
        <w:tc>
          <w:tcPr>
            <w:tcW w:w="1340" w:type="dxa"/>
            <w:vMerge/>
            <w:tcBorders>
              <w:top w:val="nil"/>
              <w:left w:val="single" w:sz="4" w:space="0" w:color="auto"/>
              <w:bottom w:val="single" w:sz="8" w:space="0" w:color="000000"/>
              <w:right w:val="single" w:sz="4" w:space="0" w:color="auto"/>
            </w:tcBorders>
            <w:vAlign w:val="center"/>
            <w:hideMark/>
          </w:tcPr>
          <w:p w14:paraId="329857D2"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8" w:space="0" w:color="000000"/>
              <w:right w:val="single" w:sz="4" w:space="0" w:color="auto"/>
            </w:tcBorders>
            <w:vAlign w:val="center"/>
            <w:hideMark/>
          </w:tcPr>
          <w:p w14:paraId="196DDC46"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4" w:space="0" w:color="auto"/>
              <w:right w:val="single" w:sz="4" w:space="0" w:color="auto"/>
            </w:tcBorders>
            <w:shd w:val="clear" w:color="000000" w:fill="D8D8D8"/>
            <w:noWrap/>
            <w:vAlign w:val="center"/>
            <w:hideMark/>
          </w:tcPr>
          <w:p w14:paraId="26A819C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4.16</w:t>
            </w:r>
          </w:p>
        </w:tc>
        <w:tc>
          <w:tcPr>
            <w:tcW w:w="1340" w:type="dxa"/>
            <w:tcBorders>
              <w:top w:val="nil"/>
              <w:left w:val="nil"/>
              <w:bottom w:val="single" w:sz="4" w:space="0" w:color="auto"/>
              <w:right w:val="single" w:sz="4" w:space="0" w:color="auto"/>
            </w:tcBorders>
            <w:shd w:val="clear" w:color="000000" w:fill="D8D8D8"/>
            <w:noWrap/>
            <w:vAlign w:val="center"/>
            <w:hideMark/>
          </w:tcPr>
          <w:p w14:paraId="19F1076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66.6</w:t>
            </w:r>
          </w:p>
        </w:tc>
        <w:tc>
          <w:tcPr>
            <w:tcW w:w="1340" w:type="dxa"/>
            <w:tcBorders>
              <w:top w:val="nil"/>
              <w:left w:val="nil"/>
              <w:bottom w:val="single" w:sz="4" w:space="0" w:color="auto"/>
              <w:right w:val="single" w:sz="8" w:space="0" w:color="auto"/>
            </w:tcBorders>
            <w:shd w:val="clear" w:color="000000" w:fill="D8D8D8"/>
            <w:noWrap/>
            <w:vAlign w:val="center"/>
            <w:hideMark/>
          </w:tcPr>
          <w:p w14:paraId="4EB5279F"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16.0</w:t>
            </w:r>
          </w:p>
        </w:tc>
      </w:tr>
      <w:tr w:rsidR="00C72808" w:rsidRPr="00C72808" w14:paraId="5E5AC3BC" w14:textId="77777777" w:rsidTr="00C72808">
        <w:trPr>
          <w:trHeight w:val="330"/>
          <w:jc w:val="center"/>
        </w:trPr>
        <w:tc>
          <w:tcPr>
            <w:tcW w:w="1340" w:type="dxa"/>
            <w:tcBorders>
              <w:top w:val="nil"/>
              <w:left w:val="single" w:sz="8" w:space="0" w:color="auto"/>
              <w:bottom w:val="single" w:sz="8" w:space="0" w:color="auto"/>
              <w:right w:val="single" w:sz="4" w:space="0" w:color="auto"/>
            </w:tcBorders>
            <w:shd w:val="clear" w:color="000000" w:fill="D8D8D8"/>
            <w:noWrap/>
            <w:vAlign w:val="center"/>
            <w:hideMark/>
          </w:tcPr>
          <w:p w14:paraId="0DD1EA9C"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60</w:t>
            </w:r>
          </w:p>
        </w:tc>
        <w:tc>
          <w:tcPr>
            <w:tcW w:w="1340" w:type="dxa"/>
            <w:vMerge/>
            <w:tcBorders>
              <w:top w:val="nil"/>
              <w:left w:val="single" w:sz="4" w:space="0" w:color="auto"/>
              <w:bottom w:val="single" w:sz="8" w:space="0" w:color="000000"/>
              <w:right w:val="single" w:sz="4" w:space="0" w:color="auto"/>
            </w:tcBorders>
            <w:vAlign w:val="center"/>
            <w:hideMark/>
          </w:tcPr>
          <w:p w14:paraId="49221DB7" w14:textId="77777777" w:rsidR="00C72808" w:rsidRPr="00C72808" w:rsidRDefault="00C72808" w:rsidP="00C72808">
            <w:pPr>
              <w:spacing w:after="0" w:line="240" w:lineRule="auto"/>
              <w:rPr>
                <w:rFonts w:eastAsia="Times New Roman" w:cs="Times New Roman"/>
                <w:color w:val="000000"/>
                <w:szCs w:val="24"/>
              </w:rPr>
            </w:pPr>
          </w:p>
        </w:tc>
        <w:tc>
          <w:tcPr>
            <w:tcW w:w="1340" w:type="dxa"/>
            <w:vMerge/>
            <w:tcBorders>
              <w:top w:val="nil"/>
              <w:left w:val="single" w:sz="4" w:space="0" w:color="auto"/>
              <w:bottom w:val="single" w:sz="8" w:space="0" w:color="000000"/>
              <w:right w:val="single" w:sz="4" w:space="0" w:color="auto"/>
            </w:tcBorders>
            <w:vAlign w:val="center"/>
            <w:hideMark/>
          </w:tcPr>
          <w:p w14:paraId="3CDAD46A" w14:textId="77777777" w:rsidR="00C72808" w:rsidRPr="00C72808" w:rsidRDefault="00C72808" w:rsidP="00C72808">
            <w:pPr>
              <w:spacing w:after="0" w:line="240" w:lineRule="auto"/>
              <w:rPr>
                <w:rFonts w:eastAsia="Times New Roman" w:cs="Times New Roman"/>
                <w:color w:val="000000"/>
                <w:szCs w:val="24"/>
              </w:rPr>
            </w:pPr>
          </w:p>
        </w:tc>
        <w:tc>
          <w:tcPr>
            <w:tcW w:w="1340" w:type="dxa"/>
            <w:tcBorders>
              <w:top w:val="nil"/>
              <w:left w:val="nil"/>
              <w:bottom w:val="single" w:sz="8" w:space="0" w:color="auto"/>
              <w:right w:val="single" w:sz="4" w:space="0" w:color="auto"/>
            </w:tcBorders>
            <w:shd w:val="clear" w:color="000000" w:fill="D8D8D8"/>
            <w:noWrap/>
            <w:vAlign w:val="center"/>
            <w:hideMark/>
          </w:tcPr>
          <w:p w14:paraId="3213C5AB"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4.28</w:t>
            </w:r>
          </w:p>
        </w:tc>
        <w:tc>
          <w:tcPr>
            <w:tcW w:w="1340" w:type="dxa"/>
            <w:tcBorders>
              <w:top w:val="nil"/>
              <w:left w:val="nil"/>
              <w:bottom w:val="single" w:sz="8" w:space="0" w:color="auto"/>
              <w:right w:val="single" w:sz="4" w:space="0" w:color="auto"/>
            </w:tcBorders>
            <w:shd w:val="clear" w:color="000000" w:fill="D8D8D8"/>
            <w:noWrap/>
            <w:vAlign w:val="center"/>
            <w:hideMark/>
          </w:tcPr>
          <w:p w14:paraId="3B92FED3"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55.6</w:t>
            </w:r>
          </w:p>
        </w:tc>
        <w:tc>
          <w:tcPr>
            <w:tcW w:w="1340" w:type="dxa"/>
            <w:tcBorders>
              <w:top w:val="nil"/>
              <w:left w:val="nil"/>
              <w:bottom w:val="single" w:sz="8" w:space="0" w:color="auto"/>
              <w:right w:val="single" w:sz="8" w:space="0" w:color="auto"/>
            </w:tcBorders>
            <w:shd w:val="clear" w:color="000000" w:fill="D8D8D8"/>
            <w:noWrap/>
            <w:vAlign w:val="center"/>
            <w:hideMark/>
          </w:tcPr>
          <w:p w14:paraId="1146A5FE" w14:textId="77777777" w:rsidR="00C72808" w:rsidRPr="00C72808" w:rsidRDefault="00C72808" w:rsidP="00C72808">
            <w:pPr>
              <w:spacing w:after="0" w:line="240" w:lineRule="auto"/>
              <w:jc w:val="center"/>
              <w:rPr>
                <w:rFonts w:eastAsia="Times New Roman" w:cs="Times New Roman"/>
                <w:color w:val="000000"/>
                <w:szCs w:val="24"/>
              </w:rPr>
            </w:pPr>
            <w:r w:rsidRPr="00C72808">
              <w:rPr>
                <w:rFonts w:eastAsia="Times New Roman" w:cs="Times New Roman"/>
                <w:color w:val="000000"/>
                <w:szCs w:val="24"/>
              </w:rPr>
              <w:t>13.0</w:t>
            </w:r>
          </w:p>
        </w:tc>
      </w:tr>
    </w:tbl>
    <w:p w14:paraId="5B13E18E" w14:textId="77777777" w:rsidR="00000526" w:rsidRDefault="00000526" w:rsidP="00C7280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rPr>
      </w:pPr>
    </w:p>
    <w:p w14:paraId="24C0F1C2"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p>
    <w:p w14:paraId="19076BE8"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p>
    <w:p w14:paraId="4CC3613F"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p>
    <w:p w14:paraId="7E76900A" w14:textId="77777777" w:rsidR="00035BB1" w:rsidRPr="00000526" w:rsidRDefault="00035BB1" w:rsidP="00E22B45">
      <w:pPr>
        <w:pStyle w:val="Heading1"/>
        <w:ind w:right="720"/>
      </w:pPr>
      <w:bookmarkStart w:id="42" w:name="_Toc308942605"/>
      <w:bookmarkStart w:id="43" w:name="_Toc310267198"/>
      <w:r>
        <w:lastRenderedPageBreak/>
        <w:t>RUNNING THE FLORIDA CO SCREENING MODEL</w:t>
      </w:r>
      <w:bookmarkEnd w:id="42"/>
      <w:bookmarkEnd w:id="43"/>
      <w:r w:rsidR="008626E4">
        <w:fldChar w:fldCharType="begin"/>
      </w:r>
      <w:r>
        <w:instrText xml:space="preserve"> TC \l1 "RUNNING THE FLORIDA CO SCREENING MODEL</w:instrText>
      </w:r>
      <w:r w:rsidR="008626E4">
        <w:fldChar w:fldCharType="end"/>
      </w:r>
    </w:p>
    <w:p w14:paraId="2580CDE4" w14:textId="77777777" w:rsidR="00035BB1" w:rsidRDefault="006E2558"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2716E4">
        <w:rPr>
          <w:color w:val="000000"/>
        </w:rPr>
        <w:t>A model run may be made</w:t>
      </w:r>
      <w:r w:rsidR="00035BB1">
        <w:rPr>
          <w:color w:val="000000"/>
        </w:rPr>
        <w:t xml:space="preserve"> </w:t>
      </w:r>
      <w:r w:rsidR="000F0A56">
        <w:rPr>
          <w:color w:val="000000"/>
        </w:rPr>
        <w:t xml:space="preserve">directly from any of the </w:t>
      </w:r>
      <w:r w:rsidR="002716E4">
        <w:rPr>
          <w:color w:val="000000"/>
        </w:rPr>
        <w:t xml:space="preserve">completed </w:t>
      </w:r>
      <w:r w:rsidR="000F0A56" w:rsidRPr="000F0A56">
        <w:rPr>
          <w:b/>
          <w:color w:val="000000"/>
          <w:u w:val="single"/>
        </w:rPr>
        <w:t>Intersection Data</w:t>
      </w:r>
      <w:r w:rsidR="000F0A56">
        <w:rPr>
          <w:color w:val="000000"/>
        </w:rPr>
        <w:t xml:space="preserve"> screens</w:t>
      </w:r>
      <w:r w:rsidR="002716E4">
        <w:rPr>
          <w:color w:val="000000"/>
        </w:rPr>
        <w:t xml:space="preserve">.  </w:t>
      </w:r>
      <w:r w:rsidR="000F0A56">
        <w:rPr>
          <w:color w:val="000000"/>
        </w:rPr>
        <w:t xml:space="preserve">To make a run from an </w:t>
      </w:r>
      <w:r w:rsidR="000F0A56" w:rsidRPr="000F0A56">
        <w:rPr>
          <w:b/>
          <w:color w:val="000000"/>
          <w:u w:val="single"/>
        </w:rPr>
        <w:t>Intersection Data</w:t>
      </w:r>
      <w:r w:rsidR="000F0A56">
        <w:rPr>
          <w:color w:val="000000"/>
        </w:rPr>
        <w:t xml:space="preserve"> screen, the user may click on the </w:t>
      </w:r>
      <w:r w:rsidR="002A5B41">
        <w:rPr>
          <w:color w:val="000000"/>
        </w:rPr>
        <w:t>“</w:t>
      </w:r>
      <w:r w:rsidR="000F0A56">
        <w:rPr>
          <w:color w:val="000000"/>
        </w:rPr>
        <w:t>Run</w:t>
      </w:r>
      <w:r w:rsidR="002A5B41">
        <w:rPr>
          <w:color w:val="000000"/>
        </w:rPr>
        <w:t>”</w:t>
      </w:r>
      <w:r w:rsidR="000F0A56">
        <w:rPr>
          <w:color w:val="000000"/>
        </w:rPr>
        <w:t xml:space="preserve"> </w:t>
      </w:r>
      <w:r w:rsidR="00A94D43">
        <w:rPr>
          <w:color w:val="000000"/>
        </w:rPr>
        <w:t>lower navigation</w:t>
      </w:r>
      <w:r w:rsidR="000F0A56">
        <w:rPr>
          <w:color w:val="000000"/>
        </w:rPr>
        <w:t xml:space="preserve"> button or on the </w:t>
      </w:r>
      <w:r w:rsidR="00C61679">
        <w:rPr>
          <w:color w:val="000000"/>
        </w:rPr>
        <w:t xml:space="preserve">“Run” </w:t>
      </w:r>
      <w:r w:rsidR="00A94D43">
        <w:rPr>
          <w:color w:val="000000"/>
        </w:rPr>
        <w:t>icon (</w:t>
      </w:r>
      <w:r w:rsidR="00C61679">
        <w:rPr>
          <w:color w:val="000000"/>
        </w:rPr>
        <w:t>a running stick-figure</w:t>
      </w:r>
      <w:r w:rsidR="00A94D43">
        <w:rPr>
          <w:color w:val="000000"/>
        </w:rPr>
        <w:t>)</w:t>
      </w:r>
      <w:r w:rsidR="00C61679">
        <w:rPr>
          <w:color w:val="000000"/>
        </w:rPr>
        <w:t xml:space="preserve"> on the upper navigation icon bar.</w:t>
      </w:r>
    </w:p>
    <w:p w14:paraId="596759DA" w14:textId="77777777" w:rsidR="00035BB1" w:rsidRDefault="006E2558"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035BB1">
        <w:rPr>
          <w:color w:val="000000"/>
        </w:rPr>
        <w:t>With all data entered, COFL</w:t>
      </w:r>
      <w:r w:rsidR="000A706E">
        <w:rPr>
          <w:color w:val="000000"/>
        </w:rPr>
        <w:t xml:space="preserve"> 2012</w:t>
      </w:r>
      <w:r w:rsidR="00035BB1">
        <w:rPr>
          <w:color w:val="000000"/>
        </w:rPr>
        <w:t xml:space="preserve"> </w:t>
      </w:r>
      <w:r w:rsidR="008044F5">
        <w:rPr>
          <w:color w:val="000000"/>
        </w:rPr>
        <w:t xml:space="preserve">extracts the relevant EFs from the </w:t>
      </w:r>
      <w:r w:rsidR="00A94D43">
        <w:rPr>
          <w:color w:val="000000"/>
        </w:rPr>
        <w:t xml:space="preserve">table of </w:t>
      </w:r>
      <w:r w:rsidR="00C61679">
        <w:rPr>
          <w:color w:val="000000"/>
        </w:rPr>
        <w:t xml:space="preserve">MOVES </w:t>
      </w:r>
      <w:r w:rsidR="00A94D43">
        <w:rPr>
          <w:color w:val="000000"/>
        </w:rPr>
        <w:t>EFs</w:t>
      </w:r>
      <w:r w:rsidR="008044F5">
        <w:rPr>
          <w:color w:val="000000"/>
        </w:rPr>
        <w:t xml:space="preserve"> for the project FDOT district.  The EF extraction occurs instantaneously</w:t>
      </w:r>
      <w:r w:rsidR="00C24C19">
        <w:rPr>
          <w:color w:val="000000"/>
        </w:rPr>
        <w:t>,</w:t>
      </w:r>
      <w:r w:rsidR="00C61679">
        <w:rPr>
          <w:color w:val="000000"/>
        </w:rPr>
        <w:t xml:space="preserve"> and these values are</w:t>
      </w:r>
      <w:r w:rsidR="00035BB1">
        <w:rPr>
          <w:color w:val="000000"/>
        </w:rPr>
        <w:t xml:space="preserve"> then </w:t>
      </w:r>
      <w:r w:rsidR="00C61679">
        <w:rPr>
          <w:color w:val="000000"/>
        </w:rPr>
        <w:t>incorporated</w:t>
      </w:r>
      <w:r w:rsidR="00035BB1">
        <w:rPr>
          <w:color w:val="000000"/>
        </w:rPr>
        <w:t xml:space="preserve"> </w:t>
      </w:r>
      <w:r w:rsidR="00C61679">
        <w:rPr>
          <w:color w:val="000000"/>
        </w:rPr>
        <w:t>into a CAL3QHC input file. Next, t</w:t>
      </w:r>
      <w:r w:rsidR="00035BB1">
        <w:rPr>
          <w:color w:val="000000"/>
        </w:rPr>
        <w:t xml:space="preserve">he model continues its analysis using CAL3QHC. </w:t>
      </w:r>
      <w:r w:rsidR="008044F5">
        <w:rPr>
          <w:color w:val="000000"/>
        </w:rPr>
        <w:t>The black DOS screen will appear for a few seconds while CAL3QHC runs, followed by a brief pause as COFL</w:t>
      </w:r>
      <w:r w:rsidR="000A706E">
        <w:rPr>
          <w:color w:val="000000"/>
        </w:rPr>
        <w:t xml:space="preserve"> 2012</w:t>
      </w:r>
      <w:r w:rsidR="008044F5">
        <w:rPr>
          <w:color w:val="000000"/>
        </w:rPr>
        <w:t xml:space="preserve"> extracts the results from the </w:t>
      </w:r>
      <w:r w:rsidR="008044F5">
        <w:t xml:space="preserve">CAL3QHC output file (“outcal3qhc.out”) </w:t>
      </w:r>
      <w:r w:rsidR="00035BB1">
        <w:rPr>
          <w:color w:val="000000"/>
        </w:rPr>
        <w:t xml:space="preserve">  COFL</w:t>
      </w:r>
      <w:r w:rsidR="000A706E">
        <w:rPr>
          <w:color w:val="000000"/>
        </w:rPr>
        <w:t xml:space="preserve"> 2012</w:t>
      </w:r>
      <w:r w:rsidR="00035BB1">
        <w:rPr>
          <w:color w:val="000000"/>
        </w:rPr>
        <w:t xml:space="preserve"> extracts the 1-hour concentrations calculated by CAL3QHC at the various receptors, adds the 1-hr background concentration, and also converts these</w:t>
      </w:r>
      <w:r w:rsidR="00C61679">
        <w:rPr>
          <w:color w:val="000000"/>
        </w:rPr>
        <w:t xml:space="preserve"> data to 8-hour concentrations utilizing a total persistence factor (TPF) of </w:t>
      </w:r>
      <w:r w:rsidR="00C24C19">
        <w:rPr>
          <w:color w:val="000000"/>
        </w:rPr>
        <w:t>0</w:t>
      </w:r>
      <w:r w:rsidR="00C61679">
        <w:rPr>
          <w:color w:val="000000"/>
        </w:rPr>
        <w:t>.6.</w:t>
      </w:r>
      <w:r w:rsidR="00035BB1">
        <w:rPr>
          <w:color w:val="000000"/>
        </w:rPr>
        <w:t xml:space="preserve"> </w:t>
      </w:r>
    </w:p>
    <w:p w14:paraId="6CEED89C" w14:textId="77777777" w:rsidR="00035BB1" w:rsidRDefault="004D469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ab/>
      </w:r>
      <w:r w:rsidR="00035BB1">
        <w:rPr>
          <w:color w:val="000000"/>
        </w:rPr>
        <w:t>The intermediate files are available in the application folder for viewing if desired. They are as follows:</w:t>
      </w:r>
    </w:p>
    <w:p w14:paraId="21F8BF67" w14:textId="77777777" w:rsidR="00DE13B5" w:rsidRDefault="00DE13B5"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left="2880" w:right="720" w:hanging="2880"/>
        <w:rPr>
          <w:color w:val="000000"/>
        </w:rPr>
      </w:pPr>
      <w:r>
        <w:rPr>
          <w:color w:val="000000"/>
        </w:rPr>
        <w:tab/>
      </w:r>
      <w:r>
        <w:rPr>
          <w:i/>
          <w:color w:val="000000"/>
        </w:rPr>
        <w:t>incal3q.in</w:t>
      </w:r>
      <w:r>
        <w:rPr>
          <w:color w:val="000000"/>
        </w:rPr>
        <w:tab/>
      </w:r>
      <w:r>
        <w:rPr>
          <w:color w:val="000000"/>
        </w:rPr>
        <w:tab/>
        <w:t>the CAL3QHC input file</w:t>
      </w:r>
    </w:p>
    <w:p w14:paraId="5ED38717" w14:textId="77777777" w:rsidR="00DE13B5" w:rsidRDefault="00DE13B5"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left="2880" w:right="720" w:hanging="2880"/>
        <w:rPr>
          <w:color w:val="000000"/>
        </w:rPr>
      </w:pPr>
      <w:r>
        <w:rPr>
          <w:color w:val="000000"/>
        </w:rPr>
        <w:tab/>
      </w:r>
      <w:r>
        <w:rPr>
          <w:i/>
          <w:color w:val="000000"/>
        </w:rPr>
        <w:t>outcal3q.out</w:t>
      </w:r>
      <w:r>
        <w:rPr>
          <w:color w:val="000000"/>
        </w:rPr>
        <w:tab/>
      </w:r>
      <w:r>
        <w:rPr>
          <w:color w:val="000000"/>
        </w:rPr>
        <w:tab/>
        <w:t>the CAL3QHC output file</w:t>
      </w:r>
    </w:p>
    <w:p w14:paraId="73F271CB" w14:textId="77777777" w:rsidR="00266109" w:rsidRPr="006027E9" w:rsidRDefault="00AB74FB" w:rsidP="00E22B45">
      <w:pPr>
        <w:widowControl w:val="0"/>
        <w:tabs>
          <w:tab w:val="left" w:pos="-1080"/>
          <w:tab w:val="left" w:pos="-720"/>
          <w:tab w:val="left" w:pos="0"/>
          <w:tab w:val="left" w:pos="900"/>
          <w:tab w:val="left" w:pos="1440"/>
          <w:tab w:val="left" w:pos="216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rPr>
      </w:pPr>
      <w:r>
        <w:rPr>
          <w:color w:val="000000"/>
        </w:rPr>
        <w:t xml:space="preserve">The folder, </w:t>
      </w:r>
      <w:r w:rsidRPr="008044F5">
        <w:rPr>
          <w:i/>
          <w:color w:val="000000"/>
        </w:rPr>
        <w:t>EFTextFiles</w:t>
      </w:r>
      <w:r>
        <w:rPr>
          <w:color w:val="000000"/>
        </w:rPr>
        <w:t xml:space="preserve"> contains </w:t>
      </w:r>
      <w:r w:rsidR="0072353C">
        <w:rPr>
          <w:color w:val="000000"/>
        </w:rPr>
        <w:t>lookup tables generated by</w:t>
      </w:r>
      <w:r>
        <w:rPr>
          <w:color w:val="000000"/>
        </w:rPr>
        <w:t xml:space="preserve"> multiple runs </w:t>
      </w:r>
      <w:r w:rsidR="0072353C">
        <w:rPr>
          <w:color w:val="000000"/>
        </w:rPr>
        <w:t>of MOVES</w:t>
      </w:r>
      <w:r>
        <w:rPr>
          <w:color w:val="000000"/>
        </w:rPr>
        <w:t xml:space="preserve"> that provide the EFs for the years 2010-2050 for each of the 7 FDOT districts.</w:t>
      </w:r>
      <w:r w:rsidR="00957545">
        <w:rPr>
          <w:color w:val="000000"/>
        </w:rPr>
        <w:t xml:space="preserve">  These files should not be modified in any way by the user.</w:t>
      </w:r>
    </w:p>
    <w:p w14:paraId="37045CED" w14:textId="77777777" w:rsidR="00266109" w:rsidRDefault="006861B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r>
        <w:rPr>
          <w:color w:val="000000"/>
          <w:szCs w:val="24"/>
        </w:rPr>
        <w:tab/>
      </w:r>
      <w:r w:rsidR="00035BB1" w:rsidRPr="00A73E99">
        <w:rPr>
          <w:color w:val="000000"/>
          <w:szCs w:val="24"/>
        </w:rPr>
        <w:t xml:space="preserve">After the model finishes </w:t>
      </w:r>
      <w:r w:rsidR="0072353C">
        <w:rPr>
          <w:color w:val="000000"/>
          <w:szCs w:val="24"/>
        </w:rPr>
        <w:t>running</w:t>
      </w:r>
      <w:r w:rsidR="00035BB1" w:rsidRPr="00A73E99">
        <w:rPr>
          <w:color w:val="000000"/>
          <w:szCs w:val="24"/>
        </w:rPr>
        <w:t xml:space="preserve"> CAL3QHC, it extracts the outputs and creates a 1-page summary report</w:t>
      </w:r>
      <w:r w:rsidR="00035BB1">
        <w:rPr>
          <w:color w:val="000000"/>
          <w:szCs w:val="24"/>
        </w:rPr>
        <w:t xml:space="preserve"> </w:t>
      </w:r>
      <w:r w:rsidR="008044F5">
        <w:rPr>
          <w:color w:val="000000"/>
          <w:szCs w:val="24"/>
        </w:rPr>
        <w:t xml:space="preserve">which is displayed on the </w:t>
      </w:r>
      <w:r w:rsidR="008044F5" w:rsidRPr="008044F5">
        <w:rPr>
          <w:b/>
          <w:color w:val="000000"/>
          <w:szCs w:val="24"/>
          <w:u w:val="single"/>
        </w:rPr>
        <w:t>R</w:t>
      </w:r>
      <w:r w:rsidR="004A6A32">
        <w:rPr>
          <w:b/>
          <w:color w:val="000000"/>
          <w:szCs w:val="24"/>
          <w:u w:val="single"/>
        </w:rPr>
        <w:t>esults</w:t>
      </w:r>
      <w:r w:rsidR="008044F5">
        <w:rPr>
          <w:color w:val="000000"/>
          <w:szCs w:val="24"/>
        </w:rPr>
        <w:t xml:space="preserve"> screen.  Figure 1</w:t>
      </w:r>
      <w:r w:rsidR="00266109">
        <w:rPr>
          <w:color w:val="000000"/>
          <w:szCs w:val="24"/>
        </w:rPr>
        <w:t>3</w:t>
      </w:r>
      <w:r w:rsidR="008044F5">
        <w:rPr>
          <w:color w:val="000000"/>
          <w:szCs w:val="24"/>
        </w:rPr>
        <w:t xml:space="preserve"> displays an example </w:t>
      </w:r>
      <w:r w:rsidR="004A6A32" w:rsidRPr="004A6A32">
        <w:rPr>
          <w:b/>
          <w:color w:val="000000"/>
          <w:szCs w:val="24"/>
          <w:u w:val="single"/>
        </w:rPr>
        <w:t>Results</w:t>
      </w:r>
      <w:r w:rsidR="008044F5">
        <w:rPr>
          <w:color w:val="000000"/>
          <w:szCs w:val="24"/>
        </w:rPr>
        <w:t xml:space="preserve"> screen f</w:t>
      </w:r>
      <w:r w:rsidR="0072353C">
        <w:rPr>
          <w:color w:val="000000"/>
          <w:szCs w:val="24"/>
        </w:rPr>
        <w:t>or</w:t>
      </w:r>
      <w:r w:rsidR="008044F5">
        <w:rPr>
          <w:color w:val="000000"/>
          <w:szCs w:val="24"/>
        </w:rPr>
        <w:t xml:space="preserve"> a </w:t>
      </w:r>
      <w:r w:rsidR="002C3726">
        <w:rPr>
          <w:color w:val="000000"/>
          <w:szCs w:val="24"/>
        </w:rPr>
        <w:t xml:space="preserve">4 </w:t>
      </w:r>
      <w:r w:rsidR="0072353C">
        <w:rPr>
          <w:color w:val="000000"/>
          <w:szCs w:val="24"/>
        </w:rPr>
        <w:t>X 4 Intersection</w:t>
      </w:r>
      <w:r w:rsidR="002C3726">
        <w:rPr>
          <w:color w:val="000000"/>
          <w:szCs w:val="24"/>
        </w:rPr>
        <w:t xml:space="preserve">.  </w:t>
      </w:r>
      <w:r w:rsidR="004A6A32">
        <w:rPr>
          <w:color w:val="000000"/>
          <w:szCs w:val="24"/>
        </w:rPr>
        <w:t xml:space="preserve">Note that the user-entered data are summarized on the left side of the </w:t>
      </w:r>
      <w:r w:rsidR="004A6A32" w:rsidRPr="004A6A32">
        <w:rPr>
          <w:b/>
          <w:color w:val="000000"/>
          <w:szCs w:val="24"/>
          <w:u w:val="single"/>
        </w:rPr>
        <w:t>Results</w:t>
      </w:r>
      <w:r w:rsidR="004A6A32">
        <w:rPr>
          <w:color w:val="000000"/>
          <w:szCs w:val="24"/>
        </w:rPr>
        <w:t xml:space="preserve"> screen along with some of the built-in data used by the model.  All concentration results appear on the right-hand side of this screen.  </w:t>
      </w:r>
      <w:r w:rsidR="002C3726">
        <w:rPr>
          <w:color w:val="000000"/>
          <w:szCs w:val="24"/>
        </w:rPr>
        <w:t xml:space="preserve">The bottom of the screen indicates </w:t>
      </w:r>
      <w:r w:rsidR="003D215D">
        <w:rPr>
          <w:color w:val="000000"/>
          <w:szCs w:val="24"/>
        </w:rPr>
        <w:t xml:space="preserve">whether or not </w:t>
      </w:r>
      <w:r w:rsidR="002C3726">
        <w:rPr>
          <w:color w:val="000000"/>
          <w:szCs w:val="24"/>
        </w:rPr>
        <w:t xml:space="preserve">the run passed the screening model </w:t>
      </w:r>
      <w:r w:rsidR="003D215D">
        <w:rPr>
          <w:color w:val="000000"/>
          <w:szCs w:val="24"/>
        </w:rPr>
        <w:t>(</w:t>
      </w:r>
      <w:r w:rsidR="002C3726">
        <w:rPr>
          <w:color w:val="000000"/>
          <w:szCs w:val="24"/>
        </w:rPr>
        <w:t>did not exceed either the 1-hour (35 ppm) or the 8-hour (9 ppm)</w:t>
      </w:r>
      <w:r w:rsidR="00EC1382">
        <w:rPr>
          <w:color w:val="000000"/>
          <w:szCs w:val="24"/>
        </w:rPr>
        <w:t xml:space="preserve"> CO concentration standards</w:t>
      </w:r>
      <w:r w:rsidR="003D215D">
        <w:rPr>
          <w:color w:val="000000"/>
          <w:szCs w:val="24"/>
        </w:rPr>
        <w:t>)</w:t>
      </w:r>
      <w:r w:rsidR="002C3726">
        <w:rPr>
          <w:color w:val="000000"/>
          <w:szCs w:val="24"/>
        </w:rPr>
        <w:t>.</w:t>
      </w:r>
    </w:p>
    <w:p w14:paraId="3D6DC464"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3714176E"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18D3AE68"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BD67E49" w14:textId="77777777" w:rsidR="006027E9" w:rsidRDefault="006027E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3EB77A54"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1FDCD11E"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754F3540"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7ABAD1C8"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r>
        <w:rPr>
          <w:noProof/>
          <w:color w:val="000000"/>
          <w:szCs w:val="24"/>
        </w:rPr>
        <w:drawing>
          <wp:anchor distT="0" distB="0" distL="114300" distR="114300" simplePos="0" relativeHeight="251692032" behindDoc="1" locked="0" layoutInCell="1" allowOverlap="1" wp14:anchorId="397FB6AF" wp14:editId="739036BB">
            <wp:simplePos x="0" y="0"/>
            <wp:positionH relativeFrom="column">
              <wp:posOffset>-163830</wp:posOffset>
            </wp:positionH>
            <wp:positionV relativeFrom="paragraph">
              <wp:posOffset>45085</wp:posOffset>
            </wp:positionV>
            <wp:extent cx="6207968" cy="4693920"/>
            <wp:effectExtent l="19050" t="0" r="2332" b="0"/>
            <wp:wrapNone/>
            <wp:docPr id="3" name="Picture 2" descr="4x4resul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x4results.bmp"/>
                    <pic:cNvPicPr/>
                  </pic:nvPicPr>
                  <pic:blipFill>
                    <a:blip r:embed="rId22" cstate="print"/>
                    <a:stretch>
                      <a:fillRect/>
                    </a:stretch>
                  </pic:blipFill>
                  <pic:spPr>
                    <a:xfrm>
                      <a:off x="0" y="0"/>
                      <a:ext cx="6207968" cy="4693920"/>
                    </a:xfrm>
                    <a:prstGeom prst="rect">
                      <a:avLst/>
                    </a:prstGeom>
                  </pic:spPr>
                </pic:pic>
              </a:graphicData>
            </a:graphic>
          </wp:anchor>
        </w:drawing>
      </w:r>
    </w:p>
    <w:p w14:paraId="6C0ED778"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106D1381"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4391E78C"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4F6CBBBA"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196AAE8E"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2CB74B37"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ECD375A"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71D13E46"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34F07AF"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9E6689E"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67483709"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58744999" w14:textId="77777777" w:rsidR="00266109" w:rsidRDefault="0026610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0384E60"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p>
    <w:p w14:paraId="0B23598C"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right="720"/>
        <w:rPr>
          <w:color w:val="000000"/>
          <w:szCs w:val="24"/>
        </w:rPr>
      </w:pPr>
      <w:r>
        <w:rPr>
          <w:color w:val="000000"/>
          <w:szCs w:val="24"/>
        </w:rPr>
        <w:br/>
      </w:r>
    </w:p>
    <w:p w14:paraId="662F0AD4" w14:textId="77777777" w:rsidR="00035BB1" w:rsidRPr="00266109" w:rsidRDefault="00266109" w:rsidP="00E22B45">
      <w:pPr>
        <w:pStyle w:val="Caption"/>
        <w:ind w:right="720"/>
        <w:rPr>
          <w:color w:val="000000"/>
          <w:szCs w:val="24"/>
        </w:rPr>
      </w:pPr>
      <w:bookmarkStart w:id="44" w:name="_Toc310267211"/>
      <w:r>
        <w:t xml:space="preserve">Figure </w:t>
      </w:r>
      <w:fldSimple w:instr=" SEQ Figure \* ARABIC ">
        <w:r w:rsidR="00E96BFA">
          <w:rPr>
            <w:noProof/>
          </w:rPr>
          <w:t>13</w:t>
        </w:r>
      </w:fldSimple>
      <w:r>
        <w:t xml:space="preserve"> – </w:t>
      </w:r>
      <w:r w:rsidR="005D6971">
        <w:t xml:space="preserve">Example </w:t>
      </w:r>
      <w:r w:rsidRPr="005D6971">
        <w:rPr>
          <w:u w:val="single"/>
        </w:rPr>
        <w:t>R</w:t>
      </w:r>
      <w:r w:rsidR="00C002C2">
        <w:rPr>
          <w:u w:val="single"/>
        </w:rPr>
        <w:t>esults</w:t>
      </w:r>
      <w:r>
        <w:t xml:space="preserve"> Screen</w:t>
      </w:r>
      <w:bookmarkEnd w:id="44"/>
      <w:r w:rsidR="00035BB1">
        <w:rPr>
          <w:b w:val="0"/>
          <w:color w:val="000000"/>
          <w:sz w:val="28"/>
        </w:rPr>
        <w:br w:type="page"/>
      </w:r>
    </w:p>
    <w:p w14:paraId="35BF4D5C" w14:textId="77777777" w:rsidR="002C3726" w:rsidRPr="00266109" w:rsidRDefault="00035BB1" w:rsidP="00E22B45">
      <w:pPr>
        <w:pStyle w:val="Caption"/>
        <w:ind w:right="720"/>
        <w:rPr>
          <w:b w:val="0"/>
          <w:szCs w:val="24"/>
        </w:rPr>
      </w:pPr>
      <w:r w:rsidRPr="00266109">
        <w:rPr>
          <w:b w:val="0"/>
          <w:szCs w:val="24"/>
        </w:rPr>
        <w:lastRenderedPageBreak/>
        <w:t xml:space="preserve">  </w:t>
      </w:r>
      <w:bookmarkStart w:id="45" w:name="_Toc308942606"/>
      <w:r w:rsidR="002C3726" w:rsidRPr="00266109">
        <w:rPr>
          <w:b w:val="0"/>
          <w:bCs w:val="0"/>
        </w:rPr>
        <w:t>On</w:t>
      </w:r>
      <w:r w:rsidR="002C3726" w:rsidRPr="00266109">
        <w:rPr>
          <w:b w:val="0"/>
        </w:rPr>
        <w:t>ce a run has been made, the user may utilize several different navigation paths:</w:t>
      </w:r>
    </w:p>
    <w:p w14:paraId="070791A0" w14:textId="77777777" w:rsidR="002C3726" w:rsidRDefault="00F31234" w:rsidP="00E22B45">
      <w:pPr>
        <w:pStyle w:val="ListParagraph"/>
        <w:numPr>
          <w:ilvl w:val="0"/>
          <w:numId w:val="8"/>
        </w:numPr>
        <w:spacing w:line="276" w:lineRule="auto"/>
        <w:ind w:right="720"/>
      </w:pPr>
      <w:r>
        <w:t>Click</w:t>
      </w:r>
      <w:r w:rsidR="002C3726">
        <w:t xml:space="preserve"> the “Previous” bottom button to return to the </w:t>
      </w:r>
      <w:r w:rsidR="002C3726" w:rsidRPr="002C3726">
        <w:rPr>
          <w:b/>
          <w:u w:val="single"/>
        </w:rPr>
        <w:t xml:space="preserve">Intersection Data </w:t>
      </w:r>
      <w:r w:rsidR="002C3726">
        <w:t>screen and modify inputs.</w:t>
      </w:r>
      <w:r w:rsidR="005D6971">
        <w:t xml:space="preserve">  The program will prompt the user at this point to save all the inputs from the run that was just made.</w:t>
      </w:r>
      <w:r w:rsidR="002C3726">
        <w:br/>
      </w:r>
    </w:p>
    <w:p w14:paraId="486A5A60" w14:textId="77777777" w:rsidR="002C3726" w:rsidRDefault="00F31234" w:rsidP="00E22B45">
      <w:pPr>
        <w:pStyle w:val="ListParagraph"/>
        <w:numPr>
          <w:ilvl w:val="0"/>
          <w:numId w:val="8"/>
        </w:numPr>
        <w:spacing w:line="276" w:lineRule="auto"/>
        <w:ind w:right="720"/>
      </w:pPr>
      <w:r>
        <w:t>Click</w:t>
      </w:r>
      <w:r w:rsidR="002C3726">
        <w:t xml:space="preserve"> the “Save Output” bottom button to save the results of the run.  The default file extension is “.out”, which can be opened with a text view or Microsoft Word.  The user may click the down arrow on the “Save as type:” line in the Save As input form to view files with other extensions.</w:t>
      </w:r>
      <w:r>
        <w:br/>
      </w:r>
    </w:p>
    <w:p w14:paraId="3319F802" w14:textId="77777777" w:rsidR="002C3726" w:rsidRDefault="00F31234" w:rsidP="00E22B45">
      <w:pPr>
        <w:pStyle w:val="ListParagraph"/>
        <w:numPr>
          <w:ilvl w:val="0"/>
          <w:numId w:val="8"/>
        </w:numPr>
        <w:spacing w:line="276" w:lineRule="auto"/>
        <w:ind w:right="720"/>
      </w:pPr>
      <w:r>
        <w:t>Click</w:t>
      </w:r>
      <w:r w:rsidR="002C3726">
        <w:t xml:space="preserve"> the “Print Output”</w:t>
      </w:r>
      <w:r w:rsidR="002A5B41">
        <w:t xml:space="preserve"> bottom button </w:t>
      </w:r>
      <w:r w:rsidR="002C3726">
        <w:t>to send the results directly to a printer configured from the user’s computer.</w:t>
      </w:r>
      <w:r>
        <w:br/>
      </w:r>
    </w:p>
    <w:p w14:paraId="064C241F" w14:textId="77777777" w:rsidR="002C3726" w:rsidRDefault="00F31234" w:rsidP="00E22B45">
      <w:pPr>
        <w:pStyle w:val="ListParagraph"/>
        <w:numPr>
          <w:ilvl w:val="0"/>
          <w:numId w:val="8"/>
        </w:numPr>
        <w:spacing w:line="276" w:lineRule="auto"/>
        <w:ind w:right="720"/>
      </w:pPr>
      <w:r>
        <w:t>Click</w:t>
      </w:r>
      <w:r w:rsidR="002C3726">
        <w:t xml:space="preserve"> the “Back to Title Screen” bottom button to return to the </w:t>
      </w:r>
      <w:r w:rsidR="002C3726" w:rsidRPr="002C3726">
        <w:rPr>
          <w:b/>
          <w:u w:val="single"/>
        </w:rPr>
        <w:t>Title</w:t>
      </w:r>
      <w:r w:rsidR="002C3726">
        <w:t xml:space="preserve"> screen to make modifications to the existing scenario.</w:t>
      </w:r>
      <w:r w:rsidR="005D6971">
        <w:t xml:space="preserve">  The program will prompt the user at this point to save all the inputs from the run that was just made.</w:t>
      </w:r>
      <w:r>
        <w:br/>
      </w:r>
    </w:p>
    <w:p w14:paraId="32126000" w14:textId="77777777" w:rsidR="002C3726" w:rsidRDefault="00F31234" w:rsidP="00E22B45">
      <w:pPr>
        <w:pStyle w:val="ListParagraph"/>
        <w:numPr>
          <w:ilvl w:val="0"/>
          <w:numId w:val="8"/>
        </w:numPr>
        <w:spacing w:line="276" w:lineRule="auto"/>
        <w:ind w:right="720"/>
      </w:pPr>
      <w:r>
        <w:t xml:space="preserve">Click the “New” </w:t>
      </w:r>
      <w:r w:rsidR="005D6971">
        <w:t xml:space="preserve">upper navigation icon </w:t>
      </w:r>
      <w:r>
        <w:t xml:space="preserve">bar button to clear all existing data entries and return to the </w:t>
      </w:r>
      <w:r w:rsidRPr="002C3726">
        <w:rPr>
          <w:b/>
          <w:u w:val="single"/>
        </w:rPr>
        <w:t>Title</w:t>
      </w:r>
      <w:r>
        <w:t xml:space="preserve"> screen for a new run.</w:t>
      </w:r>
      <w:r w:rsidR="005D6971">
        <w:t xml:space="preserve">  The program will prompt the user at this point to save all the inputs from the run that was just made.</w:t>
      </w:r>
      <w:r>
        <w:br/>
      </w:r>
    </w:p>
    <w:p w14:paraId="05F9B652" w14:textId="77777777" w:rsidR="00F31234" w:rsidRPr="002C3726" w:rsidRDefault="00F31234" w:rsidP="00E22B45">
      <w:pPr>
        <w:pStyle w:val="ListParagraph"/>
        <w:numPr>
          <w:ilvl w:val="0"/>
          <w:numId w:val="8"/>
        </w:numPr>
        <w:spacing w:line="276" w:lineRule="auto"/>
        <w:ind w:right="720"/>
      </w:pPr>
      <w:r>
        <w:t xml:space="preserve">Click the “Open” </w:t>
      </w:r>
      <w:r w:rsidR="005D6971">
        <w:t>upper navigation icon</w:t>
      </w:r>
      <w:r>
        <w:t xml:space="preserve"> bar button to clear all existing data entries, open a previously saved project and return to the </w:t>
      </w:r>
      <w:r w:rsidRPr="002C3726">
        <w:rPr>
          <w:b/>
          <w:u w:val="single"/>
        </w:rPr>
        <w:t>Title</w:t>
      </w:r>
      <w:r>
        <w:t xml:space="preserve"> screen.</w:t>
      </w:r>
      <w:r w:rsidR="005D6971">
        <w:t xml:space="preserve">  The program will prompt the user at this point to save all the inputs from the run that was just made.</w:t>
      </w:r>
      <w:r>
        <w:br/>
      </w:r>
    </w:p>
    <w:p w14:paraId="57D424DB" w14:textId="77777777" w:rsidR="00F31234" w:rsidRPr="002C3726" w:rsidRDefault="00F31234" w:rsidP="00E22B45">
      <w:pPr>
        <w:pStyle w:val="ListParagraph"/>
        <w:numPr>
          <w:ilvl w:val="0"/>
          <w:numId w:val="8"/>
        </w:numPr>
        <w:spacing w:line="276" w:lineRule="auto"/>
        <w:ind w:right="720"/>
      </w:pPr>
      <w:r>
        <w:t xml:space="preserve">Click the “Save” </w:t>
      </w:r>
      <w:r w:rsidR="005D6971">
        <w:t xml:space="preserve">upper navigation icon </w:t>
      </w:r>
      <w:r>
        <w:t xml:space="preserve">bar button </w:t>
      </w:r>
      <w:r w:rsidR="005D6971">
        <w:t xml:space="preserve">to </w:t>
      </w:r>
      <w:r>
        <w:t>save all the inputs from the run that was just made.</w:t>
      </w:r>
      <w:r>
        <w:br/>
      </w:r>
    </w:p>
    <w:p w14:paraId="0096C0D3" w14:textId="77777777" w:rsidR="00F31234" w:rsidRPr="002C3726" w:rsidRDefault="00F31234" w:rsidP="00E22B45">
      <w:pPr>
        <w:pStyle w:val="ListParagraph"/>
        <w:numPr>
          <w:ilvl w:val="0"/>
          <w:numId w:val="8"/>
        </w:numPr>
        <w:spacing w:line="276" w:lineRule="auto"/>
        <w:ind w:right="720"/>
      </w:pPr>
      <w:r>
        <w:t xml:space="preserve">Click the </w:t>
      </w:r>
      <w:r w:rsidR="005D6971">
        <w:t xml:space="preserve">red </w:t>
      </w:r>
      <w:r>
        <w:t xml:space="preserve">“X” button on the top, right of the </w:t>
      </w:r>
      <w:r w:rsidR="00193961">
        <w:t>screen</w:t>
      </w:r>
      <w:r>
        <w:t xml:space="preserve"> to exit COFL</w:t>
      </w:r>
      <w:r w:rsidR="000A706E">
        <w:t xml:space="preserve"> 2012</w:t>
      </w:r>
      <w:r>
        <w:t>.  The program will prompt the user at this point to save all the inputs from the run that was just made.</w:t>
      </w:r>
    </w:p>
    <w:bookmarkEnd w:id="45"/>
    <w:p w14:paraId="32701B45" w14:textId="77777777" w:rsidR="00035BB1" w:rsidRPr="000D06C7" w:rsidRDefault="00035BB1" w:rsidP="00E22B45">
      <w:pPr>
        <w:pStyle w:val="Heading1"/>
        <w:ind w:right="720"/>
      </w:pPr>
      <w:r>
        <w:br w:type="page"/>
      </w:r>
      <w:bookmarkStart w:id="46" w:name="_Toc308942611"/>
      <w:bookmarkStart w:id="47" w:name="_Toc310267199"/>
      <w:r>
        <w:lastRenderedPageBreak/>
        <w:t>EXAMPLE INPUTS AND OUTPUTS</w:t>
      </w:r>
      <w:bookmarkEnd w:id="46"/>
      <w:bookmarkEnd w:id="47"/>
      <w:r>
        <w:rPr>
          <w:vanish/>
        </w:rPr>
        <w:t>TEXT VIEWER</w:t>
      </w:r>
    </w:p>
    <w:p w14:paraId="11D2FDE3" w14:textId="77777777" w:rsidR="00035BB1"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r>
        <w:rPr>
          <w:color w:val="000000"/>
        </w:rPr>
        <w:t>This section includes three</w:t>
      </w:r>
      <w:r w:rsidR="00035BB1">
        <w:rPr>
          <w:color w:val="000000"/>
        </w:rPr>
        <w:t xml:space="preserve"> examples</w:t>
      </w:r>
      <w:r>
        <w:rPr>
          <w:color w:val="000000"/>
        </w:rPr>
        <w:t xml:space="preserve">, as summarized in Table </w:t>
      </w:r>
      <w:r w:rsidR="00A916AB">
        <w:rPr>
          <w:color w:val="000000"/>
        </w:rPr>
        <w:t>4</w:t>
      </w:r>
      <w:r w:rsidR="00035BB1">
        <w:rPr>
          <w:color w:val="000000"/>
        </w:rPr>
        <w:t>.</w:t>
      </w:r>
    </w:p>
    <w:p w14:paraId="6662A7F2" w14:textId="77777777" w:rsidR="000D06C7" w:rsidRDefault="000D06C7" w:rsidP="00E22B45">
      <w:pPr>
        <w:pStyle w:val="Caption"/>
        <w:ind w:right="720"/>
        <w:rPr>
          <w:color w:val="000000"/>
        </w:rPr>
      </w:pPr>
      <w:bookmarkStart w:id="48" w:name="_Toc310267236"/>
      <w:r>
        <w:t xml:space="preserve">Table </w:t>
      </w:r>
      <w:fldSimple w:instr=" SEQ Table \* ARABIC ">
        <w:r w:rsidR="00E96BFA">
          <w:rPr>
            <w:noProof/>
          </w:rPr>
          <w:t>4</w:t>
        </w:r>
      </w:fldSimple>
      <w:r>
        <w:t xml:space="preserve"> - Summary of Examples</w:t>
      </w:r>
      <w:bookmarkEnd w:id="48"/>
    </w:p>
    <w:tbl>
      <w:tblPr>
        <w:tblStyle w:val="TableGrid"/>
        <w:tblW w:w="0" w:type="auto"/>
        <w:tblLook w:val="04A0" w:firstRow="1" w:lastRow="0" w:firstColumn="1" w:lastColumn="0" w:noHBand="0" w:noVBand="1"/>
      </w:tblPr>
      <w:tblGrid>
        <w:gridCol w:w="1998"/>
        <w:gridCol w:w="3150"/>
        <w:gridCol w:w="2160"/>
        <w:gridCol w:w="2250"/>
      </w:tblGrid>
      <w:tr w:rsidR="000D06C7" w14:paraId="35EA0B8D" w14:textId="77777777" w:rsidTr="00A916AB">
        <w:tc>
          <w:tcPr>
            <w:tcW w:w="1998" w:type="dxa"/>
          </w:tcPr>
          <w:p w14:paraId="71D1D321"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b/>
                <w:color w:val="000000"/>
                <w:szCs w:val="24"/>
              </w:rPr>
            </w:pPr>
            <w:r w:rsidRPr="000D06C7">
              <w:rPr>
                <w:b/>
                <w:color w:val="000000"/>
                <w:szCs w:val="24"/>
              </w:rPr>
              <w:t>Example</w:t>
            </w:r>
          </w:p>
        </w:tc>
        <w:tc>
          <w:tcPr>
            <w:tcW w:w="3150" w:type="dxa"/>
          </w:tcPr>
          <w:p w14:paraId="199D83D7"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b/>
                <w:color w:val="000000"/>
                <w:szCs w:val="24"/>
              </w:rPr>
            </w:pPr>
            <w:r w:rsidRPr="000D06C7">
              <w:rPr>
                <w:b/>
                <w:color w:val="000000"/>
                <w:szCs w:val="24"/>
              </w:rPr>
              <w:t>Intersection Type</w:t>
            </w:r>
          </w:p>
        </w:tc>
        <w:tc>
          <w:tcPr>
            <w:tcW w:w="2160" w:type="dxa"/>
          </w:tcPr>
          <w:p w14:paraId="4AD7837B"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b/>
                <w:color w:val="000000"/>
                <w:szCs w:val="24"/>
              </w:rPr>
            </w:pPr>
            <w:r w:rsidRPr="000D06C7">
              <w:rPr>
                <w:b/>
                <w:color w:val="000000"/>
                <w:szCs w:val="24"/>
              </w:rPr>
              <w:t>Input File</w:t>
            </w:r>
          </w:p>
        </w:tc>
        <w:tc>
          <w:tcPr>
            <w:tcW w:w="2250" w:type="dxa"/>
          </w:tcPr>
          <w:p w14:paraId="48DBDE40"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b/>
                <w:color w:val="000000"/>
                <w:szCs w:val="24"/>
              </w:rPr>
            </w:pPr>
            <w:r w:rsidRPr="000D06C7">
              <w:rPr>
                <w:b/>
                <w:color w:val="000000"/>
                <w:szCs w:val="24"/>
              </w:rPr>
              <w:t>Output File</w:t>
            </w:r>
          </w:p>
        </w:tc>
      </w:tr>
      <w:tr w:rsidR="000D06C7" w14:paraId="196C6399" w14:textId="77777777" w:rsidTr="00A916AB">
        <w:tc>
          <w:tcPr>
            <w:tcW w:w="1998" w:type="dxa"/>
          </w:tcPr>
          <w:p w14:paraId="6EC9F2F1"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1</w:t>
            </w:r>
          </w:p>
        </w:tc>
        <w:tc>
          <w:tcPr>
            <w:tcW w:w="3150" w:type="dxa"/>
          </w:tcPr>
          <w:p w14:paraId="5479F5C5"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4 X 4</w:t>
            </w:r>
          </w:p>
        </w:tc>
        <w:tc>
          <w:tcPr>
            <w:tcW w:w="2160" w:type="dxa"/>
          </w:tcPr>
          <w:p w14:paraId="65D667E5"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4</w:t>
            </w:r>
          </w:p>
        </w:tc>
        <w:tc>
          <w:tcPr>
            <w:tcW w:w="2250" w:type="dxa"/>
          </w:tcPr>
          <w:p w14:paraId="6D5CBA85"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5</w:t>
            </w:r>
          </w:p>
        </w:tc>
      </w:tr>
      <w:tr w:rsidR="000D06C7" w14:paraId="1106919F" w14:textId="77777777" w:rsidTr="00A916AB">
        <w:tc>
          <w:tcPr>
            <w:tcW w:w="1998" w:type="dxa"/>
          </w:tcPr>
          <w:p w14:paraId="6E35B1FB"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2</w:t>
            </w:r>
          </w:p>
        </w:tc>
        <w:tc>
          <w:tcPr>
            <w:tcW w:w="3150" w:type="dxa"/>
          </w:tcPr>
          <w:p w14:paraId="1CF9DC60"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N-S Freeway Diamond Interchange</w:t>
            </w:r>
          </w:p>
        </w:tc>
        <w:tc>
          <w:tcPr>
            <w:tcW w:w="2160" w:type="dxa"/>
          </w:tcPr>
          <w:p w14:paraId="388821D2"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6</w:t>
            </w:r>
          </w:p>
        </w:tc>
        <w:tc>
          <w:tcPr>
            <w:tcW w:w="2250" w:type="dxa"/>
          </w:tcPr>
          <w:p w14:paraId="5986520D"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7</w:t>
            </w:r>
          </w:p>
        </w:tc>
      </w:tr>
      <w:tr w:rsidR="000D06C7" w14:paraId="3289D87E" w14:textId="77777777" w:rsidTr="00A916AB">
        <w:tc>
          <w:tcPr>
            <w:tcW w:w="1998" w:type="dxa"/>
          </w:tcPr>
          <w:p w14:paraId="440D2C85"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3</w:t>
            </w:r>
          </w:p>
        </w:tc>
        <w:tc>
          <w:tcPr>
            <w:tcW w:w="3150" w:type="dxa"/>
          </w:tcPr>
          <w:p w14:paraId="4871C727"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E-W Freeway Tollbooth Interchange</w:t>
            </w:r>
          </w:p>
        </w:tc>
        <w:tc>
          <w:tcPr>
            <w:tcW w:w="2160" w:type="dxa"/>
          </w:tcPr>
          <w:p w14:paraId="4FF1FF08"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8</w:t>
            </w:r>
          </w:p>
        </w:tc>
        <w:tc>
          <w:tcPr>
            <w:tcW w:w="2250" w:type="dxa"/>
          </w:tcPr>
          <w:p w14:paraId="11D1A3E9" w14:textId="77777777" w:rsidR="000D06C7" w:rsidRP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color w:val="000000"/>
                <w:szCs w:val="24"/>
              </w:rPr>
            </w:pPr>
            <w:r>
              <w:rPr>
                <w:color w:val="000000"/>
                <w:szCs w:val="24"/>
              </w:rPr>
              <w:t>Figure 1</w:t>
            </w:r>
            <w:r w:rsidR="00F01085">
              <w:rPr>
                <w:color w:val="000000"/>
                <w:szCs w:val="24"/>
              </w:rPr>
              <w:t>9</w:t>
            </w:r>
          </w:p>
        </w:tc>
      </w:tr>
    </w:tbl>
    <w:p w14:paraId="6D43321D" w14:textId="77777777" w:rsidR="000D06C7" w:rsidRDefault="000D06C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p>
    <w:p w14:paraId="45E6624B" w14:textId="77777777" w:rsidR="00035BB1" w:rsidRDefault="006861B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r>
        <w:rPr>
          <w:color w:val="000000"/>
        </w:rPr>
        <w:tab/>
      </w:r>
      <w:r w:rsidR="000D06C7">
        <w:rPr>
          <w:color w:val="000000"/>
        </w:rPr>
        <w:t>Please note that the input files have been formatted specifically for use by COFL</w:t>
      </w:r>
      <w:r w:rsidR="000A706E">
        <w:rPr>
          <w:color w:val="000000"/>
        </w:rPr>
        <w:t xml:space="preserve"> 2012</w:t>
      </w:r>
      <w:r w:rsidR="000D06C7">
        <w:rPr>
          <w:color w:val="000000"/>
        </w:rPr>
        <w:t xml:space="preserve"> in recalling saved scenarios.  If users wish to modify saved scenarios, they should open the saved input files within COFL</w:t>
      </w:r>
      <w:r w:rsidR="000A706E">
        <w:rPr>
          <w:color w:val="000000"/>
        </w:rPr>
        <w:t xml:space="preserve"> 2012</w:t>
      </w:r>
      <w:r w:rsidR="000D06C7">
        <w:rPr>
          <w:color w:val="000000"/>
        </w:rPr>
        <w:t>, make the appropriate changes, and then save.  Also, if users wish to re-format the saved inputs for use in reports, they should save the modified files to a different folder to prevent COFL</w:t>
      </w:r>
      <w:r w:rsidR="000A706E">
        <w:rPr>
          <w:color w:val="000000"/>
        </w:rPr>
        <w:t xml:space="preserve"> 2012</w:t>
      </w:r>
      <w:r w:rsidR="000D06C7">
        <w:rPr>
          <w:color w:val="000000"/>
        </w:rPr>
        <w:t xml:space="preserve"> from attempting to read an incorrectly formatted input file.  </w:t>
      </w:r>
    </w:p>
    <w:p w14:paraId="3255B67B" w14:textId="77777777" w:rsidR="00D561AC" w:rsidRDefault="006861B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color w:val="000000"/>
        </w:rPr>
      </w:pPr>
      <w:r>
        <w:rPr>
          <w:color w:val="000000"/>
        </w:rPr>
        <w:tab/>
      </w:r>
      <w:r w:rsidR="00D561AC">
        <w:rPr>
          <w:color w:val="000000"/>
        </w:rPr>
        <w:t>The COFL</w:t>
      </w:r>
      <w:r w:rsidR="000A706E">
        <w:rPr>
          <w:color w:val="000000"/>
        </w:rPr>
        <w:t xml:space="preserve"> 2012</w:t>
      </w:r>
      <w:r w:rsidR="00D561AC">
        <w:rPr>
          <w:color w:val="000000"/>
        </w:rPr>
        <w:t xml:space="preserve"> input files</w:t>
      </w:r>
      <w:r w:rsidR="00641D10">
        <w:rPr>
          <w:color w:val="000000"/>
        </w:rPr>
        <w:t xml:space="preserve"> for examples 1, 2, and 3, are</w:t>
      </w:r>
      <w:r w:rsidR="00D561AC">
        <w:rPr>
          <w:color w:val="000000"/>
        </w:rPr>
        <w:t xml:space="preserve"> presented in Figures 1</w:t>
      </w:r>
      <w:r w:rsidR="00F01085">
        <w:rPr>
          <w:color w:val="000000"/>
        </w:rPr>
        <w:t>4</w:t>
      </w:r>
      <w:r w:rsidR="00D561AC">
        <w:rPr>
          <w:color w:val="000000"/>
        </w:rPr>
        <w:t>, 1</w:t>
      </w:r>
      <w:r w:rsidR="00F01085">
        <w:rPr>
          <w:color w:val="000000"/>
        </w:rPr>
        <w:t>6</w:t>
      </w:r>
      <w:r w:rsidR="00D561AC">
        <w:rPr>
          <w:color w:val="000000"/>
        </w:rPr>
        <w:t>, and 1</w:t>
      </w:r>
      <w:r w:rsidR="00F01085">
        <w:rPr>
          <w:color w:val="000000"/>
        </w:rPr>
        <w:t>8</w:t>
      </w:r>
      <w:r w:rsidR="00641D10">
        <w:rPr>
          <w:color w:val="000000"/>
        </w:rPr>
        <w:t>, respectively.  They</w:t>
      </w:r>
      <w:r w:rsidR="00D561AC">
        <w:rPr>
          <w:color w:val="000000"/>
        </w:rPr>
        <w:t xml:space="preserve"> have been mod</w:t>
      </w:r>
      <w:r w:rsidR="00641D10">
        <w:rPr>
          <w:color w:val="000000"/>
        </w:rPr>
        <w:t xml:space="preserve">ified slightly for purposes of </w:t>
      </w:r>
      <w:r w:rsidR="00D561AC">
        <w:rPr>
          <w:color w:val="000000"/>
        </w:rPr>
        <w:t>presentation</w:t>
      </w:r>
      <w:r w:rsidR="00641D10">
        <w:rPr>
          <w:color w:val="000000"/>
        </w:rPr>
        <w:t xml:space="preserve"> in this User’s guide</w:t>
      </w:r>
      <w:r w:rsidR="00D561AC">
        <w:rPr>
          <w:color w:val="000000"/>
        </w:rPr>
        <w:t>.  The information has been placed into four columns and the data type titles have been italicized.  Note that some fields remain blank, if they don’t apply to the ex</w:t>
      </w:r>
      <w:r w:rsidR="00B03906">
        <w:rPr>
          <w:color w:val="000000"/>
        </w:rPr>
        <w:t>ample under examination.  (</w:t>
      </w:r>
      <w:r w:rsidR="00641D10">
        <w:rPr>
          <w:color w:val="000000"/>
        </w:rPr>
        <w:t>e.g.</w:t>
      </w:r>
      <w:r w:rsidR="008F2367">
        <w:rPr>
          <w:color w:val="000000"/>
        </w:rPr>
        <w:t xml:space="preserve"> the</w:t>
      </w:r>
      <w:r w:rsidR="00D561AC">
        <w:rPr>
          <w:color w:val="000000"/>
        </w:rPr>
        <w:t xml:space="preserve"> on/off ramp traffic and ETC-only percentage fields are blank for the 4 X 4 intersection example.</w:t>
      </w:r>
      <w:r w:rsidR="00B03906">
        <w:rPr>
          <w:color w:val="000000"/>
        </w:rPr>
        <w:t>)</w:t>
      </w:r>
      <w:r w:rsidR="00641D10">
        <w:rPr>
          <w:color w:val="000000"/>
        </w:rPr>
        <w:t xml:space="preserve">  Figures 15, 17, and 19 present the “results” reports for examples 1, 2, and 3 respectively.  </w:t>
      </w:r>
    </w:p>
    <w:p w14:paraId="1D46615B" w14:textId="77777777" w:rsidR="00035BB1" w:rsidRDefault="00035BB1"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30119D47"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2ECB6FA1"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4D864E3A"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3473DFA3"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5C573E83"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rPr>
      </w:pPr>
    </w:p>
    <w:p w14:paraId="1A0620AD"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noProof/>
          <w:color w:val="000000"/>
        </w:rPr>
      </w:pPr>
    </w:p>
    <w:p w14:paraId="782054B3" w14:textId="77777777" w:rsidR="00C56B66" w:rsidRDefault="00C56B66"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noProof/>
          <w:color w:val="000000"/>
        </w:rPr>
      </w:pPr>
    </w:p>
    <w:p w14:paraId="0B5E5EA7" w14:textId="77777777" w:rsidR="00256BA3" w:rsidRDefault="00256BA3"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noProof/>
          <w:color w:val="000000"/>
        </w:rPr>
      </w:pPr>
    </w:p>
    <w:tbl>
      <w:tblPr>
        <w:tblStyle w:val="TableGrid"/>
        <w:tblW w:w="0" w:type="auto"/>
        <w:tblLook w:val="04A0" w:firstRow="1" w:lastRow="0" w:firstColumn="1" w:lastColumn="0" w:noHBand="0" w:noVBand="1"/>
      </w:tblPr>
      <w:tblGrid>
        <w:gridCol w:w="2876"/>
        <w:gridCol w:w="2743"/>
        <w:gridCol w:w="2624"/>
        <w:gridCol w:w="1827"/>
      </w:tblGrid>
      <w:tr w:rsidR="00D561AC" w14:paraId="621462D7" w14:textId="77777777" w:rsidTr="00F438D7">
        <w:trPr>
          <w:trHeight w:val="10704"/>
        </w:trPr>
        <w:tc>
          <w:tcPr>
            <w:tcW w:w="2920" w:type="dxa"/>
          </w:tcPr>
          <w:p w14:paraId="3E61D77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lastRenderedPageBreak/>
              <w:t>Project Title</w:t>
            </w:r>
          </w:p>
          <w:p w14:paraId="4A934C1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Example Run Demonstrations</w:t>
            </w:r>
          </w:p>
          <w:p w14:paraId="0FDBDF9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11E2CC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Facility Name</w:t>
            </w:r>
          </w:p>
          <w:p w14:paraId="7DA9991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University of Central Florida</w:t>
            </w:r>
          </w:p>
          <w:p w14:paraId="6E63521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351F57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User's Name</w:t>
            </w:r>
          </w:p>
          <w:p w14:paraId="2A434C85"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Mark Ritner</w:t>
            </w:r>
          </w:p>
          <w:p w14:paraId="72DB664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5EEA09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Run Name</w:t>
            </w:r>
          </w:p>
          <w:p w14:paraId="0E934D5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Example One - 4 X 4 Intersection</w:t>
            </w:r>
          </w:p>
          <w:p w14:paraId="440BF5C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9E18D78"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Project Year</w:t>
            </w:r>
          </w:p>
          <w:p w14:paraId="7CFCFFD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2015</w:t>
            </w:r>
          </w:p>
          <w:p w14:paraId="10EF0338"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C5B2C6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Temperature</w:t>
            </w:r>
          </w:p>
          <w:p w14:paraId="10C4041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51</w:t>
            </w:r>
          </w:p>
          <w:p w14:paraId="4ADE1D4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6152F3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Land Use</w:t>
            </w:r>
          </w:p>
          <w:p w14:paraId="35C11A5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Urban</w:t>
            </w:r>
          </w:p>
          <w:p w14:paraId="4C1C286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F4735C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Zo</w:t>
            </w:r>
          </w:p>
          <w:p w14:paraId="19E8351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175</w:t>
            </w:r>
          </w:p>
          <w:p w14:paraId="7C49ACF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17D520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Stability Class</w:t>
            </w:r>
          </w:p>
          <w:p w14:paraId="2FBFB4E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w:t>
            </w:r>
          </w:p>
          <w:p w14:paraId="688CA34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D</w:t>
            </w:r>
          </w:p>
          <w:p w14:paraId="76613AC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B17D50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1-hr CO Background Concentration</w:t>
            </w:r>
          </w:p>
          <w:p w14:paraId="2C54625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3C4E1DB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BD6DB7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8-hr CO Background Concentration</w:t>
            </w:r>
          </w:p>
          <w:p w14:paraId="1CADF98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noProof/>
                <w:color w:val="000000"/>
                <w:sz w:val="18"/>
                <w:szCs w:val="18"/>
              </w:rPr>
              <w:t>3.0</w:t>
            </w:r>
            <w:r w:rsidRPr="00191C9C">
              <w:rPr>
                <w:noProof/>
                <w:color w:val="000000"/>
                <w:sz w:val="18"/>
                <w:szCs w:val="18"/>
              </w:rPr>
              <w:br/>
            </w:r>
          </w:p>
          <w:p w14:paraId="5949E08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FDOT District Number</w:t>
            </w:r>
          </w:p>
          <w:p w14:paraId="0238190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w:t>
            </w:r>
          </w:p>
          <w:p w14:paraId="3D25D86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FEC72C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Intersection Type</w:t>
            </w:r>
          </w:p>
          <w:p w14:paraId="5CFB974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 X 4</w:t>
            </w:r>
          </w:p>
        </w:tc>
        <w:tc>
          <w:tcPr>
            <w:tcW w:w="2802" w:type="dxa"/>
          </w:tcPr>
          <w:p w14:paraId="3AE7631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South Bound</w:t>
            </w:r>
          </w:p>
          <w:p w14:paraId="59D27E6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43</w:t>
            </w:r>
          </w:p>
          <w:p w14:paraId="7B48A6C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D32632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West Bound</w:t>
            </w:r>
          </w:p>
          <w:p w14:paraId="0112A09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38</w:t>
            </w:r>
          </w:p>
          <w:p w14:paraId="42A891E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7F165B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North Bound</w:t>
            </w:r>
          </w:p>
          <w:p w14:paraId="62D70D6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41</w:t>
            </w:r>
          </w:p>
          <w:p w14:paraId="6F29AA3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C73E79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East Bound</w:t>
            </w:r>
          </w:p>
          <w:p w14:paraId="7589073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39</w:t>
            </w:r>
          </w:p>
          <w:p w14:paraId="24E7988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3D29C0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008F2367" w:rsidRPr="00191C9C">
              <w:rPr>
                <w:i/>
                <w:noProof/>
                <w:color w:val="000000"/>
                <w:sz w:val="18"/>
                <w:szCs w:val="18"/>
              </w:rPr>
              <w:br/>
            </w:r>
            <w:r w:rsidRPr="00191C9C">
              <w:rPr>
                <w:i/>
                <w:noProof/>
                <w:color w:val="000000"/>
                <w:sz w:val="18"/>
                <w:szCs w:val="18"/>
              </w:rPr>
              <w:t>South Bound</w:t>
            </w:r>
          </w:p>
          <w:p w14:paraId="21B97CF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1450</w:t>
            </w:r>
          </w:p>
          <w:p w14:paraId="63FC965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C20ED7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008F2367" w:rsidRPr="00191C9C">
              <w:rPr>
                <w:i/>
                <w:noProof/>
                <w:color w:val="000000"/>
                <w:sz w:val="18"/>
                <w:szCs w:val="18"/>
              </w:rPr>
              <w:br/>
            </w:r>
            <w:r w:rsidRPr="00191C9C">
              <w:rPr>
                <w:i/>
                <w:noProof/>
                <w:color w:val="000000"/>
                <w:sz w:val="18"/>
                <w:szCs w:val="18"/>
              </w:rPr>
              <w:t>West Bound</w:t>
            </w:r>
          </w:p>
          <w:p w14:paraId="4643926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1680</w:t>
            </w:r>
          </w:p>
          <w:p w14:paraId="29534F1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C0E9DA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008F2367" w:rsidRPr="00191C9C">
              <w:rPr>
                <w:i/>
                <w:noProof/>
                <w:color w:val="000000"/>
                <w:sz w:val="18"/>
                <w:szCs w:val="18"/>
              </w:rPr>
              <w:br/>
            </w:r>
            <w:r w:rsidRPr="00191C9C">
              <w:rPr>
                <w:i/>
                <w:noProof/>
                <w:color w:val="000000"/>
                <w:sz w:val="18"/>
                <w:szCs w:val="18"/>
              </w:rPr>
              <w:t>North Bound</w:t>
            </w:r>
          </w:p>
          <w:p w14:paraId="57C3815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1620</w:t>
            </w:r>
          </w:p>
          <w:p w14:paraId="0244ABF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F85C44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008F2367" w:rsidRPr="00191C9C">
              <w:rPr>
                <w:i/>
                <w:noProof/>
                <w:color w:val="000000"/>
                <w:sz w:val="18"/>
                <w:szCs w:val="18"/>
              </w:rPr>
              <w:br/>
            </w:r>
            <w:r w:rsidRPr="00191C9C">
              <w:rPr>
                <w:i/>
                <w:noProof/>
                <w:color w:val="000000"/>
                <w:sz w:val="18"/>
                <w:szCs w:val="18"/>
              </w:rPr>
              <w:t>East Bound</w:t>
            </w:r>
          </w:p>
          <w:p w14:paraId="69C87FD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1520</w:t>
            </w:r>
          </w:p>
          <w:p w14:paraId="4BDD189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C066A78"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008F2367" w:rsidRPr="00191C9C">
              <w:rPr>
                <w:i/>
                <w:noProof/>
                <w:color w:val="000000"/>
                <w:sz w:val="18"/>
                <w:szCs w:val="18"/>
              </w:rPr>
              <w:br/>
            </w:r>
            <w:r w:rsidRPr="00191C9C">
              <w:rPr>
                <w:i/>
                <w:noProof/>
                <w:color w:val="000000"/>
                <w:sz w:val="18"/>
                <w:szCs w:val="18"/>
              </w:rPr>
              <w:t>South Bound</w:t>
            </w:r>
          </w:p>
          <w:p w14:paraId="1D2F6E3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FA3E7C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DFEC4A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On/Off Ramp Traffic West Bound</w:t>
            </w:r>
          </w:p>
          <w:p w14:paraId="01CB504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FD469B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2E7B5B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On/Off Ramp Traffic North Bound</w:t>
            </w:r>
          </w:p>
          <w:p w14:paraId="4E324AF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A722B95"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8FEF52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On/Off Ramp Traffic East Bound</w:t>
            </w:r>
          </w:p>
          <w:p w14:paraId="380ED28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BAF28D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tc>
        <w:tc>
          <w:tcPr>
            <w:tcW w:w="2649" w:type="dxa"/>
          </w:tcPr>
          <w:p w14:paraId="79BF530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South Bound</w:t>
            </w:r>
          </w:p>
          <w:p w14:paraId="3BE0AB2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512C3D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BEF222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West Bound</w:t>
            </w:r>
          </w:p>
          <w:p w14:paraId="0FFE54B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B03BCF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974AE6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North Bound</w:t>
            </w:r>
          </w:p>
          <w:p w14:paraId="1C52EC5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440F64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B340E1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East Bound</w:t>
            </w:r>
          </w:p>
          <w:p w14:paraId="570DEA4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BE0FEF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1A2B99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InputsCorrect(1)</w:t>
            </w:r>
          </w:p>
          <w:p w14:paraId="2AB626C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28FB5D9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E433364"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InputsCorrect(2)</w:t>
            </w:r>
          </w:p>
          <w:p w14:paraId="031757A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318955D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CAFD6B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InputsCorrect(3)</w:t>
            </w:r>
          </w:p>
          <w:p w14:paraId="00CD8D7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68B7E2D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1874F0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InputsCorrect(4)</w:t>
            </w:r>
          </w:p>
          <w:p w14:paraId="6EF0299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tc>
        <w:tc>
          <w:tcPr>
            <w:tcW w:w="1806" w:type="dxa"/>
          </w:tcPr>
          <w:p w14:paraId="0E797D5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Receptor 'X' Coordinates</w:t>
            </w:r>
          </w:p>
          <w:p w14:paraId="65C9946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014FC0B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6BA0D8E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14AE57D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7F6C6F0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7DED3C68"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1133573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79A4E4E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45EED75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76C8525C"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7E0C9C3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44D2C41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64B8E6B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2478D8B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4B1DFE0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58A82D4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46DF21D1"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79211AE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0611F0CE"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794FBD1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031511C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A58395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Receptor 'Y' Coordinates</w:t>
            </w:r>
          </w:p>
          <w:p w14:paraId="059C98F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63A5552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58C1C5E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1CD273A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50ACB39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0C72E92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2F6808B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452406A3"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121F7C1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5CE89F9A"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633FAC9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p w14:paraId="1CCCE7F0"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7BEA95CF"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71822C2B"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29E5652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60659866"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34947319"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3E104B17"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40</w:t>
            </w:r>
          </w:p>
          <w:p w14:paraId="121D965D"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80</w:t>
            </w:r>
          </w:p>
          <w:p w14:paraId="141E1B92" w14:textId="77777777" w:rsidR="00D561AC" w:rsidRPr="00191C9C" w:rsidRDefault="00D561AC"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180</w:t>
            </w:r>
          </w:p>
        </w:tc>
      </w:tr>
    </w:tbl>
    <w:p w14:paraId="4320B1CA" w14:textId="77777777" w:rsidR="00F438D7" w:rsidRDefault="00D561AC" w:rsidP="00F438D7">
      <w:pPr>
        <w:pStyle w:val="Caption"/>
        <w:ind w:right="720"/>
      </w:pPr>
      <w:r>
        <w:br/>
      </w:r>
      <w:bookmarkStart w:id="49" w:name="_Toc310267212"/>
      <w:r>
        <w:t xml:space="preserve">Figure </w:t>
      </w:r>
      <w:fldSimple w:instr=" SEQ Figure \* ARABIC ">
        <w:r w:rsidR="00E96BFA">
          <w:rPr>
            <w:noProof/>
          </w:rPr>
          <w:t>14</w:t>
        </w:r>
      </w:fldSimple>
      <w:r>
        <w:t xml:space="preserve"> </w:t>
      </w:r>
      <w:r w:rsidR="00641D10">
        <w:t>–</w:t>
      </w:r>
      <w:r>
        <w:t xml:space="preserve"> </w:t>
      </w:r>
      <w:r w:rsidR="00641D10">
        <w:t>Example 1 (</w:t>
      </w:r>
      <w:r>
        <w:t xml:space="preserve">4 X 4 </w:t>
      </w:r>
      <w:r w:rsidR="004378A7">
        <w:t>Intersection</w:t>
      </w:r>
      <w:r w:rsidR="00641D10">
        <w:t>)</w:t>
      </w:r>
      <w:r w:rsidR="004378A7">
        <w:t xml:space="preserve"> </w:t>
      </w:r>
      <w:r>
        <w:t>Inputs</w:t>
      </w:r>
      <w:bookmarkEnd w:id="49"/>
    </w:p>
    <w:p w14:paraId="58516A7F" w14:textId="77777777" w:rsidR="00F438D7" w:rsidRPr="00F438D7" w:rsidRDefault="00F438D7" w:rsidP="00F438D7">
      <w:pPr>
        <w:pStyle w:val="Caption"/>
        <w:ind w:right="720"/>
      </w:pPr>
      <w:r>
        <w:rPr>
          <w:rFonts w:ascii="Courier New" w:hAnsi="Courier New" w:cs="Courier New"/>
          <w:sz w:val="20"/>
          <w:szCs w:val="20"/>
        </w:rPr>
        <w:br w:type="page"/>
      </w:r>
    </w:p>
    <w:p w14:paraId="466F7B5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lastRenderedPageBreak/>
        <w:t xml:space="preserve">    CO Florida 2012 - Results</w:t>
      </w:r>
    </w:p>
    <w:p w14:paraId="3DDC1725" w14:textId="77777777" w:rsidR="00256BA3" w:rsidRPr="003D215D" w:rsidRDefault="00256BA3" w:rsidP="00F02AA2">
      <w:pPr>
        <w:pStyle w:val="PlainText"/>
        <w:rPr>
          <w:rFonts w:ascii="Courier New" w:hAnsi="Courier New" w:cs="Courier New"/>
          <w:sz w:val="20"/>
          <w:szCs w:val="20"/>
        </w:rPr>
      </w:pPr>
      <w:r w:rsidRPr="003D215D">
        <w:rPr>
          <w:rFonts w:ascii="Courier New" w:hAnsi="Courier New" w:cs="Courier New"/>
          <w:sz w:val="20"/>
          <w:szCs w:val="20"/>
        </w:rPr>
        <w:t xml:space="preserve">       </w:t>
      </w:r>
      <w:r w:rsidR="00F02AA2" w:rsidRPr="00F97EAB">
        <w:rPr>
          <w:rFonts w:ascii="Courier New" w:hAnsi="Courier New" w:cs="Courier New"/>
          <w:sz w:val="20"/>
          <w:szCs w:val="20"/>
        </w:rPr>
        <w:t>Wednesday, November 30, 2011</w:t>
      </w:r>
    </w:p>
    <w:p w14:paraId="3F70AC0D" w14:textId="77777777" w:rsidR="00256BA3" w:rsidRPr="003D215D" w:rsidRDefault="00256BA3" w:rsidP="00E22B45">
      <w:pPr>
        <w:pStyle w:val="PlainText"/>
        <w:ind w:right="720"/>
        <w:rPr>
          <w:rFonts w:ascii="Courier New" w:hAnsi="Courier New" w:cs="Courier New"/>
          <w:sz w:val="20"/>
          <w:szCs w:val="20"/>
        </w:rPr>
      </w:pPr>
    </w:p>
    <w:p w14:paraId="60853EBF"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Project Description</w:t>
      </w:r>
    </w:p>
    <w:p w14:paraId="72C4FEEC"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Project Title                   Example Run Demonstrations</w:t>
      </w:r>
    </w:p>
    <w:p w14:paraId="0A74A643"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Facility Name                   University of Central Florida</w:t>
      </w:r>
    </w:p>
    <w:p w14:paraId="381B1C00"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User's Name                     Mark Ritner</w:t>
      </w:r>
    </w:p>
    <w:p w14:paraId="030E06AB"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Run Name                        Example One - 4 X 4 Intersection</w:t>
      </w:r>
    </w:p>
    <w:p w14:paraId="4C22795B"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FDOT District                   5</w:t>
      </w:r>
    </w:p>
    <w:p w14:paraId="61966A7B"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Year                            2015</w:t>
      </w:r>
    </w:p>
    <w:p w14:paraId="627FDA08"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Intersection Type               4 X 4</w:t>
      </w:r>
    </w:p>
    <w:p w14:paraId="5DDC4D94"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Max Approach Traffic            1680 vph</w:t>
      </w:r>
    </w:p>
    <w:p w14:paraId="67991D73"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Arterial Speed                  38 mph</w:t>
      </w:r>
    </w:p>
    <w:p w14:paraId="780BBA30" w14:textId="77777777" w:rsidR="00256BA3" w:rsidRPr="003D215D" w:rsidRDefault="00256BA3" w:rsidP="00E22B45">
      <w:pPr>
        <w:pStyle w:val="PlainText"/>
        <w:ind w:right="720"/>
        <w:rPr>
          <w:rFonts w:ascii="Courier New" w:hAnsi="Courier New" w:cs="Courier New"/>
          <w:sz w:val="20"/>
          <w:szCs w:val="20"/>
        </w:rPr>
      </w:pPr>
    </w:p>
    <w:p w14:paraId="74F2B57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Environmental Data</w:t>
      </w:r>
    </w:p>
    <w:p w14:paraId="1E28F4D8"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Temperature                     51 F</w:t>
      </w:r>
    </w:p>
    <w:p w14:paraId="2445CF1F"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Reid Vapor Pressure             13.3 psi</w:t>
      </w:r>
    </w:p>
    <w:p w14:paraId="2527AB22"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Land Use                        Urban</w:t>
      </w:r>
    </w:p>
    <w:p w14:paraId="7DDD0D24"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Stability Class                 D</w:t>
      </w:r>
    </w:p>
    <w:p w14:paraId="244E1D75"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Surface Roughness               175 cm</w:t>
      </w:r>
    </w:p>
    <w:p w14:paraId="63CCE340"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1 Hr. Background Concentration  5.0 ppm</w:t>
      </w:r>
    </w:p>
    <w:p w14:paraId="4636EE9C"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8 Hr. Background Concentration  3.0 ppm</w:t>
      </w:r>
    </w:p>
    <w:p w14:paraId="446CA0C7" w14:textId="77777777" w:rsidR="00256BA3" w:rsidRPr="003D215D" w:rsidRDefault="00256BA3" w:rsidP="00E22B45">
      <w:pPr>
        <w:pStyle w:val="PlainText"/>
        <w:ind w:right="720"/>
        <w:rPr>
          <w:rFonts w:ascii="Courier New" w:hAnsi="Courier New" w:cs="Courier New"/>
          <w:sz w:val="20"/>
          <w:szCs w:val="20"/>
        </w:rPr>
      </w:pPr>
    </w:p>
    <w:p w14:paraId="1660BE6C"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Results</w:t>
      </w:r>
    </w:p>
    <w:p w14:paraId="1875FDB1"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(ppm, including background CO)</w:t>
      </w:r>
    </w:p>
    <w:p w14:paraId="01923B95"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Receptor   Max 1-Hr   Max 8-Hr</w:t>
      </w:r>
    </w:p>
    <w:p w14:paraId="62047328"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   --------   --------</w:t>
      </w:r>
    </w:p>
    <w:p w14:paraId="5FC2AFEE"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1         6.8        4.1</w:t>
      </w:r>
    </w:p>
    <w:p w14:paraId="4AE42011"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2         6.8        4.1</w:t>
      </w:r>
    </w:p>
    <w:p w14:paraId="2CAF0784"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3         7.2        4.3</w:t>
      </w:r>
    </w:p>
    <w:p w14:paraId="51C0168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4         6.8        4.1</w:t>
      </w:r>
    </w:p>
    <w:p w14:paraId="512D7FD4"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5         6.6        4.0</w:t>
      </w:r>
    </w:p>
    <w:p w14:paraId="598DBDBB"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6         6.7        4.0</w:t>
      </w:r>
    </w:p>
    <w:p w14:paraId="2DB4A758"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7         6.8        4.1</w:t>
      </w:r>
    </w:p>
    <w:p w14:paraId="0684B0D7"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8         7.2        4.3</w:t>
      </w:r>
    </w:p>
    <w:p w14:paraId="2B80E1B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9         6.8        4.1</w:t>
      </w:r>
    </w:p>
    <w:p w14:paraId="0A606A33"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10         6.7        4.0</w:t>
      </w:r>
    </w:p>
    <w:p w14:paraId="2FD6E0E6"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11         6.7        4.0</w:t>
      </w:r>
    </w:p>
    <w:p w14:paraId="617E9E23"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12         6.8        4.1</w:t>
      </w:r>
    </w:p>
    <w:p w14:paraId="51858299"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13         7.2        4.3</w:t>
      </w:r>
    </w:p>
    <w:p w14:paraId="09F01847"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14         6.8        4.1</w:t>
      </w:r>
    </w:p>
    <w:p w14:paraId="5AE01676"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15         6.6        4.0</w:t>
      </w:r>
    </w:p>
    <w:p w14:paraId="61CA8F52"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16         6.7        4.0</w:t>
      </w:r>
    </w:p>
    <w:p w14:paraId="32E9308E"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17         6.8        4.1</w:t>
      </w:r>
    </w:p>
    <w:p w14:paraId="36F8836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18         7.3        4.4</w:t>
      </w:r>
    </w:p>
    <w:p w14:paraId="76D64C73"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19         6.8        4.1</w:t>
      </w:r>
    </w:p>
    <w:p w14:paraId="163FDAE8"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 xml:space="preserve">       20         6.6        4.0</w:t>
      </w:r>
    </w:p>
    <w:p w14:paraId="2ABDA4F7" w14:textId="77777777" w:rsidR="00256BA3" w:rsidRPr="003D215D" w:rsidRDefault="00256BA3" w:rsidP="00E22B45">
      <w:pPr>
        <w:pStyle w:val="PlainText"/>
        <w:ind w:right="720"/>
        <w:rPr>
          <w:rFonts w:ascii="Courier New" w:hAnsi="Courier New" w:cs="Courier New"/>
          <w:sz w:val="20"/>
          <w:szCs w:val="20"/>
        </w:rPr>
      </w:pPr>
    </w:p>
    <w:p w14:paraId="486E516D"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w:t>
      </w:r>
    </w:p>
    <w:p w14:paraId="4B369731"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*****************PROJECT PASSES*****************</w:t>
      </w:r>
    </w:p>
    <w:p w14:paraId="08530F6A"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*NO EXCEEDANCES OF NAAQ STANDARDS ARE PREDICTED*</w:t>
      </w:r>
    </w:p>
    <w:p w14:paraId="75831C76" w14:textId="77777777" w:rsidR="00256BA3" w:rsidRPr="003D215D" w:rsidRDefault="00256BA3" w:rsidP="00E22B45">
      <w:pPr>
        <w:pStyle w:val="PlainText"/>
        <w:ind w:right="720"/>
        <w:rPr>
          <w:rFonts w:ascii="Courier New" w:hAnsi="Courier New" w:cs="Courier New"/>
          <w:sz w:val="20"/>
          <w:szCs w:val="20"/>
        </w:rPr>
      </w:pPr>
      <w:r w:rsidRPr="003D215D">
        <w:rPr>
          <w:rFonts w:ascii="Courier New" w:hAnsi="Courier New" w:cs="Courier New"/>
          <w:sz w:val="20"/>
          <w:szCs w:val="20"/>
        </w:rPr>
        <w:t>************************************************</w:t>
      </w:r>
    </w:p>
    <w:p w14:paraId="41E7DB98" w14:textId="77777777" w:rsidR="00F438D7" w:rsidRDefault="00256BA3" w:rsidP="00E22B45">
      <w:pPr>
        <w:pStyle w:val="Caption"/>
        <w:ind w:right="720"/>
      </w:pPr>
      <w:r>
        <w:br/>
      </w:r>
      <w:bookmarkStart w:id="50" w:name="_Toc310267213"/>
      <w:r>
        <w:t xml:space="preserve">Figure </w:t>
      </w:r>
      <w:fldSimple w:instr=" SEQ Figure \* ARABIC ">
        <w:r w:rsidR="00E96BFA">
          <w:rPr>
            <w:noProof/>
          </w:rPr>
          <w:t>15</w:t>
        </w:r>
      </w:fldSimple>
      <w:r>
        <w:t xml:space="preserve"> </w:t>
      </w:r>
      <w:r w:rsidR="00641D10">
        <w:t>–</w:t>
      </w:r>
      <w:r>
        <w:t xml:space="preserve"> </w:t>
      </w:r>
      <w:r w:rsidR="00641D10">
        <w:t>Example 1 (</w:t>
      </w:r>
      <w:r>
        <w:t>4 X 4 Intersection</w:t>
      </w:r>
      <w:r w:rsidR="00641D10">
        <w:t>)</w:t>
      </w:r>
      <w:r>
        <w:t xml:space="preserve"> Results</w:t>
      </w:r>
      <w:bookmarkEnd w:id="50"/>
      <w:r>
        <w:t xml:space="preserve"> </w:t>
      </w:r>
    </w:p>
    <w:p w14:paraId="76E03274" w14:textId="77777777" w:rsidR="00F438D7" w:rsidRDefault="00F438D7" w:rsidP="00F438D7">
      <w:pPr>
        <w:rPr>
          <w:szCs w:val="18"/>
        </w:rPr>
      </w:pPr>
      <w:r>
        <w:br w:type="page"/>
      </w:r>
    </w:p>
    <w:tbl>
      <w:tblPr>
        <w:tblStyle w:val="TableGrid"/>
        <w:tblW w:w="0" w:type="auto"/>
        <w:tblLook w:val="04A0" w:firstRow="1" w:lastRow="0" w:firstColumn="1" w:lastColumn="0" w:noHBand="0" w:noVBand="1"/>
      </w:tblPr>
      <w:tblGrid>
        <w:gridCol w:w="2878"/>
        <w:gridCol w:w="2731"/>
        <w:gridCol w:w="2634"/>
        <w:gridCol w:w="1827"/>
      </w:tblGrid>
      <w:tr w:rsidR="00D81FD9" w14:paraId="79207256" w14:textId="77777777" w:rsidTr="00F438D7">
        <w:tc>
          <w:tcPr>
            <w:tcW w:w="2954" w:type="dxa"/>
          </w:tcPr>
          <w:p w14:paraId="11FC7CF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lastRenderedPageBreak/>
              <w:t>Project Title</w:t>
            </w:r>
          </w:p>
          <w:p w14:paraId="1E53984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Example Run Demonstrations</w:t>
            </w:r>
          </w:p>
          <w:p w14:paraId="0806AA20"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02B9538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Facility Name</w:t>
            </w:r>
          </w:p>
          <w:p w14:paraId="1AC6744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University of Central Florida</w:t>
            </w:r>
          </w:p>
          <w:p w14:paraId="4A689D65"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2A6AF9F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User's Name</w:t>
            </w:r>
          </w:p>
          <w:p w14:paraId="650557F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Mark Ritner</w:t>
            </w:r>
          </w:p>
          <w:p w14:paraId="190D997F"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39C65808"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Run Name</w:t>
            </w:r>
          </w:p>
          <w:p w14:paraId="092BFBE8"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 xml:space="preserve">Example Two - </w:t>
            </w:r>
            <w:r w:rsidR="004378A7" w:rsidRPr="00191C9C">
              <w:rPr>
                <w:noProof/>
                <w:color w:val="000000"/>
                <w:sz w:val="18"/>
                <w:szCs w:val="18"/>
              </w:rPr>
              <w:br/>
            </w:r>
            <w:r w:rsidRPr="00191C9C">
              <w:rPr>
                <w:noProof/>
                <w:color w:val="000000"/>
                <w:sz w:val="18"/>
                <w:szCs w:val="18"/>
              </w:rPr>
              <w:t>N-S Freeway Diamond</w:t>
            </w:r>
          </w:p>
          <w:p w14:paraId="776BB45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79F17ABD"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Project Year</w:t>
            </w:r>
          </w:p>
          <w:p w14:paraId="3FFE937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2015</w:t>
            </w:r>
          </w:p>
          <w:p w14:paraId="246CA20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769110A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Temperature</w:t>
            </w:r>
          </w:p>
          <w:p w14:paraId="3637D6C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51</w:t>
            </w:r>
          </w:p>
          <w:p w14:paraId="1736F4C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3259F68D"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Land Use</w:t>
            </w:r>
          </w:p>
          <w:p w14:paraId="40543AC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Urban</w:t>
            </w:r>
          </w:p>
          <w:p w14:paraId="7A6040B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59A02E9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Zo</w:t>
            </w:r>
          </w:p>
          <w:p w14:paraId="7128E71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175</w:t>
            </w:r>
          </w:p>
          <w:p w14:paraId="4935738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229EFC8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Stability Class</w:t>
            </w:r>
          </w:p>
          <w:p w14:paraId="4849CC9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w:t>
            </w:r>
          </w:p>
          <w:p w14:paraId="523B5E2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D</w:t>
            </w:r>
          </w:p>
          <w:p w14:paraId="4A97E41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4015619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1-hr CO Background Concentration</w:t>
            </w:r>
          </w:p>
          <w:p w14:paraId="0F4D38D8"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208A7449"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7A9BE8B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8-hr CO Background Concentration</w:t>
            </w:r>
          </w:p>
          <w:p w14:paraId="4A3C7AC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3.0</w:t>
            </w:r>
          </w:p>
          <w:p w14:paraId="0D3F9963"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5BEC240F"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FDOT District Number</w:t>
            </w:r>
          </w:p>
          <w:p w14:paraId="0D303D0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w:t>
            </w:r>
          </w:p>
          <w:p w14:paraId="0EA1E666"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74109B03"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Intersection Type</w:t>
            </w:r>
          </w:p>
          <w:p w14:paraId="3C17B8A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N-S Diamond</w:t>
            </w:r>
          </w:p>
        </w:tc>
        <w:tc>
          <w:tcPr>
            <w:tcW w:w="2835" w:type="dxa"/>
          </w:tcPr>
          <w:p w14:paraId="7512B9BF"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South Bound</w:t>
            </w:r>
          </w:p>
          <w:p w14:paraId="6A6CDC9B" w14:textId="77777777" w:rsidR="00D81FD9" w:rsidRPr="00191C9C" w:rsidRDefault="00D81FD9" w:rsidP="00F97EAB">
            <w:pPr>
              <w:widowControl w:val="0"/>
              <w:tabs>
                <w:tab w:val="left" w:pos="-1080"/>
                <w:tab w:val="left" w:pos="-720"/>
                <w:tab w:val="left" w:pos="0"/>
                <w:tab w:val="left" w:pos="900"/>
                <w:tab w:val="left" w:pos="1215"/>
                <w:tab w:val="center" w:pos="1332"/>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65</w:t>
            </w:r>
          </w:p>
          <w:p w14:paraId="6D5808D6"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557F479"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West Bound</w:t>
            </w:r>
          </w:p>
          <w:p w14:paraId="7A4AB42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38</w:t>
            </w:r>
          </w:p>
          <w:p w14:paraId="1EEF039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26A2275"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North Bound</w:t>
            </w:r>
          </w:p>
          <w:p w14:paraId="4CB8B17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64</w:t>
            </w:r>
          </w:p>
          <w:p w14:paraId="647D806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DB36BD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East Bound</w:t>
            </w:r>
          </w:p>
          <w:p w14:paraId="273C3BE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39</w:t>
            </w:r>
          </w:p>
          <w:p w14:paraId="4CD37E09"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8970D0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South Bound</w:t>
            </w:r>
          </w:p>
          <w:p w14:paraId="05DC167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5000</w:t>
            </w:r>
          </w:p>
          <w:p w14:paraId="6755D6C6"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31D4F15"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West Bound</w:t>
            </w:r>
          </w:p>
          <w:p w14:paraId="766FBAB5"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3500</w:t>
            </w:r>
          </w:p>
          <w:p w14:paraId="375AA90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C13C51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North Bound</w:t>
            </w:r>
          </w:p>
          <w:p w14:paraId="0D7BEE40" w14:textId="77777777" w:rsidR="00D81FD9" w:rsidRPr="00191C9C" w:rsidRDefault="00F97EAB"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6000</w:t>
            </w:r>
          </w:p>
          <w:p w14:paraId="666FD54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B550DC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East Bound</w:t>
            </w:r>
          </w:p>
          <w:p w14:paraId="38FF86F5"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3800</w:t>
            </w:r>
          </w:p>
          <w:p w14:paraId="3DE926D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484DF8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Pr="00191C9C">
              <w:rPr>
                <w:i/>
                <w:noProof/>
                <w:color w:val="000000"/>
                <w:sz w:val="18"/>
                <w:szCs w:val="18"/>
              </w:rPr>
              <w:br/>
              <w:t>South Bound</w:t>
            </w:r>
          </w:p>
          <w:p w14:paraId="687FFF74"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1000</w:t>
            </w:r>
          </w:p>
          <w:p w14:paraId="1177F4F0"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1FC4EF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004378A7" w:rsidRPr="00191C9C">
              <w:rPr>
                <w:i/>
                <w:noProof/>
                <w:color w:val="000000"/>
                <w:sz w:val="18"/>
                <w:szCs w:val="18"/>
              </w:rPr>
              <w:br/>
            </w:r>
            <w:r w:rsidRPr="00191C9C">
              <w:rPr>
                <w:i/>
                <w:noProof/>
                <w:color w:val="000000"/>
                <w:sz w:val="18"/>
                <w:szCs w:val="18"/>
              </w:rPr>
              <w:t>West Bound</w:t>
            </w:r>
          </w:p>
          <w:p w14:paraId="076E20EB"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1500</w:t>
            </w:r>
          </w:p>
          <w:p w14:paraId="26F179E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8DED5B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004378A7" w:rsidRPr="00191C9C">
              <w:rPr>
                <w:i/>
                <w:noProof/>
                <w:color w:val="000000"/>
                <w:sz w:val="18"/>
                <w:szCs w:val="18"/>
              </w:rPr>
              <w:br/>
            </w:r>
            <w:r w:rsidRPr="00191C9C">
              <w:rPr>
                <w:i/>
                <w:noProof/>
                <w:color w:val="000000"/>
                <w:sz w:val="18"/>
                <w:szCs w:val="18"/>
              </w:rPr>
              <w:t>North Bound</w:t>
            </w:r>
          </w:p>
          <w:p w14:paraId="37BA4AF7" w14:textId="77777777" w:rsidR="00D81FD9" w:rsidRPr="00191C9C" w:rsidRDefault="00F97EAB"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1200</w:t>
            </w:r>
          </w:p>
          <w:p w14:paraId="00DAAC0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005D77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On/Off Ramp Traffic </w:t>
            </w:r>
            <w:r w:rsidR="004378A7" w:rsidRPr="00191C9C">
              <w:rPr>
                <w:i/>
                <w:noProof/>
                <w:color w:val="000000"/>
                <w:sz w:val="18"/>
                <w:szCs w:val="18"/>
              </w:rPr>
              <w:br/>
            </w:r>
            <w:r w:rsidRPr="00191C9C">
              <w:rPr>
                <w:i/>
                <w:noProof/>
                <w:color w:val="000000"/>
                <w:sz w:val="18"/>
                <w:szCs w:val="18"/>
              </w:rPr>
              <w:t>East Bound</w:t>
            </w:r>
          </w:p>
          <w:p w14:paraId="5B27CB0B"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1500</w:t>
            </w:r>
          </w:p>
          <w:p w14:paraId="20A54FFF"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tc>
        <w:tc>
          <w:tcPr>
            <w:tcW w:w="2680" w:type="dxa"/>
          </w:tcPr>
          <w:p w14:paraId="00FAABCD"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South Bound</w:t>
            </w:r>
          </w:p>
          <w:p w14:paraId="2B9D99D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824643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725686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West Bound</w:t>
            </w:r>
          </w:p>
          <w:p w14:paraId="41235ECF"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4F8FCCD"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F06F08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North Bound</w:t>
            </w:r>
          </w:p>
          <w:p w14:paraId="284663C1"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F6DAE7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DCBE746"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East Bound</w:t>
            </w:r>
          </w:p>
          <w:p w14:paraId="3274378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F84153C"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92F5FAE"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InputsCorrect(1)</w:t>
            </w:r>
          </w:p>
          <w:p w14:paraId="2976A1F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472FDE57"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2717B23"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InputsCorrect(2)</w:t>
            </w:r>
          </w:p>
          <w:p w14:paraId="268DA4C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22F7A044"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0CC241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InputsCorrect(3)</w:t>
            </w:r>
          </w:p>
          <w:p w14:paraId="0291B34B"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2A98006A"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454B6E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InputsCorrect(4)</w:t>
            </w:r>
          </w:p>
          <w:p w14:paraId="60F8B472"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tc>
        <w:tc>
          <w:tcPr>
            <w:tcW w:w="1827" w:type="dxa"/>
          </w:tcPr>
          <w:p w14:paraId="402F6A08"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Receptor 'X' Coordinates</w:t>
            </w:r>
          </w:p>
          <w:p w14:paraId="76038EF8"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0190A6AD"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2556E196"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166</w:t>
            </w:r>
          </w:p>
          <w:p w14:paraId="11190DD0"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261</w:t>
            </w:r>
          </w:p>
          <w:p w14:paraId="0933AD22"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361</w:t>
            </w:r>
          </w:p>
          <w:p w14:paraId="1E85B4E7"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361</w:t>
            </w:r>
          </w:p>
          <w:p w14:paraId="0A79BEF3"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261</w:t>
            </w:r>
          </w:p>
          <w:p w14:paraId="7B9F34DF"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166</w:t>
            </w:r>
          </w:p>
          <w:p w14:paraId="25BC473C"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4305A08A"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49EC9C82"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153D00EB"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6058FB1B"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-166</w:t>
            </w:r>
          </w:p>
          <w:p w14:paraId="50A61C71"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-261</w:t>
            </w:r>
          </w:p>
          <w:p w14:paraId="0F9DE888"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-361</w:t>
            </w:r>
          </w:p>
          <w:p w14:paraId="37EE55D7"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-361</w:t>
            </w:r>
          </w:p>
          <w:p w14:paraId="4D5FE7EE"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-261</w:t>
            </w:r>
          </w:p>
          <w:p w14:paraId="73517298"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-166</w:t>
            </w:r>
          </w:p>
          <w:p w14:paraId="16A628F5"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7F7DFCAB"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1F5318C5" w14:textId="77777777" w:rsidR="00D81FD9" w:rsidRPr="00191C9C" w:rsidRDefault="00D81FD9"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Receptor 'Y' Coordinates</w:t>
            </w:r>
          </w:p>
          <w:p w14:paraId="51E9FFBA"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1036</w:t>
            </w:r>
          </w:p>
          <w:p w14:paraId="19046B53"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336</w:t>
            </w:r>
          </w:p>
          <w:p w14:paraId="59960014"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6A8DF08E"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62526A00"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0EB969DB"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7A1EA097"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0403BD3E"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1E7F94B8"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-336</w:t>
            </w:r>
          </w:p>
          <w:p w14:paraId="1F791C3B"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-1036</w:t>
            </w:r>
          </w:p>
          <w:p w14:paraId="043CBE8E"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-1036</w:t>
            </w:r>
          </w:p>
          <w:p w14:paraId="29670D20"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-336</w:t>
            </w:r>
          </w:p>
          <w:p w14:paraId="716F5FA9"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58B5CAD5"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513331B5"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3406CEE9"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043C988A"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23B49C15"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46</w:t>
            </w:r>
          </w:p>
          <w:p w14:paraId="62D4A313" w14:textId="77777777" w:rsidR="004378A7"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336</w:t>
            </w:r>
          </w:p>
          <w:p w14:paraId="1280FAC1" w14:textId="77777777" w:rsidR="00D81FD9" w:rsidRPr="00191C9C" w:rsidRDefault="004378A7" w:rsidP="00E22B45">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1036</w:t>
            </w:r>
          </w:p>
        </w:tc>
      </w:tr>
    </w:tbl>
    <w:p w14:paraId="6CCF3E3B" w14:textId="77777777" w:rsidR="00035BB1" w:rsidRDefault="004378A7" w:rsidP="00E22B45">
      <w:pPr>
        <w:pStyle w:val="Caption"/>
        <w:ind w:right="720"/>
      </w:pPr>
      <w:r>
        <w:br/>
      </w:r>
      <w:bookmarkStart w:id="51" w:name="_Toc310267214"/>
      <w:r>
        <w:t xml:space="preserve">Figure </w:t>
      </w:r>
      <w:fldSimple w:instr=" SEQ Figure \* ARABIC ">
        <w:r w:rsidR="00E96BFA">
          <w:rPr>
            <w:noProof/>
          </w:rPr>
          <w:t>16</w:t>
        </w:r>
      </w:fldSimple>
      <w:r>
        <w:t xml:space="preserve"> </w:t>
      </w:r>
      <w:r w:rsidR="00641D10">
        <w:t>–</w:t>
      </w:r>
      <w:r>
        <w:t xml:space="preserve"> </w:t>
      </w:r>
      <w:r w:rsidR="00641D10">
        <w:t>Example 2 (</w:t>
      </w:r>
      <w:r>
        <w:t>N-S Freeway Diamond Interchange</w:t>
      </w:r>
      <w:r w:rsidR="00641D10">
        <w:t xml:space="preserve">) </w:t>
      </w:r>
      <w:r>
        <w:t>Inputs</w:t>
      </w:r>
      <w:bookmarkEnd w:id="51"/>
    </w:p>
    <w:p w14:paraId="65935A56" w14:textId="77777777" w:rsidR="004378A7" w:rsidRDefault="004378A7" w:rsidP="00E22B45">
      <w:pPr>
        <w:ind w:right="720"/>
      </w:pPr>
    </w:p>
    <w:p w14:paraId="60FD8DA6" w14:textId="77777777" w:rsidR="004369DA" w:rsidRDefault="004369DA" w:rsidP="00E22B45">
      <w:pPr>
        <w:ind w:right="720"/>
      </w:pPr>
    </w:p>
    <w:p w14:paraId="7A301588" w14:textId="77777777" w:rsidR="004369DA" w:rsidRDefault="004369DA" w:rsidP="00E22B45">
      <w:pPr>
        <w:ind w:right="720"/>
      </w:pPr>
    </w:p>
    <w:p w14:paraId="21B708C1" w14:textId="77777777" w:rsidR="00F97EAB" w:rsidRPr="00F97EAB" w:rsidRDefault="00F97EAB" w:rsidP="00F97EAB">
      <w:pPr>
        <w:pStyle w:val="PlainText"/>
        <w:rPr>
          <w:rFonts w:ascii="Courier New" w:hAnsi="Courier New" w:cs="Courier New"/>
          <w:sz w:val="20"/>
          <w:szCs w:val="20"/>
        </w:rPr>
      </w:pPr>
      <w:r w:rsidRPr="008A381E">
        <w:rPr>
          <w:rFonts w:ascii="Courier New" w:hAnsi="Courier New" w:cs="Courier New"/>
        </w:rPr>
        <w:lastRenderedPageBreak/>
        <w:t xml:space="preserve">   </w:t>
      </w:r>
      <w:r w:rsidRPr="00F97EAB">
        <w:rPr>
          <w:rFonts w:ascii="Courier New" w:hAnsi="Courier New" w:cs="Courier New"/>
          <w:sz w:val="20"/>
          <w:szCs w:val="20"/>
        </w:rPr>
        <w:t xml:space="preserve">   CO Florida 2012 - Results</w:t>
      </w:r>
    </w:p>
    <w:p w14:paraId="05D7A1D1" w14:textId="77777777" w:rsidR="00F97EAB" w:rsidRPr="00F97EAB" w:rsidRDefault="004F0B45" w:rsidP="00F97EAB">
      <w:pPr>
        <w:pStyle w:val="PlainText"/>
        <w:rPr>
          <w:rFonts w:ascii="Courier New" w:hAnsi="Courier New" w:cs="Courier New"/>
          <w:sz w:val="20"/>
          <w:szCs w:val="20"/>
        </w:rPr>
      </w:pPr>
      <w:r>
        <w:rPr>
          <w:rFonts w:ascii="Courier New" w:hAnsi="Courier New" w:cs="Courier New"/>
          <w:sz w:val="20"/>
          <w:szCs w:val="20"/>
        </w:rPr>
        <w:t xml:space="preserve">      </w:t>
      </w:r>
      <w:r w:rsidR="00F97EAB" w:rsidRPr="00F97EAB">
        <w:rPr>
          <w:rFonts w:ascii="Courier New" w:hAnsi="Courier New" w:cs="Courier New"/>
          <w:sz w:val="20"/>
          <w:szCs w:val="20"/>
        </w:rPr>
        <w:t>Wednesday, November 30, 2011</w:t>
      </w:r>
    </w:p>
    <w:p w14:paraId="3C679044" w14:textId="77777777" w:rsidR="00F97EAB" w:rsidRPr="00F97EAB" w:rsidRDefault="00F97EAB" w:rsidP="00F97EAB">
      <w:pPr>
        <w:pStyle w:val="PlainText"/>
        <w:rPr>
          <w:rFonts w:ascii="Courier New" w:hAnsi="Courier New" w:cs="Courier New"/>
          <w:sz w:val="20"/>
          <w:szCs w:val="20"/>
        </w:rPr>
      </w:pPr>
    </w:p>
    <w:p w14:paraId="6C16432A"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Project Description</w:t>
      </w:r>
    </w:p>
    <w:p w14:paraId="2D1B808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Project Title                   Example Run Demonstrations</w:t>
      </w:r>
    </w:p>
    <w:p w14:paraId="131E3547"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Facility Name                   University of Central Florida</w:t>
      </w:r>
    </w:p>
    <w:p w14:paraId="08EE98CC"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User's Name                     Mark Ritner</w:t>
      </w:r>
    </w:p>
    <w:p w14:paraId="44687FD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Run Name                        Example Two - N-S Freeway Diamond</w:t>
      </w:r>
    </w:p>
    <w:p w14:paraId="77FCF148"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FDOT District                   5</w:t>
      </w:r>
    </w:p>
    <w:p w14:paraId="3DC14E5E"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Year                            2015</w:t>
      </w:r>
    </w:p>
    <w:p w14:paraId="3BE845B0"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Intersection Type               E-W Freeway N-S Diamond</w:t>
      </w:r>
    </w:p>
    <w:p w14:paraId="58C64D19"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Speed                           Arterial  38 mph      Freeway  65 mph</w:t>
      </w:r>
    </w:p>
    <w:p w14:paraId="4A88A1F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Approach Traffic                Arterial  3800 vph    Freeway  6000 vph</w:t>
      </w:r>
    </w:p>
    <w:p w14:paraId="76BA00BA" w14:textId="77777777" w:rsidR="00F97EAB" w:rsidRPr="00F97EAB" w:rsidRDefault="00F97EAB" w:rsidP="00F97EAB">
      <w:pPr>
        <w:pStyle w:val="PlainText"/>
        <w:rPr>
          <w:rFonts w:ascii="Courier New" w:hAnsi="Courier New" w:cs="Courier New"/>
          <w:sz w:val="20"/>
          <w:szCs w:val="20"/>
        </w:rPr>
      </w:pPr>
    </w:p>
    <w:p w14:paraId="58BADFC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Environmental Data</w:t>
      </w:r>
    </w:p>
    <w:p w14:paraId="142780AE"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Temperature                     51 F</w:t>
      </w:r>
    </w:p>
    <w:p w14:paraId="4A804D3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Reid Vapor Pressure             13.3 psi</w:t>
      </w:r>
    </w:p>
    <w:p w14:paraId="371EB45C"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Land Use                        Urban</w:t>
      </w:r>
    </w:p>
    <w:p w14:paraId="2FF9F98D"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Stability Class                 D</w:t>
      </w:r>
    </w:p>
    <w:p w14:paraId="23E75EAE"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Surface Roughness               175 cm</w:t>
      </w:r>
    </w:p>
    <w:p w14:paraId="7E28057C"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1 Hr. Background Concentration  5.0 ppm</w:t>
      </w:r>
    </w:p>
    <w:p w14:paraId="606762CD"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8 Hr. Background Concentration  3.0 ppm</w:t>
      </w:r>
    </w:p>
    <w:p w14:paraId="79463CF1" w14:textId="77777777" w:rsidR="00F97EAB" w:rsidRPr="00F97EAB" w:rsidRDefault="00F97EAB" w:rsidP="00F97EAB">
      <w:pPr>
        <w:pStyle w:val="PlainText"/>
        <w:rPr>
          <w:rFonts w:ascii="Courier New" w:hAnsi="Courier New" w:cs="Courier New"/>
          <w:sz w:val="20"/>
          <w:szCs w:val="20"/>
        </w:rPr>
      </w:pPr>
    </w:p>
    <w:p w14:paraId="169CEE07"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Results</w:t>
      </w:r>
    </w:p>
    <w:p w14:paraId="1D643B6A"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(ppm, including background CO)</w:t>
      </w:r>
    </w:p>
    <w:p w14:paraId="2948262E"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Receptor   Max 1-Hr   Max 8-Hr</w:t>
      </w:r>
    </w:p>
    <w:p w14:paraId="4FED6FED"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   --------   --------</w:t>
      </w:r>
    </w:p>
    <w:p w14:paraId="62EBC04C"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1         8.9        5.3</w:t>
      </w:r>
    </w:p>
    <w:p w14:paraId="093CFE5A"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2         7.2        4.3</w:t>
      </w:r>
    </w:p>
    <w:p w14:paraId="03F674E7"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3         8.9        5.3</w:t>
      </w:r>
    </w:p>
    <w:p w14:paraId="20EF69DB"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4         8.6        5.2</w:t>
      </w:r>
    </w:p>
    <w:p w14:paraId="1BBCC948"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5         8.5        5.1</w:t>
      </w:r>
    </w:p>
    <w:p w14:paraId="34829703"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6         8.7        5.2</w:t>
      </w:r>
    </w:p>
    <w:p w14:paraId="10E82F5A"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7         8.6        5.2</w:t>
      </w:r>
    </w:p>
    <w:p w14:paraId="366D3A5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8         8.4        5.0</w:t>
      </w:r>
    </w:p>
    <w:p w14:paraId="17638FEB"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9         6.6        4.0</w:t>
      </w:r>
    </w:p>
    <w:p w14:paraId="6194F752"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10         8.8        5.3</w:t>
      </w:r>
    </w:p>
    <w:p w14:paraId="2AE0F389"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11         8.9        5.3</w:t>
      </w:r>
    </w:p>
    <w:p w14:paraId="12EB9415"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12         7.2        4.3</w:t>
      </w:r>
    </w:p>
    <w:p w14:paraId="729C9DC7"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13         8.7        5.2</w:t>
      </w:r>
    </w:p>
    <w:p w14:paraId="7D5DC550"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14         8.6        5.2</w:t>
      </w:r>
    </w:p>
    <w:p w14:paraId="11678F2B"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15         8.5        5.1</w:t>
      </w:r>
    </w:p>
    <w:p w14:paraId="4CEC16E6"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16         8.6        5.2</w:t>
      </w:r>
    </w:p>
    <w:p w14:paraId="18374AD3"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17         8.5        5.1</w:t>
      </w:r>
    </w:p>
    <w:p w14:paraId="1C3E4F41"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18         8.4        5.0</w:t>
      </w:r>
    </w:p>
    <w:p w14:paraId="1D7338D9"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19         6.6        4.0</w:t>
      </w:r>
    </w:p>
    <w:p w14:paraId="68589434"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 xml:space="preserve">       20         8.9        5.3</w:t>
      </w:r>
    </w:p>
    <w:p w14:paraId="293A71A6" w14:textId="77777777" w:rsidR="00F97EAB" w:rsidRPr="00F97EAB" w:rsidRDefault="00F97EAB" w:rsidP="00F97EAB">
      <w:pPr>
        <w:pStyle w:val="PlainText"/>
        <w:rPr>
          <w:rFonts w:ascii="Courier New" w:hAnsi="Courier New" w:cs="Courier New"/>
          <w:sz w:val="20"/>
          <w:szCs w:val="20"/>
        </w:rPr>
      </w:pPr>
    </w:p>
    <w:p w14:paraId="4226B037"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w:t>
      </w:r>
    </w:p>
    <w:p w14:paraId="61430FAF"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*****************PROJECT PASSES*****************</w:t>
      </w:r>
    </w:p>
    <w:p w14:paraId="64BDA761" w14:textId="77777777" w:rsidR="00F97EAB" w:rsidRPr="00F97EAB" w:rsidRDefault="00F97EAB" w:rsidP="00F97EAB">
      <w:pPr>
        <w:pStyle w:val="PlainText"/>
        <w:rPr>
          <w:rFonts w:ascii="Courier New" w:hAnsi="Courier New" w:cs="Courier New"/>
          <w:sz w:val="20"/>
          <w:szCs w:val="20"/>
        </w:rPr>
      </w:pPr>
      <w:r w:rsidRPr="00F97EAB">
        <w:rPr>
          <w:rFonts w:ascii="Courier New" w:hAnsi="Courier New" w:cs="Courier New"/>
          <w:sz w:val="20"/>
          <w:szCs w:val="20"/>
        </w:rPr>
        <w:t>*NO EXCEEDANCES OF NAAQ STANDARDS ARE PREDICTED*</w:t>
      </w:r>
    </w:p>
    <w:p w14:paraId="5ACB2946" w14:textId="77777777" w:rsidR="00191C9C" w:rsidRDefault="00F97EAB" w:rsidP="00F97EAB">
      <w:pPr>
        <w:pStyle w:val="Caption"/>
        <w:ind w:right="720"/>
      </w:pPr>
      <w:r w:rsidRPr="004F0B45">
        <w:rPr>
          <w:rFonts w:ascii="Courier New" w:hAnsi="Courier New" w:cs="Courier New"/>
          <w:b w:val="0"/>
          <w:sz w:val="20"/>
          <w:szCs w:val="20"/>
        </w:rPr>
        <w:t>************************************************</w:t>
      </w:r>
      <w:r w:rsidR="004F0B45">
        <w:rPr>
          <w:rFonts w:ascii="Courier New" w:hAnsi="Courier New" w:cs="Courier New"/>
          <w:sz w:val="20"/>
          <w:szCs w:val="20"/>
        </w:rPr>
        <w:br/>
      </w:r>
      <w:r w:rsidR="004378A7">
        <w:rPr>
          <w:rFonts w:ascii="Courier New" w:hAnsi="Courier New" w:cs="Courier New"/>
        </w:rPr>
        <w:br/>
      </w:r>
      <w:bookmarkStart w:id="52" w:name="_Toc310267215"/>
      <w:r w:rsidR="004378A7">
        <w:t xml:space="preserve">Figure </w:t>
      </w:r>
      <w:fldSimple w:instr=" SEQ Figure \* ARABIC ">
        <w:r w:rsidR="00E96BFA">
          <w:rPr>
            <w:noProof/>
          </w:rPr>
          <w:t>17</w:t>
        </w:r>
      </w:fldSimple>
      <w:r w:rsidR="004378A7">
        <w:t xml:space="preserve"> </w:t>
      </w:r>
      <w:r w:rsidR="00641D10">
        <w:t>–</w:t>
      </w:r>
      <w:r w:rsidR="004378A7">
        <w:t xml:space="preserve"> </w:t>
      </w:r>
      <w:r w:rsidR="00641D10">
        <w:t>Example 2 (</w:t>
      </w:r>
      <w:r w:rsidR="004378A7">
        <w:t>N-S Freeway Diamond Interchange</w:t>
      </w:r>
      <w:r w:rsidR="00641D10">
        <w:t>) R</w:t>
      </w:r>
      <w:r w:rsidR="004378A7">
        <w:t>esults</w:t>
      </w:r>
      <w:bookmarkEnd w:id="52"/>
      <w:r w:rsidR="004378A7">
        <w:t xml:space="preserve"> </w:t>
      </w:r>
    </w:p>
    <w:p w14:paraId="3EFB57FE" w14:textId="77777777" w:rsidR="00CC49EB" w:rsidRDefault="00CC49EB">
      <w:pPr>
        <w:spacing w:line="276" w:lineRule="auto"/>
      </w:pPr>
      <w:r>
        <w:br w:type="page"/>
      </w:r>
    </w:p>
    <w:tbl>
      <w:tblPr>
        <w:tblStyle w:val="TableGrid"/>
        <w:tblW w:w="0" w:type="auto"/>
        <w:tblLook w:val="04A0" w:firstRow="1" w:lastRow="0" w:firstColumn="1" w:lastColumn="0" w:noHBand="0" w:noVBand="1"/>
      </w:tblPr>
      <w:tblGrid>
        <w:gridCol w:w="2718"/>
        <w:gridCol w:w="2700"/>
        <w:gridCol w:w="2610"/>
        <w:gridCol w:w="1827"/>
      </w:tblGrid>
      <w:tr w:rsidR="000152B7" w14:paraId="24161352" w14:textId="77777777" w:rsidTr="000152B7">
        <w:tc>
          <w:tcPr>
            <w:tcW w:w="2718" w:type="dxa"/>
          </w:tcPr>
          <w:p w14:paraId="4B6B84E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lastRenderedPageBreak/>
              <w:t>Project Title</w:t>
            </w:r>
          </w:p>
          <w:p w14:paraId="76D5DB9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Example Run Demonstrations</w:t>
            </w:r>
          </w:p>
          <w:p w14:paraId="05563BF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58478CB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Facility Name</w:t>
            </w:r>
          </w:p>
          <w:p w14:paraId="4BEDE00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University of Central Florida</w:t>
            </w:r>
          </w:p>
          <w:p w14:paraId="7FB787E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3EE5F80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User's Name</w:t>
            </w:r>
          </w:p>
          <w:p w14:paraId="1768B3C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Mark Ritner</w:t>
            </w:r>
          </w:p>
          <w:p w14:paraId="26C4C81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663CA6B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Run Name</w:t>
            </w:r>
          </w:p>
          <w:p w14:paraId="3FD4B98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noProof/>
                <w:color w:val="000000"/>
                <w:sz w:val="18"/>
                <w:szCs w:val="18"/>
              </w:rPr>
              <w:t xml:space="preserve">Example Three - </w:t>
            </w:r>
            <w:r w:rsidRPr="00191C9C">
              <w:rPr>
                <w:noProof/>
                <w:color w:val="000000"/>
                <w:sz w:val="18"/>
                <w:szCs w:val="18"/>
              </w:rPr>
              <w:br/>
              <w:t>E-W Freeway Tollbooth</w:t>
            </w:r>
            <w:r w:rsidRPr="00191C9C">
              <w:rPr>
                <w:noProof/>
                <w:color w:val="000000"/>
                <w:sz w:val="18"/>
                <w:szCs w:val="18"/>
              </w:rPr>
              <w:br/>
            </w:r>
          </w:p>
          <w:p w14:paraId="5EDF7F2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Project Year</w:t>
            </w:r>
          </w:p>
          <w:p w14:paraId="3F1F1EE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2015</w:t>
            </w:r>
          </w:p>
          <w:p w14:paraId="27F1E5F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0610820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Temperature</w:t>
            </w:r>
          </w:p>
          <w:p w14:paraId="4259616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51</w:t>
            </w:r>
          </w:p>
          <w:p w14:paraId="79FB310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34945CE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Land Use</w:t>
            </w:r>
          </w:p>
          <w:p w14:paraId="3ABD5D9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Subu</w:t>
            </w:r>
            <w:r w:rsidRPr="00191C9C">
              <w:rPr>
                <w:noProof/>
                <w:color w:val="000000"/>
                <w:sz w:val="18"/>
                <w:szCs w:val="18"/>
              </w:rPr>
              <w:t>rban</w:t>
            </w:r>
          </w:p>
          <w:p w14:paraId="0DBC48D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0B442C6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Zo</w:t>
            </w:r>
          </w:p>
          <w:p w14:paraId="5168A816"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w:t>
            </w:r>
            <w:r>
              <w:rPr>
                <w:noProof/>
                <w:color w:val="000000"/>
                <w:sz w:val="18"/>
                <w:szCs w:val="18"/>
              </w:rPr>
              <w:t>08</w:t>
            </w:r>
          </w:p>
          <w:p w14:paraId="37053C1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5EDE3D7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Stability Class</w:t>
            </w:r>
          </w:p>
          <w:p w14:paraId="0EE9615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4</w:t>
            </w:r>
          </w:p>
          <w:p w14:paraId="2A480F4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D</w:t>
            </w:r>
          </w:p>
          <w:p w14:paraId="297F44B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127B776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1-hr CO Background Concentration</w:t>
            </w:r>
          </w:p>
          <w:p w14:paraId="25A12F6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33A4024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35F7DCF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8-hr CO Background Concentration</w:t>
            </w:r>
          </w:p>
          <w:p w14:paraId="00E4F00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3.0</w:t>
            </w:r>
          </w:p>
          <w:p w14:paraId="69D8555D"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2B4FCC6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FDOT District Number</w:t>
            </w:r>
          </w:p>
          <w:p w14:paraId="2F61FEF0"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w:t>
            </w:r>
          </w:p>
          <w:p w14:paraId="5D7DFD66"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p>
          <w:p w14:paraId="456F257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Intersection Type</w:t>
            </w:r>
          </w:p>
          <w:p w14:paraId="53FC55C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Toll Booth</w:t>
            </w:r>
          </w:p>
        </w:tc>
        <w:tc>
          <w:tcPr>
            <w:tcW w:w="2700" w:type="dxa"/>
          </w:tcPr>
          <w:p w14:paraId="1273016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South Bound</w:t>
            </w:r>
          </w:p>
          <w:p w14:paraId="61093437" w14:textId="77777777" w:rsidR="000152B7" w:rsidRPr="00191C9C" w:rsidRDefault="000152B7" w:rsidP="006E2558">
            <w:pPr>
              <w:widowControl w:val="0"/>
              <w:tabs>
                <w:tab w:val="left" w:pos="-1080"/>
                <w:tab w:val="left" w:pos="-720"/>
                <w:tab w:val="left" w:pos="0"/>
                <w:tab w:val="left" w:pos="900"/>
                <w:tab w:val="left" w:pos="1215"/>
                <w:tab w:val="center" w:pos="1332"/>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rPr>
                <w:noProof/>
                <w:color w:val="000000"/>
                <w:sz w:val="18"/>
                <w:szCs w:val="18"/>
              </w:rPr>
            </w:pPr>
            <w:r w:rsidRPr="00191C9C">
              <w:rPr>
                <w:noProof/>
                <w:color w:val="000000"/>
                <w:sz w:val="18"/>
                <w:szCs w:val="18"/>
              </w:rPr>
              <w:tab/>
            </w:r>
            <w:r w:rsidRPr="00191C9C">
              <w:rPr>
                <w:noProof/>
                <w:color w:val="000000"/>
                <w:sz w:val="18"/>
                <w:szCs w:val="18"/>
              </w:rPr>
              <w:tab/>
            </w:r>
            <w:r w:rsidRPr="00191C9C">
              <w:rPr>
                <w:noProof/>
                <w:color w:val="000000"/>
                <w:sz w:val="18"/>
                <w:szCs w:val="18"/>
              </w:rPr>
              <w:tab/>
            </w:r>
          </w:p>
          <w:p w14:paraId="3925087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CC3431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West Bound</w:t>
            </w:r>
          </w:p>
          <w:p w14:paraId="49F2364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62</w:t>
            </w:r>
          </w:p>
          <w:p w14:paraId="6C1928F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C45908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North Bound</w:t>
            </w:r>
          </w:p>
          <w:p w14:paraId="33C5799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9D719D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0C07CBA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Speed East Bound</w:t>
            </w:r>
          </w:p>
          <w:p w14:paraId="221C075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65</w:t>
            </w:r>
          </w:p>
          <w:p w14:paraId="2851F690"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6B6CAC0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South Bound</w:t>
            </w:r>
          </w:p>
          <w:p w14:paraId="430F9D5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9132F7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West Bound</w:t>
            </w:r>
          </w:p>
          <w:p w14:paraId="00112940"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7200</w:t>
            </w:r>
          </w:p>
          <w:p w14:paraId="2D682C2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071CA7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North Bound</w:t>
            </w:r>
          </w:p>
          <w:p w14:paraId="78708AC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08998F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Approach Traffic </w:t>
            </w:r>
            <w:r w:rsidRPr="00191C9C">
              <w:rPr>
                <w:i/>
                <w:noProof/>
                <w:color w:val="000000"/>
                <w:sz w:val="18"/>
                <w:szCs w:val="18"/>
              </w:rPr>
              <w:br/>
              <w:t>East Bound</w:t>
            </w:r>
          </w:p>
          <w:p w14:paraId="09BE021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8000</w:t>
            </w:r>
          </w:p>
          <w:p w14:paraId="5962F556"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446ABAE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Pr="00191C9C">
              <w:rPr>
                <w:i/>
                <w:noProof/>
                <w:color w:val="000000"/>
                <w:sz w:val="18"/>
                <w:szCs w:val="18"/>
              </w:rPr>
              <w:br/>
              <w:t>South Bound</w:t>
            </w:r>
          </w:p>
          <w:p w14:paraId="4D9242B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F16ECF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Pr="00191C9C">
              <w:rPr>
                <w:i/>
                <w:noProof/>
                <w:color w:val="000000"/>
                <w:sz w:val="18"/>
                <w:szCs w:val="18"/>
              </w:rPr>
              <w:br/>
              <w:t>West Bound</w:t>
            </w:r>
          </w:p>
          <w:p w14:paraId="2D8D317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CB09B7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i/>
                <w:noProof/>
                <w:color w:val="000000"/>
                <w:sz w:val="18"/>
                <w:szCs w:val="18"/>
              </w:rPr>
              <w:t xml:space="preserve">On/Off Ramp Traffic </w:t>
            </w:r>
            <w:r w:rsidRPr="00191C9C">
              <w:rPr>
                <w:i/>
                <w:noProof/>
                <w:color w:val="000000"/>
                <w:sz w:val="18"/>
                <w:szCs w:val="18"/>
              </w:rPr>
              <w:br/>
              <w:t>North Bound</w:t>
            </w:r>
          </w:p>
          <w:p w14:paraId="3E4A201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3CBEF59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On/Off Ramp Traffic </w:t>
            </w:r>
            <w:r w:rsidRPr="00191C9C">
              <w:rPr>
                <w:i/>
                <w:noProof/>
                <w:color w:val="000000"/>
                <w:sz w:val="18"/>
                <w:szCs w:val="18"/>
              </w:rPr>
              <w:br/>
              <w:t>East Bound</w:t>
            </w:r>
          </w:p>
          <w:p w14:paraId="04E081C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tc>
        <w:tc>
          <w:tcPr>
            <w:tcW w:w="2610" w:type="dxa"/>
          </w:tcPr>
          <w:p w14:paraId="33DF02DD"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South Bound</w:t>
            </w:r>
          </w:p>
          <w:p w14:paraId="0D7D96C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60E168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West Bound</w:t>
            </w:r>
          </w:p>
          <w:p w14:paraId="05820DE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15</w:t>
            </w:r>
          </w:p>
          <w:p w14:paraId="695C5C3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174A892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North Bound</w:t>
            </w:r>
          </w:p>
          <w:p w14:paraId="217BF7C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BDD74F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 xml:space="preserve">ETC-Only Percentage </w:t>
            </w:r>
            <w:r w:rsidRPr="00191C9C">
              <w:rPr>
                <w:i/>
                <w:noProof/>
                <w:color w:val="000000"/>
                <w:sz w:val="18"/>
                <w:szCs w:val="18"/>
              </w:rPr>
              <w:br/>
              <w:t>East Bound</w:t>
            </w:r>
          </w:p>
          <w:p w14:paraId="69DE1D1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Pr>
                <w:noProof/>
                <w:color w:val="000000"/>
                <w:sz w:val="18"/>
                <w:szCs w:val="18"/>
              </w:rPr>
              <w:t>15</w:t>
            </w:r>
          </w:p>
          <w:p w14:paraId="090F265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253EC4C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InputsCorrect(1)</w:t>
            </w:r>
          </w:p>
          <w:p w14:paraId="740FD2B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1E13C12D"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76E69736"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InputsCorrect(2)</w:t>
            </w:r>
          </w:p>
          <w:p w14:paraId="0743F7D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5587CB7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594B42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InputsCorrect(3)</w:t>
            </w:r>
          </w:p>
          <w:p w14:paraId="44D0DB1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p w14:paraId="1B710846"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p>
          <w:p w14:paraId="5A572AE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InputsCorrect(4)</w:t>
            </w:r>
          </w:p>
          <w:p w14:paraId="5D152EE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True</w:t>
            </w:r>
          </w:p>
        </w:tc>
        <w:tc>
          <w:tcPr>
            <w:tcW w:w="1827" w:type="dxa"/>
          </w:tcPr>
          <w:p w14:paraId="10B5A8C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i/>
                <w:noProof/>
                <w:color w:val="000000"/>
                <w:sz w:val="18"/>
                <w:szCs w:val="18"/>
              </w:rPr>
              <w:t>Receptor 'X' Coordinates</w:t>
            </w:r>
          </w:p>
          <w:p w14:paraId="241928C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-2000</w:t>
            </w:r>
          </w:p>
          <w:p w14:paraId="743EE4A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-1250</w:t>
            </w:r>
          </w:p>
          <w:p w14:paraId="2BD71D5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-500</w:t>
            </w:r>
          </w:p>
          <w:p w14:paraId="768D1C1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w:t>
            </w:r>
          </w:p>
          <w:p w14:paraId="1E7CADB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302171B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0E15503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w:t>
            </w:r>
          </w:p>
          <w:p w14:paraId="62B2ADF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500</w:t>
            </w:r>
          </w:p>
          <w:p w14:paraId="7BC9873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1250</w:t>
            </w:r>
          </w:p>
          <w:p w14:paraId="7D56488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2000</w:t>
            </w:r>
          </w:p>
          <w:p w14:paraId="7229A91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2000</w:t>
            </w:r>
          </w:p>
          <w:p w14:paraId="4348411A"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1250</w:t>
            </w:r>
          </w:p>
          <w:p w14:paraId="45F65E6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500</w:t>
            </w:r>
          </w:p>
          <w:p w14:paraId="178FAA9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w:t>
            </w:r>
          </w:p>
          <w:p w14:paraId="7D8F7C20"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0499D6B5"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w:t>
            </w:r>
          </w:p>
          <w:p w14:paraId="1CCE93A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-150</w:t>
            </w:r>
          </w:p>
          <w:p w14:paraId="3C0251F8"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-500</w:t>
            </w:r>
          </w:p>
          <w:p w14:paraId="400F5FB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-1250</w:t>
            </w:r>
          </w:p>
          <w:p w14:paraId="28D7303E"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i/>
                <w:noProof/>
                <w:color w:val="000000"/>
                <w:sz w:val="18"/>
                <w:szCs w:val="18"/>
              </w:rPr>
            </w:pPr>
            <w:r w:rsidRPr="00191C9C">
              <w:rPr>
                <w:noProof/>
                <w:color w:val="000000"/>
                <w:sz w:val="18"/>
                <w:szCs w:val="18"/>
              </w:rPr>
              <w:t>-2000</w:t>
            </w:r>
            <w:r w:rsidRPr="00191C9C">
              <w:rPr>
                <w:noProof/>
                <w:color w:val="000000"/>
                <w:sz w:val="18"/>
                <w:szCs w:val="18"/>
              </w:rPr>
              <w:br/>
            </w:r>
            <w:r w:rsidRPr="00191C9C">
              <w:rPr>
                <w:i/>
                <w:noProof/>
                <w:color w:val="000000"/>
                <w:sz w:val="18"/>
                <w:szCs w:val="18"/>
              </w:rPr>
              <w:t>Receptor 'Y' Coordinates</w:t>
            </w:r>
          </w:p>
          <w:p w14:paraId="626288A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792219A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2C3E2BF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6828E9D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99</w:t>
            </w:r>
          </w:p>
          <w:p w14:paraId="04A07BE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1BBF3F9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12F74D70"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99</w:t>
            </w:r>
          </w:p>
          <w:p w14:paraId="34628367"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4257C55C"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3C3B2414"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43E3DBF2"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1779B419"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32FEED1D"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78DB36B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-99</w:t>
            </w:r>
          </w:p>
          <w:p w14:paraId="0CCE173F"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595E719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-116</w:t>
            </w:r>
          </w:p>
          <w:p w14:paraId="1737FC41"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-99</w:t>
            </w:r>
          </w:p>
          <w:p w14:paraId="59D51A03"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5F53BB1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p w14:paraId="2A3DE8BB" w14:textId="77777777" w:rsidR="000152B7" w:rsidRPr="00191C9C" w:rsidRDefault="000152B7" w:rsidP="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right="720"/>
              <w:jc w:val="center"/>
              <w:rPr>
                <w:noProof/>
                <w:color w:val="000000"/>
                <w:sz w:val="18"/>
                <w:szCs w:val="18"/>
              </w:rPr>
            </w:pPr>
            <w:r w:rsidRPr="00191C9C">
              <w:rPr>
                <w:noProof/>
                <w:color w:val="000000"/>
                <w:sz w:val="18"/>
                <w:szCs w:val="18"/>
              </w:rPr>
              <w:t>-68</w:t>
            </w:r>
          </w:p>
        </w:tc>
      </w:tr>
    </w:tbl>
    <w:p w14:paraId="7DEFEBE7" w14:textId="77777777" w:rsidR="000152B7" w:rsidRDefault="000152B7" w:rsidP="000152B7">
      <w:pPr>
        <w:pStyle w:val="Caption"/>
        <w:ind w:right="720"/>
      </w:pPr>
      <w:r>
        <w:br/>
        <w:t xml:space="preserve">Figure </w:t>
      </w:r>
      <w:fldSimple w:instr=" SEQ Figure \* ARABIC ">
        <w:r>
          <w:rPr>
            <w:noProof/>
          </w:rPr>
          <w:t>18</w:t>
        </w:r>
      </w:fldSimple>
      <w:r>
        <w:t xml:space="preserve"> – Example 3 (E-W Freeway Tollbooth Interchange) Inputs</w:t>
      </w:r>
    </w:p>
    <w:p w14:paraId="783A092E" w14:textId="77777777" w:rsidR="000152B7" w:rsidRDefault="000152B7" w:rsidP="000152B7">
      <w:pPr>
        <w:ind w:right="720"/>
      </w:pPr>
    </w:p>
    <w:p w14:paraId="657F2B1C" w14:textId="77777777" w:rsidR="000152B7" w:rsidRPr="004369DA" w:rsidRDefault="000152B7" w:rsidP="000152B7">
      <w:pPr>
        <w:ind w:right="720"/>
      </w:pPr>
    </w:p>
    <w:p w14:paraId="5AA5C5AF" w14:textId="77777777" w:rsidR="000152B7" w:rsidRDefault="000152B7" w:rsidP="000152B7">
      <w:pPr>
        <w:ind w:right="720"/>
      </w:pPr>
    </w:p>
    <w:p w14:paraId="249DB5B9"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lastRenderedPageBreak/>
        <w:t xml:space="preserve">       CO Florida 2012 - Results</w:t>
      </w:r>
    </w:p>
    <w:p w14:paraId="51514A4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Thursday, December 01, 2011</w:t>
      </w:r>
    </w:p>
    <w:p w14:paraId="369C72D8" w14:textId="77777777" w:rsidR="000152B7" w:rsidRPr="00DE34E9" w:rsidRDefault="000152B7" w:rsidP="000152B7">
      <w:pPr>
        <w:pStyle w:val="PlainText"/>
        <w:rPr>
          <w:rFonts w:ascii="Courier New" w:hAnsi="Courier New" w:cs="Courier New"/>
          <w:sz w:val="20"/>
          <w:szCs w:val="20"/>
        </w:rPr>
      </w:pPr>
    </w:p>
    <w:p w14:paraId="2AEEA083"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Project Description</w:t>
      </w:r>
    </w:p>
    <w:p w14:paraId="1F90857A"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Project Title                   Example Run Demonstrations</w:t>
      </w:r>
    </w:p>
    <w:p w14:paraId="065D6287"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Facility Name                   University of Central Florida</w:t>
      </w:r>
    </w:p>
    <w:p w14:paraId="47999A47"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User's Name                     Mark Ritner</w:t>
      </w:r>
    </w:p>
    <w:p w14:paraId="6AC06956"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Run Name                        Example Three - E-W Freeway Tollbooth</w:t>
      </w:r>
    </w:p>
    <w:p w14:paraId="7295F662"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FDOT District                   5</w:t>
      </w:r>
    </w:p>
    <w:p w14:paraId="7E1A0E40"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Year                            2015</w:t>
      </w:r>
    </w:p>
    <w:p w14:paraId="48A1A8C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Intersection Type               E-W Freeway Toll Booth</w:t>
      </w:r>
    </w:p>
    <w:p w14:paraId="7CD5D4E7"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Speed                           East Bound   65 mph      West Bound   62 mph</w:t>
      </w:r>
    </w:p>
    <w:p w14:paraId="32559B9A"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Approach Traffic                EB Stopping  6800 vph    WB Stopping  6120 vph</w:t>
      </w:r>
    </w:p>
    <w:p w14:paraId="193F3C30"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EB ETC-only  1200 vph    WB ETC-only  1080 vph</w:t>
      </w:r>
    </w:p>
    <w:p w14:paraId="29F4BDBA" w14:textId="77777777" w:rsidR="000152B7" w:rsidRPr="00DE34E9" w:rsidRDefault="000152B7" w:rsidP="000152B7">
      <w:pPr>
        <w:pStyle w:val="PlainText"/>
        <w:rPr>
          <w:rFonts w:ascii="Courier New" w:hAnsi="Courier New" w:cs="Courier New"/>
          <w:sz w:val="20"/>
          <w:szCs w:val="20"/>
        </w:rPr>
      </w:pPr>
    </w:p>
    <w:p w14:paraId="2D1F5C91"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Environmental Data</w:t>
      </w:r>
    </w:p>
    <w:p w14:paraId="272EF1E8"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Temperature                     51 F</w:t>
      </w:r>
    </w:p>
    <w:p w14:paraId="4F0312D8"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Reid Vapor Pressure             13.3 psi</w:t>
      </w:r>
    </w:p>
    <w:p w14:paraId="43F6BFD6"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Land Use                        Suburban</w:t>
      </w:r>
    </w:p>
    <w:p w14:paraId="6C2A46A3"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Stability Class                 D</w:t>
      </w:r>
    </w:p>
    <w:p w14:paraId="2CE4C983"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Surface Roughness               108 cm</w:t>
      </w:r>
    </w:p>
    <w:p w14:paraId="60136873"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1 Hr. Background Concentration  3.3 ppm</w:t>
      </w:r>
    </w:p>
    <w:p w14:paraId="639AF704"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8 Hr. Background Concentration  2.0 ppm</w:t>
      </w:r>
    </w:p>
    <w:p w14:paraId="4B033C3A" w14:textId="77777777" w:rsidR="000152B7" w:rsidRPr="00DE34E9" w:rsidRDefault="000152B7" w:rsidP="000152B7">
      <w:pPr>
        <w:pStyle w:val="PlainText"/>
        <w:rPr>
          <w:rFonts w:ascii="Courier New" w:hAnsi="Courier New" w:cs="Courier New"/>
          <w:sz w:val="20"/>
          <w:szCs w:val="20"/>
        </w:rPr>
      </w:pPr>
    </w:p>
    <w:p w14:paraId="562A6CDD"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Results</w:t>
      </w:r>
    </w:p>
    <w:p w14:paraId="349F346D"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(ppm, including background CO)</w:t>
      </w:r>
    </w:p>
    <w:p w14:paraId="5AAB00C7"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Receptor   Max 1-Hr   Max 8-Hr</w:t>
      </w:r>
    </w:p>
    <w:p w14:paraId="6D49C18F"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   --------   --------</w:t>
      </w:r>
    </w:p>
    <w:p w14:paraId="41938109"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1         6.4        3.8</w:t>
      </w:r>
    </w:p>
    <w:p w14:paraId="52CA1A4C"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2         8.7        5.2</w:t>
      </w:r>
    </w:p>
    <w:p w14:paraId="2E5FC242"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3        16.1        9.7</w:t>
      </w:r>
    </w:p>
    <w:p w14:paraId="2AAC1FFD"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4        14.9        8.9</w:t>
      </w:r>
    </w:p>
    <w:p w14:paraId="285407BA"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5        15.0        9.0</w:t>
      </w:r>
    </w:p>
    <w:p w14:paraId="3AB923B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6        13.1        7.9</w:t>
      </w:r>
    </w:p>
    <w:p w14:paraId="6B9CFA33"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7        10.4        6.2</w:t>
      </w:r>
    </w:p>
    <w:p w14:paraId="00376FF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8         8.3        5.0</w:t>
      </w:r>
    </w:p>
    <w:p w14:paraId="69D00151"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9         8.6        5.2</w:t>
      </w:r>
    </w:p>
    <w:p w14:paraId="6BCF7A68"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10         6.6        4.0</w:t>
      </w:r>
    </w:p>
    <w:p w14:paraId="1197EB49"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11         6.6        4.0</w:t>
      </w:r>
    </w:p>
    <w:p w14:paraId="0C29FA9B"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12         8.9        5.3</w:t>
      </w:r>
    </w:p>
    <w:p w14:paraId="417FD0CB"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13        17.0       10.2</w:t>
      </w:r>
    </w:p>
    <w:p w14:paraId="5F79D655"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14        15.8        9.5</w:t>
      </w:r>
    </w:p>
    <w:p w14:paraId="60206BD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15        16.1        9.7</w:t>
      </w:r>
    </w:p>
    <w:p w14:paraId="56D7208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16        14.1        8.5</w:t>
      </w:r>
    </w:p>
    <w:p w14:paraId="1608B98F"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17        11.1        6.7</w:t>
      </w:r>
    </w:p>
    <w:p w14:paraId="67C371D9"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18         8.5        5.1</w:t>
      </w:r>
    </w:p>
    <w:p w14:paraId="4FF375F0"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19         8.4        5.0</w:t>
      </w:r>
    </w:p>
    <w:p w14:paraId="4A004570"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 xml:space="preserve">       20         6.7        4.0</w:t>
      </w:r>
    </w:p>
    <w:p w14:paraId="0774BDF2" w14:textId="77777777" w:rsidR="000152B7" w:rsidRPr="00DE34E9" w:rsidRDefault="000152B7" w:rsidP="000152B7">
      <w:pPr>
        <w:pStyle w:val="PlainText"/>
        <w:rPr>
          <w:rFonts w:ascii="Courier New" w:hAnsi="Courier New" w:cs="Courier New"/>
          <w:sz w:val="20"/>
          <w:szCs w:val="20"/>
        </w:rPr>
      </w:pPr>
    </w:p>
    <w:p w14:paraId="24A7A1BE"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w:t>
      </w:r>
    </w:p>
    <w:p w14:paraId="4DF4ABAC"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*********PROJECT FAILS SCREENING MODEL*********</w:t>
      </w:r>
    </w:p>
    <w:p w14:paraId="3E6AC16C" w14:textId="77777777" w:rsidR="000152B7" w:rsidRPr="00DE34E9" w:rsidRDefault="000152B7" w:rsidP="000152B7">
      <w:pPr>
        <w:pStyle w:val="PlainText"/>
        <w:rPr>
          <w:rFonts w:ascii="Courier New" w:hAnsi="Courier New" w:cs="Courier New"/>
          <w:sz w:val="20"/>
          <w:szCs w:val="20"/>
        </w:rPr>
      </w:pPr>
      <w:r w:rsidRPr="00DE34E9">
        <w:rPr>
          <w:rFonts w:ascii="Courier New" w:hAnsi="Courier New" w:cs="Courier New"/>
          <w:sz w:val="20"/>
          <w:szCs w:val="20"/>
        </w:rPr>
        <w:t>*********DETAILED MODELING IS REQUIRED*********</w:t>
      </w:r>
    </w:p>
    <w:p w14:paraId="208B2135" w14:textId="77777777" w:rsidR="000152B7" w:rsidRDefault="000152B7" w:rsidP="000152B7">
      <w:pPr>
        <w:pStyle w:val="Caption"/>
        <w:ind w:right="720"/>
      </w:pPr>
      <w:r w:rsidRPr="00DE34E9">
        <w:rPr>
          <w:rFonts w:ascii="Courier New" w:hAnsi="Courier New" w:cs="Courier New"/>
          <w:b w:val="0"/>
          <w:sz w:val="20"/>
          <w:szCs w:val="20"/>
        </w:rPr>
        <w:t>***********************************************</w:t>
      </w:r>
      <w:r>
        <w:rPr>
          <w:rFonts w:ascii="Courier New" w:hAnsi="Courier New" w:cs="Courier New"/>
          <w:sz w:val="20"/>
          <w:szCs w:val="20"/>
        </w:rPr>
        <w:br/>
      </w:r>
      <w:r>
        <w:br/>
        <w:t xml:space="preserve">Figure </w:t>
      </w:r>
      <w:fldSimple w:instr=" SEQ Figure \* ARABIC ">
        <w:r>
          <w:rPr>
            <w:noProof/>
          </w:rPr>
          <w:t>19</w:t>
        </w:r>
      </w:fldSimple>
      <w:r>
        <w:t xml:space="preserve"> – Example 3 (E-W Freeway Tollbooth Interchange) Results </w:t>
      </w:r>
    </w:p>
    <w:p w14:paraId="1485A0FC" w14:textId="77777777" w:rsidR="000152B7" w:rsidRPr="000152B7" w:rsidRDefault="000152B7" w:rsidP="000152B7"/>
    <w:sectPr w:rsidR="000152B7" w:rsidRPr="000152B7" w:rsidSect="0031212A">
      <w:headerReference w:type="even" r:id="rId23"/>
      <w:headerReference w:type="default" r:id="rId24"/>
      <w:footerReference w:type="even" r:id="rId25"/>
      <w:footerReference w:type="default" r:id="rId26"/>
      <w:headerReference w:type="first" r:id="rId27"/>
      <w:footnotePr>
        <w:numFmt w:val="lowerLetter"/>
      </w:footnotePr>
      <w:endnotePr>
        <w:numFmt w:val="lowerLetter"/>
      </w:endnotePr>
      <w:type w:val="continuous"/>
      <w:pgSz w:w="12240" w:h="15840"/>
      <w:pgMar w:top="1440" w:right="720" w:bottom="1020" w:left="1440" w:header="1440" w:footer="54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9F612" w14:textId="77777777" w:rsidR="00B70903" w:rsidRDefault="00B70903" w:rsidP="00AA4F26">
      <w:pPr>
        <w:spacing w:after="0" w:line="240" w:lineRule="auto"/>
      </w:pPr>
      <w:r>
        <w:separator/>
      </w:r>
    </w:p>
  </w:endnote>
  <w:endnote w:type="continuationSeparator" w:id="0">
    <w:p w14:paraId="53BBE182" w14:textId="77777777" w:rsidR="00B70903" w:rsidRDefault="00B70903" w:rsidP="00AA4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722"/>
      <w:docPartObj>
        <w:docPartGallery w:val="Page Numbers (Bottom of Page)"/>
        <w:docPartUnique/>
      </w:docPartObj>
    </w:sdtPr>
    <w:sdtContent>
      <w:p w14:paraId="3A086823" w14:textId="77777777" w:rsidR="006E2558" w:rsidRDefault="00000000">
        <w:pPr>
          <w:pStyle w:val="Footer"/>
          <w:jc w:val="center"/>
        </w:pPr>
        <w:r>
          <w:fldChar w:fldCharType="begin"/>
        </w:r>
        <w:r>
          <w:instrText xml:space="preserve"> PAGE   \* MERGEFORMAT </w:instrText>
        </w:r>
        <w:r>
          <w:fldChar w:fldCharType="separate"/>
        </w:r>
        <w:r w:rsidR="00BD571F">
          <w:rPr>
            <w:noProof/>
          </w:rPr>
          <w:t>iv</w:t>
        </w:r>
        <w:r>
          <w:rPr>
            <w:noProof/>
          </w:rPr>
          <w:fldChar w:fldCharType="end"/>
        </w:r>
      </w:p>
    </w:sdtContent>
  </w:sdt>
  <w:p w14:paraId="6F8FD95C" w14:textId="77777777" w:rsidR="006E2558" w:rsidRDefault="006E25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05F8" w14:textId="77777777" w:rsidR="006E2558" w:rsidRDefault="006E2558">
    <w:pPr>
      <w:framePr w:w="9360" w:h="232" w:hRule="exact" w:wrap="notBeside" w:vAnchor="page" w:hAnchor="text" w:y="15300"/>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0" w:lineRule="atLeast"/>
      <w:jc w:val="center"/>
      <w:rPr>
        <w:vanish/>
      </w:rPr>
    </w:pPr>
    <w:r>
      <w:rPr>
        <w:color w:val="000000"/>
        <w:sz w:val="20"/>
      </w:rPr>
      <w:t>-</w:t>
    </w:r>
    <w:r>
      <w:rPr>
        <w:color w:val="000000"/>
        <w:sz w:val="20"/>
      </w:rPr>
      <w:pgNum/>
    </w:r>
    <w:r>
      <w:rPr>
        <w:color w:val="000000"/>
        <w:sz w:val="20"/>
      </w:rPr>
      <w:t>-</w:t>
    </w:r>
  </w:p>
  <w:p w14:paraId="3A22C366" w14:textId="77777777" w:rsidR="006E2558" w:rsidRDefault="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51C" w14:textId="77777777" w:rsidR="006E2558" w:rsidRDefault="006E2558">
    <w:pPr>
      <w:framePr w:w="9360" w:h="232" w:hRule="exact" w:wrap="notBeside" w:vAnchor="page" w:hAnchor="text" w:y="15300"/>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vanish/>
      </w:rPr>
    </w:pPr>
    <w:r>
      <w:rPr>
        <w:color w:val="000000"/>
        <w:sz w:val="20"/>
      </w:rPr>
      <w:t>-</w:t>
    </w:r>
    <w:r>
      <w:rPr>
        <w:color w:val="000000"/>
        <w:sz w:val="20"/>
      </w:rPr>
      <w:pgNum/>
    </w:r>
    <w:r>
      <w:rPr>
        <w:color w:val="000000"/>
        <w:sz w:val="20"/>
      </w:rPr>
      <w:t>-</w:t>
    </w:r>
  </w:p>
  <w:p w14:paraId="6071CCD2" w14:textId="77777777" w:rsidR="006E2558" w:rsidRDefault="006E2558">
    <w:pPr>
      <w:widowControl w:val="0"/>
      <w:tabs>
        <w:tab w:val="left" w:pos="-1080"/>
        <w:tab w:val="left" w:pos="-720"/>
        <w:tab w:val="left" w:pos="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line="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575A4" w14:textId="77777777" w:rsidR="00B70903" w:rsidRDefault="00B70903" w:rsidP="00AA4F26">
      <w:pPr>
        <w:spacing w:after="0" w:line="240" w:lineRule="auto"/>
      </w:pPr>
      <w:r>
        <w:separator/>
      </w:r>
    </w:p>
  </w:footnote>
  <w:footnote w:type="continuationSeparator" w:id="0">
    <w:p w14:paraId="64761583" w14:textId="77777777" w:rsidR="00B70903" w:rsidRDefault="00B70903" w:rsidP="00AA4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FD04" w14:textId="77777777" w:rsidR="006E2558" w:rsidRDefault="006E25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B4DC" w14:textId="77777777" w:rsidR="006E2558" w:rsidRDefault="006E25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31E6" w14:textId="77777777" w:rsidR="006E2558" w:rsidRDefault="006E25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06D"/>
    <w:multiLevelType w:val="hybridMultilevel"/>
    <w:tmpl w:val="577A6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6117C"/>
    <w:multiLevelType w:val="hybridMultilevel"/>
    <w:tmpl w:val="D25A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F6656"/>
    <w:multiLevelType w:val="hybridMultilevel"/>
    <w:tmpl w:val="D25A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72997"/>
    <w:multiLevelType w:val="hybridMultilevel"/>
    <w:tmpl w:val="577A6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B01E3"/>
    <w:multiLevelType w:val="hybridMultilevel"/>
    <w:tmpl w:val="1E8A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433B72"/>
    <w:multiLevelType w:val="hybridMultilevel"/>
    <w:tmpl w:val="D25A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A38CE"/>
    <w:multiLevelType w:val="hybridMultilevel"/>
    <w:tmpl w:val="FA9A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7597C"/>
    <w:multiLevelType w:val="hybridMultilevel"/>
    <w:tmpl w:val="D25A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30CB5"/>
    <w:multiLevelType w:val="hybridMultilevel"/>
    <w:tmpl w:val="70106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0257F2"/>
    <w:multiLevelType w:val="hybridMultilevel"/>
    <w:tmpl w:val="2D34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3559959">
    <w:abstractNumId w:val="6"/>
  </w:num>
  <w:num w:numId="2" w16cid:durableId="1659453904">
    <w:abstractNumId w:val="1"/>
  </w:num>
  <w:num w:numId="3" w16cid:durableId="819923166">
    <w:abstractNumId w:val="2"/>
  </w:num>
  <w:num w:numId="4" w16cid:durableId="247421138">
    <w:abstractNumId w:val="4"/>
  </w:num>
  <w:num w:numId="5" w16cid:durableId="1221361275">
    <w:abstractNumId w:val="7"/>
  </w:num>
  <w:num w:numId="6" w16cid:durableId="336467298">
    <w:abstractNumId w:val="8"/>
  </w:num>
  <w:num w:numId="7" w16cid:durableId="672144528">
    <w:abstractNumId w:val="5"/>
  </w:num>
  <w:num w:numId="8" w16cid:durableId="1751463207">
    <w:abstractNumId w:val="9"/>
  </w:num>
  <w:num w:numId="9" w16cid:durableId="521671254">
    <w:abstractNumId w:val="3"/>
  </w:num>
  <w:num w:numId="10" w16cid:durableId="832330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778"/>
    <w:rsid w:val="00000526"/>
    <w:rsid w:val="000152B7"/>
    <w:rsid w:val="00033DFE"/>
    <w:rsid w:val="00035BB1"/>
    <w:rsid w:val="00063D5A"/>
    <w:rsid w:val="000755CA"/>
    <w:rsid w:val="00087B98"/>
    <w:rsid w:val="00091803"/>
    <w:rsid w:val="00096BB8"/>
    <w:rsid w:val="000A06BA"/>
    <w:rsid w:val="000A35A0"/>
    <w:rsid w:val="000A682E"/>
    <w:rsid w:val="000A706E"/>
    <w:rsid w:val="000C3E16"/>
    <w:rsid w:val="000D06C7"/>
    <w:rsid w:val="000D4FA8"/>
    <w:rsid w:val="000F0A56"/>
    <w:rsid w:val="00111CB6"/>
    <w:rsid w:val="001162EC"/>
    <w:rsid w:val="00144598"/>
    <w:rsid w:val="00155080"/>
    <w:rsid w:val="001658CA"/>
    <w:rsid w:val="00174248"/>
    <w:rsid w:val="00174FFC"/>
    <w:rsid w:val="00176624"/>
    <w:rsid w:val="00184B3C"/>
    <w:rsid w:val="00191C9C"/>
    <w:rsid w:val="00193961"/>
    <w:rsid w:val="001A397A"/>
    <w:rsid w:val="001C42E4"/>
    <w:rsid w:val="001E0DBF"/>
    <w:rsid w:val="001F0893"/>
    <w:rsid w:val="001F75A0"/>
    <w:rsid w:val="00200035"/>
    <w:rsid w:val="002211B9"/>
    <w:rsid w:val="0022392D"/>
    <w:rsid w:val="00227A55"/>
    <w:rsid w:val="002312E2"/>
    <w:rsid w:val="00247ACC"/>
    <w:rsid w:val="00256BA3"/>
    <w:rsid w:val="00266109"/>
    <w:rsid w:val="00270750"/>
    <w:rsid w:val="002716E4"/>
    <w:rsid w:val="00271D17"/>
    <w:rsid w:val="002A4A42"/>
    <w:rsid w:val="002A5B41"/>
    <w:rsid w:val="002B2811"/>
    <w:rsid w:val="002C3726"/>
    <w:rsid w:val="002E5A98"/>
    <w:rsid w:val="002F7E16"/>
    <w:rsid w:val="00310CFC"/>
    <w:rsid w:val="0031212A"/>
    <w:rsid w:val="0032334B"/>
    <w:rsid w:val="003319AE"/>
    <w:rsid w:val="003407D0"/>
    <w:rsid w:val="003A5BEA"/>
    <w:rsid w:val="003D215D"/>
    <w:rsid w:val="003E6499"/>
    <w:rsid w:val="003F3572"/>
    <w:rsid w:val="003F62E2"/>
    <w:rsid w:val="00401424"/>
    <w:rsid w:val="004144C8"/>
    <w:rsid w:val="00436025"/>
    <w:rsid w:val="004369DA"/>
    <w:rsid w:val="004378A7"/>
    <w:rsid w:val="004459A5"/>
    <w:rsid w:val="00453182"/>
    <w:rsid w:val="0045375B"/>
    <w:rsid w:val="00456FFB"/>
    <w:rsid w:val="0047490B"/>
    <w:rsid w:val="004A1492"/>
    <w:rsid w:val="004A6A32"/>
    <w:rsid w:val="004D18A4"/>
    <w:rsid w:val="004D4693"/>
    <w:rsid w:val="004F0B45"/>
    <w:rsid w:val="005103A6"/>
    <w:rsid w:val="00517A34"/>
    <w:rsid w:val="00530BBB"/>
    <w:rsid w:val="00532D7B"/>
    <w:rsid w:val="00535BE0"/>
    <w:rsid w:val="005453B5"/>
    <w:rsid w:val="0056353F"/>
    <w:rsid w:val="00563845"/>
    <w:rsid w:val="00583056"/>
    <w:rsid w:val="00584961"/>
    <w:rsid w:val="005A4E50"/>
    <w:rsid w:val="005C0419"/>
    <w:rsid w:val="005C1E02"/>
    <w:rsid w:val="005D6971"/>
    <w:rsid w:val="005F18BC"/>
    <w:rsid w:val="006014CE"/>
    <w:rsid w:val="006027E9"/>
    <w:rsid w:val="0061491E"/>
    <w:rsid w:val="0063115B"/>
    <w:rsid w:val="006339CF"/>
    <w:rsid w:val="00641D10"/>
    <w:rsid w:val="00650059"/>
    <w:rsid w:val="006861B3"/>
    <w:rsid w:val="006A17D5"/>
    <w:rsid w:val="006A5436"/>
    <w:rsid w:val="006A6367"/>
    <w:rsid w:val="006D44D2"/>
    <w:rsid w:val="006E2558"/>
    <w:rsid w:val="006E6287"/>
    <w:rsid w:val="006F0042"/>
    <w:rsid w:val="006F315E"/>
    <w:rsid w:val="006F7AEF"/>
    <w:rsid w:val="0072353C"/>
    <w:rsid w:val="007268AB"/>
    <w:rsid w:val="007471A8"/>
    <w:rsid w:val="00760A8E"/>
    <w:rsid w:val="00776695"/>
    <w:rsid w:val="00777377"/>
    <w:rsid w:val="007B5949"/>
    <w:rsid w:val="007B7114"/>
    <w:rsid w:val="007C65C6"/>
    <w:rsid w:val="007E22C1"/>
    <w:rsid w:val="007E6E64"/>
    <w:rsid w:val="008044F5"/>
    <w:rsid w:val="00805BED"/>
    <w:rsid w:val="008159E4"/>
    <w:rsid w:val="00816014"/>
    <w:rsid w:val="00823913"/>
    <w:rsid w:val="008626E4"/>
    <w:rsid w:val="008843D1"/>
    <w:rsid w:val="00885DB4"/>
    <w:rsid w:val="008F2367"/>
    <w:rsid w:val="008F5731"/>
    <w:rsid w:val="008F6717"/>
    <w:rsid w:val="0090528E"/>
    <w:rsid w:val="00912EB3"/>
    <w:rsid w:val="00913DD5"/>
    <w:rsid w:val="00945316"/>
    <w:rsid w:val="00953353"/>
    <w:rsid w:val="00957545"/>
    <w:rsid w:val="0096197E"/>
    <w:rsid w:val="009748EE"/>
    <w:rsid w:val="009B7D41"/>
    <w:rsid w:val="009D2597"/>
    <w:rsid w:val="009F77E8"/>
    <w:rsid w:val="00A05798"/>
    <w:rsid w:val="00A215C0"/>
    <w:rsid w:val="00A42FE3"/>
    <w:rsid w:val="00A876F4"/>
    <w:rsid w:val="00A916AB"/>
    <w:rsid w:val="00A92992"/>
    <w:rsid w:val="00A94D43"/>
    <w:rsid w:val="00A954A0"/>
    <w:rsid w:val="00AA4F26"/>
    <w:rsid w:val="00AB74FB"/>
    <w:rsid w:val="00AC6AE4"/>
    <w:rsid w:val="00AF245E"/>
    <w:rsid w:val="00AF6F63"/>
    <w:rsid w:val="00AF6FA7"/>
    <w:rsid w:val="00B03906"/>
    <w:rsid w:val="00B1659F"/>
    <w:rsid w:val="00B3496A"/>
    <w:rsid w:val="00B47F29"/>
    <w:rsid w:val="00B57D4A"/>
    <w:rsid w:val="00B6709A"/>
    <w:rsid w:val="00B70903"/>
    <w:rsid w:val="00B72AD4"/>
    <w:rsid w:val="00B77AFF"/>
    <w:rsid w:val="00B81778"/>
    <w:rsid w:val="00B850A3"/>
    <w:rsid w:val="00BC6811"/>
    <w:rsid w:val="00BD3E83"/>
    <w:rsid w:val="00BD571F"/>
    <w:rsid w:val="00BF1E2F"/>
    <w:rsid w:val="00C002C2"/>
    <w:rsid w:val="00C16172"/>
    <w:rsid w:val="00C24C19"/>
    <w:rsid w:val="00C500AD"/>
    <w:rsid w:val="00C51B50"/>
    <w:rsid w:val="00C56B66"/>
    <w:rsid w:val="00C61679"/>
    <w:rsid w:val="00C72199"/>
    <w:rsid w:val="00C72808"/>
    <w:rsid w:val="00C75207"/>
    <w:rsid w:val="00CB6D78"/>
    <w:rsid w:val="00CC49EB"/>
    <w:rsid w:val="00CD3A1D"/>
    <w:rsid w:val="00D011A4"/>
    <w:rsid w:val="00D15A68"/>
    <w:rsid w:val="00D23B5F"/>
    <w:rsid w:val="00D561AC"/>
    <w:rsid w:val="00D80DB5"/>
    <w:rsid w:val="00D81FD9"/>
    <w:rsid w:val="00D86079"/>
    <w:rsid w:val="00DB7F20"/>
    <w:rsid w:val="00DE13B5"/>
    <w:rsid w:val="00E22B45"/>
    <w:rsid w:val="00E35B84"/>
    <w:rsid w:val="00E43BCC"/>
    <w:rsid w:val="00E62659"/>
    <w:rsid w:val="00E639DA"/>
    <w:rsid w:val="00E72B81"/>
    <w:rsid w:val="00E96BFA"/>
    <w:rsid w:val="00EC1382"/>
    <w:rsid w:val="00EC21CB"/>
    <w:rsid w:val="00EC7ADA"/>
    <w:rsid w:val="00F01085"/>
    <w:rsid w:val="00F02AA2"/>
    <w:rsid w:val="00F20D1F"/>
    <w:rsid w:val="00F30A24"/>
    <w:rsid w:val="00F31234"/>
    <w:rsid w:val="00F371F1"/>
    <w:rsid w:val="00F438D7"/>
    <w:rsid w:val="00F505C2"/>
    <w:rsid w:val="00F62FBE"/>
    <w:rsid w:val="00F8598D"/>
    <w:rsid w:val="00F85B61"/>
    <w:rsid w:val="00F90803"/>
    <w:rsid w:val="00F97EAB"/>
    <w:rsid w:val="00FD790D"/>
    <w:rsid w:val="00FE1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FDF4"/>
  <w15:docId w15:val="{6696587D-8D3E-4671-801B-A946F4C58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6B4"/>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A682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C21CB"/>
    <w:pPr>
      <w:keepNext/>
      <w:keepLines/>
      <w:spacing w:before="200" w:after="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A682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A4F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4F26"/>
  </w:style>
  <w:style w:type="paragraph" w:styleId="Footer">
    <w:name w:val="footer"/>
    <w:basedOn w:val="Normal"/>
    <w:link w:val="FooterChar"/>
    <w:uiPriority w:val="99"/>
    <w:unhideWhenUsed/>
    <w:rsid w:val="00AA4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F26"/>
  </w:style>
  <w:style w:type="character" w:customStyle="1" w:styleId="Heading1Char">
    <w:name w:val="Heading 1 Char"/>
    <w:basedOn w:val="DefaultParagraphFont"/>
    <w:link w:val="Heading1"/>
    <w:uiPriority w:val="9"/>
    <w:rsid w:val="000A682E"/>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C21CB"/>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A682E"/>
    <w:rPr>
      <w:rFonts w:ascii="Times New Roman" w:eastAsiaTheme="majorEastAsia" w:hAnsi="Times New Roman" w:cstheme="majorBidi"/>
      <w:b/>
      <w:bCs/>
      <w:sz w:val="24"/>
    </w:rPr>
  </w:style>
  <w:style w:type="paragraph" w:customStyle="1" w:styleId="Precontent">
    <w:name w:val="Precontent"/>
    <w:basedOn w:val="Heading1"/>
    <w:qFormat/>
    <w:rsid w:val="0061491E"/>
  </w:style>
  <w:style w:type="paragraph" w:styleId="TOC1">
    <w:name w:val="toc 1"/>
    <w:basedOn w:val="Normal"/>
    <w:next w:val="Normal"/>
    <w:autoRedefine/>
    <w:uiPriority w:val="39"/>
    <w:unhideWhenUsed/>
    <w:rsid w:val="00453182"/>
    <w:pPr>
      <w:spacing w:after="100"/>
    </w:pPr>
  </w:style>
  <w:style w:type="character" w:styleId="Hyperlink">
    <w:name w:val="Hyperlink"/>
    <w:basedOn w:val="DefaultParagraphFont"/>
    <w:uiPriority w:val="99"/>
    <w:unhideWhenUsed/>
    <w:rsid w:val="00453182"/>
    <w:rPr>
      <w:color w:val="0000FF" w:themeColor="hyperlink"/>
      <w:u w:val="single"/>
    </w:rPr>
  </w:style>
  <w:style w:type="paragraph" w:styleId="Caption">
    <w:name w:val="caption"/>
    <w:basedOn w:val="Normal"/>
    <w:next w:val="Normal"/>
    <w:unhideWhenUsed/>
    <w:qFormat/>
    <w:rsid w:val="00035BB1"/>
    <w:pPr>
      <w:spacing w:line="240" w:lineRule="auto"/>
    </w:pPr>
    <w:rPr>
      <w:b/>
      <w:bCs/>
      <w:szCs w:val="18"/>
    </w:rPr>
  </w:style>
  <w:style w:type="table" w:styleId="TableGrid">
    <w:name w:val="Table Grid"/>
    <w:basedOn w:val="TableNormal"/>
    <w:uiPriority w:val="59"/>
    <w:rsid w:val="001A3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A397A"/>
    <w:pPr>
      <w:spacing w:after="0"/>
    </w:pPr>
  </w:style>
  <w:style w:type="paragraph" w:styleId="DocumentMap">
    <w:name w:val="Document Map"/>
    <w:basedOn w:val="Normal"/>
    <w:link w:val="DocumentMapChar"/>
    <w:uiPriority w:val="99"/>
    <w:semiHidden/>
    <w:unhideWhenUsed/>
    <w:rsid w:val="002B28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B2811"/>
    <w:rPr>
      <w:rFonts w:ascii="Tahoma" w:hAnsi="Tahoma" w:cs="Tahoma"/>
      <w:sz w:val="16"/>
      <w:szCs w:val="16"/>
    </w:rPr>
  </w:style>
  <w:style w:type="paragraph" w:styleId="TOC2">
    <w:name w:val="toc 2"/>
    <w:basedOn w:val="Normal"/>
    <w:next w:val="Normal"/>
    <w:autoRedefine/>
    <w:uiPriority w:val="39"/>
    <w:unhideWhenUsed/>
    <w:rsid w:val="005F18BC"/>
    <w:pPr>
      <w:spacing w:after="100"/>
      <w:ind w:left="240"/>
    </w:pPr>
  </w:style>
  <w:style w:type="paragraph" w:styleId="BalloonText">
    <w:name w:val="Balloon Text"/>
    <w:basedOn w:val="Normal"/>
    <w:link w:val="BalloonTextChar"/>
    <w:uiPriority w:val="99"/>
    <w:semiHidden/>
    <w:unhideWhenUsed/>
    <w:rsid w:val="00035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BB1"/>
    <w:rPr>
      <w:rFonts w:ascii="Tahoma" w:hAnsi="Tahoma" w:cs="Tahoma"/>
      <w:sz w:val="16"/>
      <w:szCs w:val="16"/>
    </w:rPr>
  </w:style>
  <w:style w:type="paragraph" w:styleId="ListParagraph">
    <w:name w:val="List Paragraph"/>
    <w:basedOn w:val="Normal"/>
    <w:uiPriority w:val="34"/>
    <w:qFormat/>
    <w:rsid w:val="00BC6811"/>
    <w:pPr>
      <w:ind w:left="720"/>
      <w:contextualSpacing/>
    </w:pPr>
  </w:style>
  <w:style w:type="paragraph" w:styleId="PlainText">
    <w:name w:val="Plain Text"/>
    <w:basedOn w:val="Normal"/>
    <w:link w:val="PlainTextChar"/>
    <w:uiPriority w:val="99"/>
    <w:unhideWhenUsed/>
    <w:rsid w:val="00256BA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56BA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285538">
      <w:bodyDiv w:val="1"/>
      <w:marLeft w:val="0"/>
      <w:marRight w:val="0"/>
      <w:marTop w:val="0"/>
      <w:marBottom w:val="0"/>
      <w:divBdr>
        <w:top w:val="none" w:sz="0" w:space="0" w:color="auto"/>
        <w:left w:val="none" w:sz="0" w:space="0" w:color="auto"/>
        <w:bottom w:val="none" w:sz="0" w:space="0" w:color="auto"/>
        <w:right w:val="none" w:sz="0" w:space="0" w:color="auto"/>
      </w:divBdr>
    </w:div>
    <w:div w:id="944003698">
      <w:bodyDiv w:val="1"/>
      <w:marLeft w:val="0"/>
      <w:marRight w:val="0"/>
      <w:marTop w:val="0"/>
      <w:marBottom w:val="0"/>
      <w:divBdr>
        <w:top w:val="none" w:sz="0" w:space="0" w:color="auto"/>
        <w:left w:val="none" w:sz="0" w:space="0" w:color="auto"/>
        <w:bottom w:val="none" w:sz="0" w:space="0" w:color="auto"/>
        <w:right w:val="none" w:sz="0" w:space="0" w:color="auto"/>
      </w:divBdr>
    </w:div>
    <w:div w:id="1372152603">
      <w:bodyDiv w:val="1"/>
      <w:marLeft w:val="0"/>
      <w:marRight w:val="0"/>
      <w:marTop w:val="0"/>
      <w:marBottom w:val="0"/>
      <w:divBdr>
        <w:top w:val="none" w:sz="0" w:space="0" w:color="auto"/>
        <w:left w:val="none" w:sz="0" w:space="0" w:color="auto"/>
        <w:bottom w:val="none" w:sz="0" w:space="0" w:color="auto"/>
        <w:right w:val="none" w:sz="0" w:space="0" w:color="auto"/>
      </w:divBdr>
    </w:div>
    <w:div w:id="1624919413">
      <w:bodyDiv w:val="1"/>
      <w:marLeft w:val="0"/>
      <w:marRight w:val="0"/>
      <w:marTop w:val="0"/>
      <w:marBottom w:val="0"/>
      <w:divBdr>
        <w:top w:val="none" w:sz="0" w:space="0" w:color="auto"/>
        <w:left w:val="none" w:sz="0" w:space="0" w:color="auto"/>
        <w:bottom w:val="none" w:sz="0" w:space="0" w:color="auto"/>
        <w:right w:val="none" w:sz="0" w:space="0" w:color="auto"/>
      </w:divBdr>
    </w:div>
    <w:div w:id="212711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icrosoft.com/download/en/details.aspx?id=1785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24AB00-B1DA-4EC7-AB9B-7D105AE00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5529</Words>
  <Characters>31518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Denny</dc:creator>
  <cp:lastModifiedBy>Joaquin Castrillon</cp:lastModifiedBy>
  <cp:revision>2</cp:revision>
  <cp:lastPrinted>2011-11-14T20:50:00Z</cp:lastPrinted>
  <dcterms:created xsi:type="dcterms:W3CDTF">2023-10-12T21:15:00Z</dcterms:created>
  <dcterms:modified xsi:type="dcterms:W3CDTF">2023-10-12T21:15:00Z</dcterms:modified>
</cp:coreProperties>
</file>