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4536FC"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6F5B6BB6"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21402339"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34941028"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2F3CAF31"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4619AA6A"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61AB868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0C543FE9"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17248BD6"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70156170"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7F47F79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06F1C634" w14:textId="77777777">
      <w:pPr>
        <w:pBdr/>
        <w:spacing/>
        <w:ind w:firstLine="0" w:left="-2"/>
        <w:jc w:val="center"/>
        <w:rPr>
          <w:rFonts w:ascii="Calibri" w:hAnsi="Calibri" w:eastAsia="Calibri" w:cs="Calibri"/>
          <w:b/>
          <w:bCs/>
          <w:color w:val="000000" w:themeColor="text1"/>
          <w:sz w:val="48"/>
          <w:szCs w:val="48"/>
          <w:highlight w:val="none"/>
        </w:rPr>
      </w:pPr>
      <w:r>
        <w:rPr>
          <w:rFonts w:ascii="Calibri" w:hAnsi="Calibri" w:eastAsia="Calibri" w:cs="Calibri"/>
          <w:b/>
          <w:color w:val="000000" w:themeColor="text1"/>
          <w:sz w:val="48"/>
          <w:szCs w:val="48"/>
        </w:rPr>
        <w:t xml:space="preserve">Informe Capstone: Fase 1</w:t>
      </w:r>
      <w:r>
        <w:rPr>
          <w:rFonts w:ascii="Calibri" w:hAnsi="Calibri" w:eastAsia="Calibri" w:cs="Calibri"/>
          <w:b/>
          <w:i/>
          <w:color w:val="000000" w:themeColor="text1"/>
          <w:sz w:val="48"/>
          <w:szCs w:val="48"/>
        </w:rPr>
      </w:r>
      <w:r>
        <w:rPr>
          <w:rFonts w:ascii="Calibri" w:hAnsi="Calibri" w:eastAsia="Calibri" w:cs="Calibri"/>
          <w:b/>
          <w:bCs/>
          <w:color w:val="000000" w:themeColor="text1"/>
          <w:sz w:val="48"/>
          <w:szCs w:val="48"/>
          <w:highlight w:val="none"/>
        </w:rPr>
      </w:r>
    </w:p>
    <w:p w14:paraId="3AEE8913">
      <w:pPr>
        <w:pBdr/>
        <w:spacing/>
        <w:ind w:firstLine="0" w:left="-2"/>
        <w:jc w:val="center"/>
        <w:rPr>
          <w:rFonts w:ascii="Calibri" w:hAnsi="Calibri" w:eastAsia="Calibri" w:cs="Calibri"/>
          <w:b/>
          <w:bCs/>
          <w:i/>
          <w:color w:val="000000" w:themeColor="text1"/>
          <w:sz w:val="32"/>
          <w:szCs w:val="32"/>
        </w:rPr>
      </w:pPr>
      <w:r>
        <w:rPr>
          <w:rFonts w:ascii="Calibri" w:hAnsi="Calibri" w:eastAsia="Calibri" w:cs="Calibri"/>
          <w:b/>
          <w:bCs/>
          <w:i/>
          <w:color w:val="000000" w:themeColor="text1"/>
          <w:sz w:val="32"/>
          <w:szCs w:val="32"/>
          <w:lang w:val="es-ES"/>
        </w:rPr>
        <w:t xml:space="preserve">ARKEN MOTORS</w:t>
      </w:r>
      <w:r>
        <w:rPr>
          <w:rFonts w:ascii="Calibri" w:hAnsi="Calibri" w:eastAsia="Calibri" w:cs="Calibri"/>
          <w:b/>
          <w:bCs/>
          <w:i/>
          <w:color w:val="000000" w:themeColor="text1"/>
          <w:sz w:val="32"/>
          <w:szCs w:val="32"/>
        </w:rPr>
      </w:r>
    </w:p>
    <w:p w14:paraId="640BDD2A">
      <w:pPr>
        <w:pBdr/>
        <w:spacing/>
        <w:ind w:firstLine="0" w:left="-2"/>
        <w:jc w:val="center"/>
        <w:rPr>
          <w:rFonts w:ascii="Calibri" w:hAnsi="Calibri" w:eastAsia="Calibri" w:cs="Calibri"/>
          <w:b/>
          <w:bCs/>
          <w:i/>
          <w:color w:val="000000" w:themeColor="text1"/>
          <w:sz w:val="48"/>
          <w:szCs w:val="48"/>
        </w:rPr>
      </w:pPr>
      <w:r>
        <w:rPr>
          <w:rFonts w:ascii="Calibri" w:hAnsi="Calibri" w:eastAsia="Calibri" w:cs="Calibri"/>
          <w:b/>
          <w:color w:val="000000" w:themeColor="text1"/>
          <w:sz w:val="48"/>
          <w:szCs w:val="48"/>
          <w:highlight w:val="none"/>
        </w:rPr>
      </w:r>
      <w:r>
        <w:rPr>
          <w:rFonts w:ascii="Calibri" w:hAnsi="Calibri" w:eastAsia="Calibri" w:cs="Calibri"/>
          <w:b/>
          <w:color w:val="000000" w:themeColor="text1"/>
          <w:sz w:val="48"/>
          <w:szCs w:val="48"/>
          <w:highlight w:val="none"/>
        </w:rPr>
      </w:r>
      <w:r>
        <w:rPr>
          <w:rFonts w:ascii="Calibri" w:hAnsi="Calibri" w:eastAsia="Calibri" w:cs="Calibri"/>
          <w:b/>
          <w:bCs/>
          <w:i/>
          <w:color w:val="000000" w:themeColor="text1"/>
          <w:sz w:val="48"/>
          <w:szCs w:val="48"/>
        </w:rPr>
      </w:r>
    </w:p>
    <w:p w14:paraId="6EDB2384">
      <w:pPr>
        <w:pBdr/>
        <w:spacing/>
        <w:ind w:firstLine="0" w:left="0"/>
        <w:jc w:val="center"/>
        <w:rPr>
          <w:rFonts w:ascii="Calibri" w:hAnsi="Calibri" w:eastAsia="Calibri" w:cs="Calibri"/>
          <w:color w:val="000000" w:themeColor="text1"/>
        </w:rPr>
      </w:pPr>
      <w:r>
        <w:rPr>
          <w:rFonts w:ascii="Calibri" w:hAnsi="Calibri" w:eastAsia="Calibri" w:cs="Calibri"/>
          <w:color w:val="000000" w:themeColor="text1"/>
          <w:highlight w:val="none"/>
          <w:rtl w:val="0"/>
        </w:rPr>
      </w:r>
      <w:r>
        <w:rPr>
          <w:rFonts w:ascii="Calibri" w:hAnsi="Calibri" w:eastAsia="Calibri" w:cs="Calibri"/>
          <w:color w:val="000000" w:themeColor="text1"/>
          <w:highlight w:val="none"/>
          <w:rtl w:val="0"/>
        </w:rPr>
      </w:r>
      <w:r>
        <w:rPr>
          <w:rFonts w:ascii="Calibri" w:hAnsi="Calibri" w:eastAsia="Calibri" w:cs="Calibri"/>
          <w:color w:val="000000" w:themeColor="text1"/>
        </w:rPr>
      </w:r>
    </w:p>
    <w:p w14:paraId="5714CF32">
      <w:pPr>
        <w:pBdr/>
        <w:spacing/>
        <w:ind w:firstLine="0" w:left="0"/>
        <w:jc w:val="center"/>
        <w:rPr>
          <w:rFonts w:ascii="Calibri" w:hAnsi="Calibri" w:eastAsia="Calibri" w:cs="Calibri"/>
          <w:color w:val="000000" w:themeColor="text1"/>
        </w:rPr>
      </w:pPr>
      <w:r>
        <w:rPr>
          <w:rFonts w:ascii="Calibri" w:hAnsi="Calibri" w:eastAsia="Calibri" w:cs="Calibri"/>
          <w:color w:val="000000" w:themeColor="text1"/>
          <w:rtl w:val="0"/>
        </w:rPr>
      </w:r>
      <w:r>
        <w:rPr>
          <w:rFonts w:ascii="Calibri" w:hAnsi="Calibri" w:eastAsia="Calibri" w:cs="Calibri"/>
          <w:color w:val="000000" w:themeColor="text1"/>
          <w:rtl w:val="0"/>
        </w:rPr>
        <w:t xml:space="preserve">Plataforma Web Multi-Empresa para la Centralización de la Gestión Comercial de Automotoras, con Vitrina Digital Propia y Marketplace Común de Vehículos</w:t>
      </w:r>
      <w:r>
        <w:rPr>
          <w:rFonts w:ascii="Calibri" w:hAnsi="Calibri" w:eastAsia="Calibri" w:cs="Calibri"/>
          <w:color w:val="000000" w:themeColor="text1"/>
          <w:rtl w:val="0"/>
        </w:rPr>
      </w:r>
      <w:r>
        <w:rPr>
          <w:rFonts w:ascii="Calibri" w:hAnsi="Calibri" w:eastAsia="Calibri" w:cs="Calibri"/>
          <w:color w:val="000000" w:themeColor="text1"/>
        </w:rPr>
      </w:r>
    </w:p>
    <w:p w14:paraId="0F459441"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7B553E27"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103E5562"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425E43C7"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355B0575"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7FED1D0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467EEF2E"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0EAA918E"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409E9FE5" w14:textId="77777777">
      <w:pPr>
        <w:pBdr/>
        <w:spacing/>
        <w:ind w:hanging="4" w:left="2"/>
        <w:jc w:val="both"/>
        <w:rPr>
          <w:rFonts w:ascii="Calibri" w:hAnsi="Calibri" w:eastAsia="Calibri" w:cs="Calibri"/>
          <w:b/>
          <w:i/>
          <w:color w:val="000000" w:themeColor="text1"/>
          <w:sz w:val="30"/>
          <w:szCs w:val="30"/>
        </w:rPr>
      </w:pP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p>
    <w:p w14:paraId="2068ED95" w14:textId="77777777">
      <w:pPr>
        <w:pBdr/>
        <w:spacing/>
        <w:ind w:hanging="4" w:left="2"/>
        <w:jc w:val="both"/>
        <w:rPr>
          <w:rFonts w:ascii="Calibri" w:hAnsi="Calibri" w:eastAsia="Calibri" w:cs="Calibri"/>
          <w:b/>
          <w:i/>
          <w:color w:val="000000" w:themeColor="text1"/>
          <w:sz w:val="30"/>
          <w:szCs w:val="30"/>
        </w:rPr>
      </w:pP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p>
    <w:p w14:paraId="746F3B5A" w14:textId="77777777">
      <w:pPr>
        <w:pBdr/>
        <w:spacing/>
        <w:ind w:hanging="4" w:left="2"/>
        <w:jc w:val="both"/>
        <w:rPr>
          <w:rFonts w:ascii="Calibri" w:hAnsi="Calibri" w:eastAsia="Calibri" w:cs="Calibri"/>
          <w:b/>
          <w:i/>
          <w:color w:val="000000" w:themeColor="text1"/>
          <w:sz w:val="30"/>
          <w:szCs w:val="30"/>
        </w:rPr>
      </w:pP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p>
    <w:p w14:paraId="6EFE409D" w14:textId="77777777">
      <w:pPr>
        <w:pBdr/>
        <w:spacing/>
        <w:ind w:firstLine="0" w:left="0"/>
        <w:jc w:val="both"/>
        <w:rPr>
          <w:rFonts w:ascii="Calibri" w:hAnsi="Calibri" w:eastAsia="Calibri" w:cs="Calibri"/>
          <w:b/>
          <w:i/>
          <w:color w:val="000000" w:themeColor="text1"/>
          <w:sz w:val="30"/>
          <w:szCs w:val="30"/>
        </w:rPr>
      </w:pP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p>
    <w:p w14:paraId="2B01AEE3" w14:textId="77777777">
      <w:pPr>
        <w:pBdr/>
        <w:spacing/>
        <w:ind w:hanging="4" w:left="2"/>
        <w:jc w:val="both"/>
        <w:rPr>
          <w:rFonts w:ascii="Calibri" w:hAnsi="Calibri" w:eastAsia="Calibri" w:cs="Calibri"/>
          <w:b/>
          <w:i/>
          <w:color w:val="000000" w:themeColor="text1"/>
          <w:sz w:val="30"/>
          <w:szCs w:val="30"/>
        </w:rPr>
      </w:pP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p>
    <w:p w14:paraId="7A9F0B02" w14:textId="77777777">
      <w:pPr>
        <w:pBdr/>
        <w:spacing/>
        <w:ind w:hanging="4" w:left="2"/>
        <w:jc w:val="both"/>
        <w:rPr>
          <w:rFonts w:ascii="Calibri" w:hAnsi="Calibri" w:eastAsia="Calibri" w:cs="Calibri"/>
          <w:b/>
          <w:i/>
          <w:color w:val="000000" w:themeColor="text1"/>
          <w:sz w:val="22"/>
          <w:szCs w:val="22"/>
        </w:rPr>
      </w:pPr>
      <w:r>
        <w:rPr>
          <w:rFonts w:ascii="Calibri" w:hAnsi="Calibri" w:eastAsia="Calibri" w:cs="Calibri"/>
          <w:b/>
          <w:i/>
          <w:color w:val="000000" w:themeColor="text1"/>
          <w:sz w:val="22"/>
          <w:szCs w:val="22"/>
        </w:rPr>
      </w:r>
      <w:r>
        <w:rPr>
          <w:rFonts w:ascii="Calibri" w:hAnsi="Calibri" w:eastAsia="Calibri" w:cs="Calibri"/>
          <w:b/>
          <w:i/>
          <w:color w:val="000000" w:themeColor="text1"/>
          <w:sz w:val="22"/>
          <w:szCs w:val="22"/>
        </w:rPr>
      </w:r>
      <w:r>
        <w:rPr>
          <w:rFonts w:ascii="Calibri" w:hAnsi="Calibri" w:eastAsia="Calibri" w:cs="Calibri"/>
          <w:b/>
          <w:i/>
          <w:color w:val="000000" w:themeColor="text1"/>
          <w:sz w:val="22"/>
          <w:szCs w:val="22"/>
        </w:rPr>
      </w:r>
    </w:p>
    <w:p w14:paraId="4276560B" w14:textId="77777777">
      <w:pPr>
        <w:pBdr/>
        <w:spacing/>
        <w:ind w:firstLine="0" w:left="0"/>
        <w:jc w:val="left"/>
        <w:rPr>
          <w:rFonts w:ascii="Calibri" w:hAnsi="Calibri" w:eastAsia="Calibri" w:cs="Calibri"/>
          <w:color w:val="000000" w:themeColor="text1"/>
          <w:sz w:val="22"/>
          <w:szCs w:val="22"/>
        </w:rPr>
      </w:pPr>
      <w:r>
        <w:rPr>
          <w:rFonts w:ascii="Calibri" w:hAnsi="Calibri" w:eastAsia="Calibri" w:cs="Calibri"/>
          <w:b/>
          <w:color w:val="000000" w:themeColor="text1"/>
          <w:sz w:val="22"/>
          <w:szCs w:val="22"/>
        </w:rPr>
        <w:t xml:space="preserve">Sección: </w:t>
      </w:r>
      <w:r>
        <w:rPr>
          <w:rFonts w:ascii="Calibri" w:hAnsi="Calibri" w:eastAsia="Calibri" w:cs="Calibri"/>
          <w:color w:val="000000" w:themeColor="text1"/>
          <w:sz w:val="22"/>
          <w:szCs w:val="22"/>
        </w:rPr>
        <w:t xml:space="preserve">00</w:t>
      </w:r>
      <w:r>
        <w:rPr>
          <w:rFonts w:ascii="Calibri" w:hAnsi="Calibri" w:eastAsia="Calibri" w:cs="Calibri"/>
          <w:color w:val="000000" w:themeColor="text1"/>
          <w:sz w:val="22"/>
          <w:szCs w:val="22"/>
          <w:lang w:val="es-ES"/>
        </w:rPr>
        <w:t xml:space="preserve">2</w:t>
      </w:r>
      <w:r>
        <w:rPr>
          <w:rFonts w:ascii="Calibri" w:hAnsi="Calibri" w:eastAsia="Calibri" w:cs="Calibri"/>
          <w:color w:val="000000" w:themeColor="text1"/>
          <w:sz w:val="22"/>
          <w:szCs w:val="22"/>
        </w:rPr>
        <w:t xml:space="preserve">D</w:t>
      </w: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14:paraId="50CFC9D3" w14:textId="77777777">
      <w:pPr>
        <w:pBdr/>
        <w:spacing/>
        <w:ind w:firstLine="0" w:left="0"/>
        <w:jc w:val="left"/>
        <w:rPr>
          <w:rFonts w:ascii="Calibri" w:hAnsi="Calibri" w:eastAsia="Calibri" w:cs="Calibri"/>
          <w:color w:val="000000" w:themeColor="text1"/>
          <w:sz w:val="22"/>
          <w:szCs w:val="22"/>
        </w:rPr>
      </w:pPr>
      <w:r>
        <w:rPr>
          <w:rFonts w:ascii="Calibri" w:hAnsi="Calibri" w:eastAsia="Calibri" w:cs="Calibri"/>
          <w:b/>
          <w:color w:val="000000" w:themeColor="text1"/>
          <w:sz w:val="22"/>
          <w:szCs w:val="22"/>
        </w:rPr>
        <w:t xml:space="preserve">Docentes: </w:t>
      </w:r>
      <w:r>
        <w:rPr>
          <w:rFonts w:ascii="Calibri" w:hAnsi="Calibri" w:eastAsia="Calibri" w:cs="Calibri"/>
          <w:b/>
          <w:color w:val="000000" w:themeColor="text1"/>
          <w:sz w:val="22"/>
          <w:szCs w:val="22"/>
        </w:rPr>
        <w:tab/>
      </w:r>
      <w:r>
        <w:rPr>
          <w:rFonts w:ascii="Calibri" w:hAnsi="Calibri" w:eastAsia="Calibri" w:cs="Calibri"/>
          <w:color w:val="000000" w:themeColor="text1"/>
          <w:sz w:val="22"/>
          <w:szCs w:val="22"/>
        </w:rPr>
        <w:t xml:space="preserve">Jazna Meza</w:t>
      </w: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14:paraId="4E7E77B9" w14:textId="77777777">
      <w:pPr>
        <w:pBdr/>
        <w:spacing/>
        <w:ind w:firstLine="720" w:left="720"/>
        <w:jc w:val="left"/>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Juan Pablo Mellado</w:t>
      </w: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14:paraId="64C3C667" w14:textId="77777777">
      <w:pPr>
        <w:pBdr/>
        <w:spacing/>
        <w:ind w:firstLine="0" w:left="0"/>
        <w:jc w:val="left"/>
        <w:rPr>
          <w:rFonts w:ascii="Calibri" w:hAnsi="Calibri" w:eastAsia="Calibri" w:cs="Calibri"/>
          <w:color w:val="000000" w:themeColor="text1"/>
          <w:sz w:val="22"/>
          <w:szCs w:val="22"/>
        </w:rPr>
      </w:pPr>
      <w:r>
        <w:rPr>
          <w:rFonts w:ascii="Calibri" w:hAnsi="Calibri" w:eastAsia="Calibri" w:cs="Calibri"/>
          <w:b/>
          <w:color w:val="000000" w:themeColor="text1"/>
          <w:sz w:val="22"/>
          <w:szCs w:val="22"/>
        </w:rPr>
        <w:t xml:space="preserve">Integrantes:</w:t>
      </w:r>
      <w:r>
        <w:rPr>
          <w:rFonts w:ascii="Calibri" w:hAnsi="Calibri" w:eastAsia="Calibri" w:cs="Calibri"/>
          <w:color w:val="000000" w:themeColor="text1"/>
          <w:sz w:val="22"/>
          <w:szCs w:val="22"/>
          <w:lang w:val="es-ES"/>
        </w:rPr>
        <w:t xml:space="preserve">  </w:t>
        <w:tab/>
        <w:t xml:space="preserve">Joaqu</w:t>
      </w:r>
      <w:r>
        <w:rPr>
          <w:rFonts w:ascii="Calibri" w:hAnsi="Calibri" w:eastAsia="Calibri" w:cs="Calibri"/>
          <w:color w:val="000000" w:themeColor="text1"/>
          <w:sz w:val="22"/>
          <w:szCs w:val="22"/>
          <w:lang w:val="es-ES"/>
        </w:rPr>
        <w:t xml:space="preserve">ín Cabrera</w:t>
      </w: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14:paraId="02D2505D">
      <w:pPr>
        <w:pBdr/>
        <w:spacing/>
        <w:ind w:firstLine="720" w:left="720"/>
        <w:jc w:val="left"/>
        <w:rPr>
          <w:rFonts w:ascii="Calibri" w:hAnsi="Calibri" w:eastAsia="Calibri" w:cs="Calibri"/>
          <w:color w:val="000000" w:themeColor="text1"/>
          <w:sz w:val="22"/>
          <w:szCs w:val="22"/>
        </w:rPr>
      </w:pPr>
      <w:r>
        <w:rPr>
          <w:rFonts w:ascii="Calibri" w:hAnsi="Calibri" w:eastAsia="Calibri" w:cs="Calibri"/>
          <w:color w:val="000000" w:themeColor="text1"/>
          <w:sz w:val="22"/>
          <w:szCs w:val="22"/>
          <w:lang w:val="es-ES"/>
        </w:rPr>
        <w:t xml:space="preserve">Sebastián Quilodran</w:t>
      </w:r>
      <w:r>
        <w:rPr>
          <w:color w:val="000000" w:themeColor="text1"/>
          <w:sz w:val="16"/>
          <w:szCs w:val="16"/>
        </w:rPr>
      </w:r>
      <w:r>
        <w:rPr>
          <w:rFonts w:ascii="Calibri" w:hAnsi="Calibri" w:eastAsia="Calibri" w:cs="Calibri"/>
          <w:color w:val="000000" w:themeColor="text1"/>
          <w:sz w:val="22"/>
          <w:szCs w:val="22"/>
        </w:rPr>
      </w:r>
    </w:p>
    <w:p w14:paraId="022063D8">
      <w:pPr>
        <w:pBdr/>
        <w:spacing/>
        <w:ind w:firstLine="720" w:left="720"/>
        <w:jc w:val="left"/>
        <w:rPr>
          <w:rFonts w:ascii="Calibri" w:hAnsi="Calibri" w:eastAsia="Calibri" w:cs="Calibri"/>
          <w:color w:val="000000" w:themeColor="text1"/>
          <w:sz w:val="22"/>
          <w:szCs w:val="22"/>
        </w:rPr>
      </w:pPr>
      <w:r>
        <w:rPr>
          <w:rFonts w:ascii="Calibri" w:hAnsi="Calibri" w:eastAsia="Calibri" w:cs="Calibri"/>
          <w:color w:val="000000" w:themeColor="text1"/>
          <w:sz w:val="22"/>
          <w:szCs w:val="22"/>
          <w:highlight w:val="none"/>
          <w:lang w:val="es-ES"/>
        </w:rPr>
        <w:t xml:space="preserve">Brayan CId</w:t>
      </w:r>
      <w:r>
        <w:rPr>
          <w:rFonts w:ascii="Calibri" w:hAnsi="Calibri" w:eastAsia="Calibri" w:cs="Calibri"/>
          <w:color w:val="000000" w:themeColor="text1"/>
          <w:sz w:val="22"/>
          <w:szCs w:val="22"/>
          <w:highlight w:val="none"/>
          <w:lang w:val="es-ES"/>
        </w:rPr>
      </w:r>
      <w:r>
        <w:rPr>
          <w:rFonts w:ascii="Calibri" w:hAnsi="Calibri" w:eastAsia="Calibri" w:cs="Calibri"/>
          <w:color w:val="000000" w:themeColor="text1"/>
          <w:sz w:val="22"/>
          <w:szCs w:val="22"/>
        </w:rPr>
      </w:r>
    </w:p>
    <w:p w14:paraId="5A75AD27"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6F808ADB"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315BDDA9"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2C5357AA"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1456E23D" w14:textId="77777777">
      <w:pPr>
        <w:keepNext w:val="true"/>
        <w:keepLines w:val="true"/>
        <w:pBdr>
          <w:top w:val="none" w:color="000000" w:sz="4" w:space="0"/>
          <w:left w:val="none" w:color="000000" w:sz="4" w:space="0"/>
          <w:bottom w:val="none" w:color="000000" w:sz="4" w:space="0"/>
          <w:right w:val="none" w:color="000000" w:sz="4" w:space="0"/>
          <w:between w:val="none" w:color="000000" w:sz="4" w:space="0"/>
        </w:pBdr>
        <w:spacing w:before="240"/>
        <w:ind/>
        <w:jc w:val="both"/>
        <w:rPr>
          <w:rFonts w:ascii="Calibri" w:hAnsi="Calibri" w:eastAsia="Calibri" w:cs="Calibri"/>
          <w:b/>
          <w:bCs/>
          <w:color w:val="000000" w:themeColor="text1"/>
          <w:sz w:val="32"/>
          <w:szCs w:val="32"/>
          <w:highlight w:val="none"/>
        </w:rPr>
      </w:pPr>
      <w:r>
        <w:rPr>
          <w:rFonts w:ascii="Calibri" w:hAnsi="Calibri" w:eastAsia="Calibri" w:cs="Calibri"/>
          <w:b/>
          <w:color w:val="000000" w:themeColor="text1"/>
          <w:sz w:val="32"/>
          <w:szCs w:val="32"/>
        </w:rPr>
        <w:t xml:space="preserve">Contenido</w:t>
      </w:r>
      <w:r>
        <w:rPr>
          <w:rFonts w:ascii="Calibri" w:hAnsi="Calibri" w:eastAsia="Calibri" w:cs="Calibri"/>
          <w:color w:val="000000" w:themeColor="text1"/>
          <w:sz w:val="32"/>
          <w:szCs w:val="32"/>
        </w:rPr>
      </w:r>
      <w:r>
        <w:rPr>
          <w:rFonts w:ascii="Calibri" w:hAnsi="Calibri" w:eastAsia="Calibri" w:cs="Calibri"/>
          <w:b/>
          <w:bCs/>
          <w:color w:val="000000" w:themeColor="text1"/>
          <w:sz w:val="32"/>
          <w:szCs w:val="32"/>
          <w:highlight w:val="none"/>
        </w:rPr>
      </w:r>
    </w:p>
    <w:p w14:paraId="491375AF">
      <w:pPr>
        <w:keepNext w:val="true"/>
        <w:keepLines w:val="true"/>
        <w:pBdr>
          <w:top w:val="none" w:color="000000" w:sz="4" w:space="0"/>
          <w:left w:val="none" w:color="000000" w:sz="4" w:space="0"/>
          <w:bottom w:val="none" w:color="000000" w:sz="4" w:space="0"/>
          <w:right w:val="none" w:color="000000" w:sz="4" w:space="0"/>
          <w:between w:val="none" w:color="000000" w:sz="4" w:space="0"/>
        </w:pBdr>
        <w:spacing w:before="240"/>
        <w:ind/>
        <w:jc w:val="both"/>
        <w:rPr>
          <w:rFonts w:ascii="Calibri" w:hAnsi="Calibri" w:eastAsia="Calibri" w:cs="Calibri"/>
          <w:color w:val="000000" w:themeColor="text1"/>
          <w:sz w:val="32"/>
          <w:szCs w:val="32"/>
        </w:rPr>
      </w:pPr>
      <w:r>
        <w:rPr>
          <w:rFonts w:ascii="Calibri" w:hAnsi="Calibri" w:eastAsia="Calibri" w:cs="Calibri"/>
          <w:b/>
          <w:color w:val="000000" w:themeColor="text1"/>
          <w:sz w:val="32"/>
          <w:szCs w:val="32"/>
          <w:highlight w:val="none"/>
        </w:rPr>
      </w:r>
      <w:r>
        <w:rPr>
          <w:rFonts w:ascii="Calibri" w:hAnsi="Calibri" w:eastAsia="Calibri" w:cs="Calibri"/>
          <w:b/>
          <w:color w:val="000000" w:themeColor="text1"/>
          <w:sz w:val="32"/>
          <w:szCs w:val="32"/>
          <w:highlight w:val="none"/>
        </w:rPr>
      </w:r>
      <w:r>
        <w:rPr>
          <w:rFonts w:ascii="Calibri" w:hAnsi="Calibri" w:eastAsia="Calibri" w:cs="Calibri"/>
          <w:color w:val="000000" w:themeColor="text1"/>
          <w:sz w:val="32"/>
          <w:szCs w:val="32"/>
        </w:rPr>
      </w:r>
    </w:p>
    <w:sdt>
      <w:sdtPr>
        <w15:appearance w15:val="boundingBox"/>
        <w:id w:val="493618941"/>
        <w:docPartObj>
          <w:docPartGallery w:val="Table of Contents"/>
          <w:docPartUnique w:val="true"/>
        </w:docPartObj>
        <w:rPr>
          <w:lang w:val="es-ES"/>
        </w:rPr>
      </w:sdtPr>
      <w:sdtContent>
        <w:p w14:paraId="14C82FF5" w14:textId="7E0B3327">
          <w:pPr>
            <w:pStyle w:val="1023"/>
            <w:pBdr/>
            <w:spacing/>
            <w:ind/>
            <w:jc w:val="both"/>
            <w:rPr>
              <w:color w:val="000000" w:themeColor="text1"/>
            </w:rPr>
          </w:pPr>
          <w:r>
            <w:rPr>
              <w:color w:val="000000" w:themeColor="text1"/>
              <w:lang w:val="es-ES"/>
            </w:rPr>
            <w:t xml:space="preserve">Tabla de contenido</w:t>
          </w:r>
          <w:r>
            <w:rPr>
              <w:color w:val="000000" w:themeColor="text1"/>
            </w:rPr>
          </w:r>
          <w:r>
            <w:rPr>
              <w:color w:val="000000" w:themeColor="text1"/>
            </w:rPr>
          </w:r>
        </w:p>
        <w:p w14:paraId="0E04F52C">
          <w:pPr>
            <w:pStyle w:val="1024"/>
            <w:pBdr/>
            <w:tabs>
              <w:tab w:val="right" w:leader="dot" w:pos="9019"/>
            </w:tabs>
            <w:spacing/>
            <w:ind/>
            <w:rPr/>
          </w:pPr>
          <w:r>
            <w:rPr>
              <w:color w:val="000000" w:themeColor="text1"/>
            </w:rPr>
            <w:fldChar w:fldCharType="begin"/>
          </w:r>
          <w:r>
            <w:rPr>
              <w:color w:val="000000" w:themeColor="text1"/>
            </w:rPr>
            <w:instrText xml:space="preserve"> TOC \o "1-3" \h \z \u </w:instrText>
          </w:r>
          <w:r>
            <w:rPr>
              <w:color w:val="000000" w:themeColor="text1"/>
            </w:rPr>
            <w:fldChar w:fldCharType="separate"/>
          </w:r>
          <w:r>
            <w:rPr>
              <w:color w:val="000000" w:themeColor="text1"/>
            </w:rPr>
          </w:r>
          <w:hyperlink w:tooltip="#_Toc1" w:anchor="_Toc1" w:history="1">
            <w:r>
              <w:rPr>
                <w:rStyle w:val="1026"/>
              </w:rPr>
            </w:r>
            <w:r>
              <w:rPr>
                <w:rStyle w:val="1026"/>
              </w:rPr>
              <w:t xml:space="preserve">Resumen</w:t>
            </w:r>
            <w:r>
              <w:rPr>
                <w:rStyle w:val="1026"/>
              </w:rPr>
            </w:r>
            <w:r>
              <w:tab/>
            </w:r>
            <w:r>
              <w:fldChar w:fldCharType="begin"/>
              <w:instrText xml:space="preserve">PAGEREF _Toc1 \h</w:instrText>
              <w:fldChar w:fldCharType="separate"/>
              <w:t xml:space="preserve">2</w:t>
              <w:fldChar w:fldCharType="end"/>
            </w:r>
          </w:hyperlink>
          <w:r/>
        </w:p>
        <w:p w14:paraId="6295B0BE">
          <w:pPr>
            <w:pStyle w:val="1024"/>
            <w:pBdr/>
            <w:tabs>
              <w:tab w:val="right" w:leader="dot" w:pos="9019"/>
            </w:tabs>
            <w:spacing/>
            <w:ind/>
            <w:rPr/>
          </w:pPr>
          <w:hyperlink w:tooltip="#_Toc2" w:anchor="_Toc2" w:history="1">
            <w:r>
              <w:rPr>
                <w:rStyle w:val="1026"/>
              </w:rPr>
            </w:r>
            <w:r>
              <w:rPr>
                <w:rStyle w:val="1026"/>
              </w:rPr>
              <w:t xml:space="preserve">Desarrollo de ingeniería</w:t>
            </w:r>
            <w:r>
              <w:rPr>
                <w:rStyle w:val="1026"/>
              </w:rPr>
            </w:r>
            <w:r>
              <w:tab/>
            </w:r>
            <w:r>
              <w:fldChar w:fldCharType="begin"/>
              <w:instrText xml:space="preserve">PAGEREF _Toc2 \h</w:instrText>
              <w:fldChar w:fldCharType="separate"/>
              <w:t xml:space="preserve">2</w:t>
              <w:fldChar w:fldCharType="end"/>
            </w:r>
          </w:hyperlink>
          <w:r/>
        </w:p>
        <w:p w14:paraId="5F1FD867">
          <w:pPr>
            <w:pStyle w:val="1025"/>
            <w:pBdr/>
            <w:tabs>
              <w:tab w:val="right" w:leader="dot" w:pos="9019"/>
            </w:tabs>
            <w:spacing/>
            <w:ind/>
            <w:rPr/>
          </w:pPr>
          <w:hyperlink w:tooltip="#_Toc3" w:anchor="_Toc3" w:history="1">
            <w:r>
              <w:rPr>
                <w:rStyle w:val="1026"/>
              </w:rPr>
            </w:r>
            <w:r>
              <w:rPr>
                <w:rStyle w:val="1026"/>
              </w:rPr>
              <w:t xml:space="preserve">Descripción breve del proyecto APT, justificando su relevancia.</w:t>
            </w:r>
            <w:r>
              <w:rPr>
                <w:rStyle w:val="1026"/>
              </w:rPr>
            </w:r>
            <w:r>
              <w:tab/>
            </w:r>
            <w:r>
              <w:fldChar w:fldCharType="begin"/>
              <w:instrText xml:space="preserve">PAGEREF _Toc3 \h</w:instrText>
              <w:fldChar w:fldCharType="separate"/>
              <w:t xml:space="preserve">2</w:t>
              <w:fldChar w:fldCharType="end"/>
            </w:r>
          </w:hyperlink>
          <w:r/>
        </w:p>
        <w:p w14:paraId="09BED768">
          <w:pPr>
            <w:pStyle w:val="1025"/>
            <w:pBdr/>
            <w:tabs>
              <w:tab w:val="right" w:leader="dot" w:pos="9019"/>
            </w:tabs>
            <w:spacing/>
            <w:ind/>
            <w:rPr/>
          </w:pPr>
          <w:hyperlink w:tooltip="#_Toc4" w:anchor="_Toc4" w:history="1">
            <w:r>
              <w:rPr>
                <w:rStyle w:val="1026"/>
              </w:rPr>
            </w:r>
            <w:r>
              <w:rPr>
                <w:rStyle w:val="1026"/>
              </w:rPr>
              <w:t xml:space="preserve">Relación del proyecto APT con las competencias del perfil de egreso.</w:t>
            </w:r>
            <w:r>
              <w:rPr>
                <w:rStyle w:val="1026"/>
              </w:rPr>
            </w:r>
            <w:r>
              <w:tab/>
            </w:r>
            <w:r>
              <w:fldChar w:fldCharType="begin"/>
              <w:instrText xml:space="preserve">PAGEREF _Toc4 \h</w:instrText>
              <w:fldChar w:fldCharType="separate"/>
              <w:t xml:space="preserve">3</w:t>
              <w:fldChar w:fldCharType="end"/>
            </w:r>
          </w:hyperlink>
          <w:r/>
        </w:p>
        <w:p w14:paraId="4C922B34">
          <w:pPr>
            <w:pStyle w:val="1025"/>
            <w:pBdr/>
            <w:tabs>
              <w:tab w:val="right" w:leader="dot" w:pos="9019"/>
            </w:tabs>
            <w:spacing/>
            <w:ind/>
            <w:rPr/>
          </w:pPr>
          <w:hyperlink w:tooltip="#_Toc5" w:anchor="_Toc5" w:history="1">
            <w:r>
              <w:rPr>
                <w:rStyle w:val="1026"/>
              </w:rPr>
            </w:r>
            <w:r>
              <w:rPr>
                <w:rStyle w:val="1026"/>
              </w:rPr>
              <w:t xml:space="preserve">Relación del proyecto APT con tus intereses profesionales.</w:t>
            </w:r>
            <w:r>
              <w:rPr>
                <w:rStyle w:val="1026"/>
              </w:rPr>
            </w:r>
            <w:r>
              <w:tab/>
            </w:r>
            <w:r>
              <w:fldChar w:fldCharType="begin"/>
              <w:instrText xml:space="preserve">PAGEREF _Toc5 \h</w:instrText>
              <w:fldChar w:fldCharType="separate"/>
              <w:t xml:space="preserve">3</w:t>
              <w:fldChar w:fldCharType="end"/>
            </w:r>
          </w:hyperlink>
          <w:r/>
        </w:p>
        <w:p w14:paraId="2733CBC4">
          <w:pPr>
            <w:pStyle w:val="1025"/>
            <w:pBdr/>
            <w:tabs>
              <w:tab w:val="right" w:leader="dot" w:pos="9019"/>
            </w:tabs>
            <w:spacing/>
            <w:ind/>
            <w:rPr/>
          </w:pPr>
          <w:hyperlink w:tooltip="#_Toc6" w:anchor="_Toc6" w:history="1">
            <w:r>
              <w:rPr>
                <w:rStyle w:val="1026"/>
              </w:rPr>
            </w:r>
            <w:r>
              <w:rPr>
                <w:rStyle w:val="1026"/>
              </w:rPr>
              <w:t xml:space="preserve">Argumento sobre la factibilidad del proyecto dentro de la asignatura.</w:t>
            </w:r>
            <w:r>
              <w:rPr>
                <w:rStyle w:val="1026"/>
              </w:rPr>
            </w:r>
            <w:r>
              <w:tab/>
            </w:r>
            <w:r>
              <w:fldChar w:fldCharType="begin"/>
              <w:instrText xml:space="preserve">PAGEREF _Toc6 \h</w:instrText>
              <w:fldChar w:fldCharType="separate"/>
              <w:t xml:space="preserve">4</w:t>
              <w:fldChar w:fldCharType="end"/>
            </w:r>
          </w:hyperlink>
          <w:r/>
        </w:p>
        <w:p w14:paraId="46DFB45A">
          <w:pPr>
            <w:pStyle w:val="1024"/>
            <w:pBdr/>
            <w:tabs>
              <w:tab w:val="right" w:leader="dot" w:pos="9019"/>
            </w:tabs>
            <w:spacing/>
            <w:ind/>
            <w:rPr/>
          </w:pPr>
          <w:hyperlink w:tooltip="#_Toc7" w:anchor="_Toc7" w:history="1">
            <w:r>
              <w:rPr>
                <w:rStyle w:val="1026"/>
              </w:rPr>
            </w:r>
            <w:r>
              <w:rPr>
                <w:rStyle w:val="1026"/>
              </w:rPr>
              <w:t xml:space="preserve">Conclusión</w:t>
            </w:r>
            <w:r>
              <w:rPr>
                <w:rStyle w:val="1026"/>
              </w:rPr>
              <w:t xml:space="preserve"> </w:t>
            </w:r>
            <w:r>
              <w:rPr>
                <w:rStyle w:val="1026"/>
              </w:rPr>
            </w:r>
            <w:r>
              <w:tab/>
            </w:r>
            <w:r>
              <w:fldChar w:fldCharType="begin"/>
              <w:instrText xml:space="preserve">PAGEREF _Toc7 \h</w:instrText>
              <w:fldChar w:fldCharType="separate"/>
              <w:t xml:space="preserve">4</w:t>
              <w:fldChar w:fldCharType="end"/>
            </w:r>
          </w:hyperlink>
          <w:r/>
        </w:p>
        <w:p w14:paraId="01D193C0">
          <w:pPr>
            <w:pStyle w:val="1024"/>
            <w:pBdr/>
            <w:tabs>
              <w:tab w:val="right" w:leader="dot" w:pos="9019"/>
            </w:tabs>
            <w:spacing/>
            <w:ind/>
            <w:rPr/>
          </w:pPr>
          <w:hyperlink w:tooltip="#_Toc8" w:anchor="_Toc8" w:history="1">
            <w:r>
              <w:rPr>
                <w:rStyle w:val="1026"/>
              </w:rPr>
            </w:r>
            <w:r>
              <w:rPr>
                <w:rStyle w:val="1026"/>
              </w:rPr>
              <w:t xml:space="preserve">Reflexión</w:t>
            </w:r>
            <w:r>
              <w:rPr>
                <w:rStyle w:val="1026"/>
              </w:rPr>
            </w:r>
            <w:r>
              <w:tab/>
            </w:r>
            <w:r>
              <w:fldChar w:fldCharType="begin"/>
              <w:instrText xml:space="preserve">PAGEREF _Toc8 \h</w:instrText>
              <w:fldChar w:fldCharType="separate"/>
              <w:t xml:space="preserve">5</w:t>
              <w:fldChar w:fldCharType="end"/>
            </w:r>
          </w:hyperlink>
          <w:r/>
        </w:p>
        <w:p w14:paraId="3E86CCF3">
          <w:pPr>
            <w:pBdr/>
            <w:spacing/>
            <w:ind/>
            <w:jc w:val="both"/>
            <w:rPr>
              <w:color w:val="000000" w:themeColor="text1"/>
            </w:rPr>
          </w:pPr>
          <w:r>
            <w:rPr>
              <w:color w:val="000000" w:themeColor="text1"/>
            </w:rPr>
          </w:r>
          <w:r>
            <w:rPr>
              <w:b/>
              <w:bCs/>
              <w:color w:val="000000" w:themeColor="text1"/>
              <w:lang w:val="es-ES"/>
            </w:rPr>
            <w:fldChar w:fldCharType="end"/>
          </w:r>
          <w:r/>
          <w:r/>
        </w:p>
      </w:sdtContent>
    </w:sdt>
    <w:p w14:paraId="61E3E2F0"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7E86049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766A711D"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6C824D29"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5DD6FFD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1C212B14"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3F7E678C"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6F57320F"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7F285F3C"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4ADA6F51"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38ED4D45"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02BA178D"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38263AA4"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2DA464D2"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16BCA276"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5DB137FF"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72BE1524"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013DE850"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3F05FDA2"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63E00F0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25ACBF42"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6F32004B"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6C423BB9"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43FA196C"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6F8ED062">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754ABFF1"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2967728C" w14:textId="77777777">
      <w:pPr>
        <w:pStyle w:val="1002"/>
        <w:pBdr/>
        <w:spacing/>
        <w:ind/>
        <w:jc w:val="both"/>
        <w:rPr>
          <w:color w:val="000000" w:themeColor="text1"/>
        </w:rPr>
      </w:pPr>
      <w:r/>
      <w:bookmarkStart w:id="1" w:name="_Toc1"/>
      <w:r>
        <w:rPr>
          <w:color w:val="000000" w:themeColor="text1"/>
        </w:rPr>
        <w:t xml:space="preserve">Resumen</w:t>
      </w:r>
      <w:r/>
      <w:bookmarkEnd w:id="1"/>
      <w:r/>
      <w:r>
        <w:rPr>
          <w:color w:val="000000" w:themeColor="text1"/>
        </w:rPr>
      </w:r>
    </w:p>
    <w:p w14:paraId="6B603B3B">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t xml:space="preserve">El Proyecto APT Arken propone el desarrollo integral de una plataforma web multi-empresa para automotoras, cuyo principal valor diferenciador es reunir en una sola solución la gestión interna del negocio, una página pública propia para cada automotora y su </w:t>
      </w:r>
      <w:r>
        <w:rPr>
          <w:rFonts w:ascii="Calibri" w:hAnsi="Calibri" w:eastAsia="Calibri" w:cs="Calibri"/>
          <w:color w:val="000000" w:themeColor="text1"/>
        </w:rPr>
        <w:t xml:space="preserve">presencia en un marketplace común de vehículos. La iniciativa surge como respuesta a la realidad de las automotoras pequeñas y medianas, que llevan su operación en planillas Excel, cuadernos o sistemas </w:t>
      </w:r>
      <w:r>
        <w:rPr>
          <w:rFonts w:ascii="Calibri" w:hAnsi="Calibri" w:eastAsia="Calibri" w:cs="Calibri"/>
          <w:color w:val="000000" w:themeColor="text1"/>
          <w:lang w:val="es-ES"/>
        </w:rPr>
        <w:t xml:space="preserve">genericos</w:t>
      </w:r>
      <w:r>
        <w:rPr>
          <w:rFonts w:ascii="Calibri" w:hAnsi="Calibri" w:eastAsia="Calibri" w:cs="Calibri"/>
          <w:color w:val="000000" w:themeColor="text1"/>
        </w:rPr>
        <w:t xml:space="preserve">, lo que impide conocer la utilidad real de cad</w:t>
      </w:r>
      <w:r>
        <w:rPr>
          <w:rFonts w:ascii="Calibri" w:hAnsi="Calibri" w:eastAsia="Calibri" w:cs="Calibri"/>
          <w:color w:val="000000" w:themeColor="text1"/>
        </w:rPr>
        <w:t xml:space="preserve">a vehículo, dificulta la emisión ordenada de cotizaciones y reservas, no entrega una vista consolidada entre sucursales y las deja dependientes de portales de avisos genéricos. El sistema contempla un panel de gestión con 18 módulos funcionales, una vitrina</w:t>
      </w:r>
      <w:r>
        <w:rPr>
          <w:rFonts w:ascii="Calibri" w:hAnsi="Calibri" w:eastAsia="Calibri" w:cs="Calibri"/>
          <w:color w:val="000000" w:themeColor="text1"/>
        </w:rPr>
        <w:t xml:space="preserve"> pública por automotora con posicionamiento en buscadores y un marketplace de acceso anónimo, todos alimentados por un inventario que se carga una sola vez sobre una base de datos PostgreSQL de 23 tablas. Su factibilidad se sustenta en las 14 semanas de tra</w:t>
      </w:r>
      <w:r>
        <w:rPr>
          <w:rFonts w:ascii="Calibri" w:hAnsi="Calibri" w:eastAsia="Calibri" w:cs="Calibri"/>
          <w:color w:val="000000" w:themeColor="text1"/>
        </w:rPr>
        <w:t xml:space="preserve">bajo del semestre gestionadas mediante una metodología tradicional en cascada, en un avance ya comprobable con el sistema funcionando en el entorno de desarrollo y 163 pruebas automatizadas, y en recursos técnicos de bajo costo. Este proyecto permite integr</w:t>
      </w:r>
      <w:r>
        <w:rPr>
          <w:rFonts w:ascii="Calibri" w:hAnsi="Calibri" w:eastAsia="Calibri" w:cs="Calibri"/>
          <w:color w:val="000000" w:themeColor="text1"/>
        </w:rPr>
        <w:t xml:space="preserve">ar competencias clave de la carrera de Ingeniería en Informática en desarrollo de software, modelamiento relacional de datos, seguridad informática, análisis de datos y gestión de proyectos sobre un caso de negocio real.</w:t>
      </w:r>
      <w:r>
        <w:rPr>
          <w:rFonts w:ascii="Calibri" w:hAnsi="Calibri" w:eastAsia="Calibri" w:cs="Calibri"/>
          <w:color w:val="000000" w:themeColor="text1"/>
        </w:rPr>
      </w:r>
      <w:r>
        <w:rPr>
          <w:rFonts w:ascii="Calibri" w:hAnsi="Calibri" w:eastAsia="Calibri" w:cs="Calibri"/>
          <w:color w:val="000000" w:themeColor="text1"/>
        </w:rPr>
      </w:r>
    </w:p>
    <w:p w14:paraId="6621E630" w14:textId="77777777">
      <w:pPr>
        <w:pBdr/>
        <w:spacing/>
        <w:ind/>
        <w:jc w:val="both"/>
        <w:rPr>
          <w:color w:val="000000" w:themeColor="text1"/>
        </w:rPr>
      </w:pPr>
      <w:r>
        <w:rPr>
          <w:color w:val="000000" w:themeColor="text1"/>
        </w:rPr>
      </w:r>
      <w:r>
        <w:rPr>
          <w:color w:val="000000" w:themeColor="text1"/>
        </w:rPr>
      </w:r>
      <w:r>
        <w:rPr>
          <w:color w:val="000000" w:themeColor="text1"/>
        </w:rPr>
      </w:r>
    </w:p>
    <w:p w14:paraId="3D88A8B7" w14:textId="77777777">
      <w:pPr>
        <w:pStyle w:val="1002"/>
        <w:pBdr/>
        <w:spacing w:before="0"/>
        <w:ind/>
        <w:jc w:val="both"/>
        <w:rPr>
          <w:color w:val="000000" w:themeColor="text1"/>
        </w:rPr>
      </w:pPr>
      <w:r/>
      <w:bookmarkStart w:id="2" w:name="_Toc2"/>
      <w:r>
        <w:rPr>
          <w:color w:val="000000" w:themeColor="text1"/>
        </w:rPr>
        <w:t xml:space="preserve">Desarrollo de ingeniería</w:t>
      </w:r>
      <w:r/>
      <w:bookmarkEnd w:id="2"/>
      <w:r/>
      <w:r>
        <w:rPr>
          <w:color w:val="000000" w:themeColor="text1"/>
        </w:rPr>
      </w:r>
    </w:p>
    <w:p w14:paraId="5D954AC5">
      <w:pPr>
        <w:pBdr/>
        <w:spacing/>
        <w:ind/>
        <w:jc w:val="both"/>
        <w:rPr>
          <w:color w:val="000000" w:themeColor="text1"/>
        </w:rPr>
      </w:pPr>
      <w:r>
        <w:rPr>
          <w:color w:val="000000" w:themeColor="text1"/>
        </w:rPr>
      </w:r>
      <w:r>
        <w:rPr>
          <w:color w:val="000000" w:themeColor="text1"/>
        </w:rPr>
      </w:r>
      <w:r>
        <w:rPr>
          <w:color w:val="000000" w:themeColor="text1"/>
        </w:rPr>
      </w:r>
    </w:p>
    <w:p w14:paraId="3EBD3B4A" w14:textId="77777777">
      <w:pPr>
        <w:pStyle w:val="1003"/>
        <w:pBdr/>
        <w:spacing/>
        <w:ind/>
        <w:jc w:val="both"/>
        <w:rPr>
          <w:color w:val="000000" w:themeColor="text1"/>
          <w:sz w:val="32"/>
          <w:szCs w:val="32"/>
        </w:rPr>
      </w:pPr>
      <w:r/>
      <w:bookmarkStart w:id="3" w:name="_Toc3"/>
      <w:r>
        <w:rPr>
          <w:color w:val="000000" w:themeColor="text1"/>
          <w:sz w:val="32"/>
          <w:szCs w:val="32"/>
        </w:rPr>
        <w:t xml:space="preserve">Descripción breve del proyecto APT, justificando su relevancia.</w:t>
      </w:r>
      <w:r/>
      <w:bookmarkEnd w:id="3"/>
      <w:r/>
      <w:r>
        <w:rPr>
          <w:color w:val="000000" w:themeColor="text1"/>
          <w:sz w:val="32"/>
          <w:szCs w:val="32"/>
        </w:rPr>
      </w:r>
    </w:p>
    <w:p w14:paraId="47D4BC98">
      <w:pPr>
        <w:pBdr/>
        <w:spacing w:after="240" w:before="240"/>
        <w:ind/>
        <w:jc w:val="both"/>
        <w:rPr/>
      </w:pPr>
      <w:r>
        <w:rPr>
          <w:rFonts w:ascii="Calibri" w:hAnsi="Calibri" w:eastAsia="Calibri" w:cs="Calibri"/>
          <w:color w:val="000000" w:themeColor="text1"/>
        </w:rPr>
        <w:t xml:space="preserve">El proyecto busca entregar a las automotoras una plataforma que reemplace las planillas y los registros dispersos por un sistema ordenado, seguro y con presencia digital propia. La solución se articula en tres componentes interconectados: un sistema de gest</w:t>
      </w:r>
      <w:r>
        <w:rPr>
          <w:rFonts w:ascii="Calibri" w:hAnsi="Calibri" w:eastAsia="Calibri" w:cs="Calibri"/>
          <w:color w:val="000000" w:themeColor="text1"/>
        </w:rPr>
        <w:t xml:space="preserve">ión interno que administra sucursales, usuarios con tres roles (Admin General, Admin de Sucursal y Vendedor), clientes, inventario de vehículos con fotos, documentos legales y bitácora, gastos, consignaciones, cotizaciones, reservas, tasaciones y ventas con</w:t>
      </w:r>
      <w:r>
        <w:rPr>
          <w:rFonts w:ascii="Calibri" w:hAnsi="Calibri" w:eastAsia="Calibri" w:cs="Calibri"/>
          <w:color w:val="000000" w:themeColor="text1"/>
        </w:rPr>
        <w:t xml:space="preserve"> múltiples formas de pago, además de notificaciones, auditoría y correos automáticos con los documentos en PDF; una vitrina pública por automotora, disponible en un subdominio propio, que muestra automáticamente los vehículos publicados junto con la ubicaci</w:t>
      </w:r>
      <w:r>
        <w:rPr>
          <w:rFonts w:ascii="Calibri" w:hAnsi="Calibri" w:eastAsia="Calibri" w:cs="Calibri"/>
          <w:color w:val="000000" w:themeColor="text1"/>
        </w:rPr>
        <w:t xml:space="preserve">ón de sus sucursales y un botón de contacto por WhatsApp</w:t>
      </w:r>
      <w:r>
        <w:rPr>
          <w:rFonts w:ascii="Calibri" w:hAnsi="Calibri" w:eastAsia="Calibri" w:cs="Calibri"/>
          <w:color w:val="000000" w:themeColor="text1"/>
          <w:lang w:val="es-ES"/>
        </w:rPr>
        <w:t xml:space="preserve"> y correo</w:t>
      </w:r>
      <w:r>
        <w:rPr>
          <w:rFonts w:ascii="Calibri" w:hAnsi="Calibri" w:eastAsia="Calibri" w:cs="Calibri"/>
          <w:color w:val="000000" w:themeColor="text1"/>
        </w:rPr>
        <w:t xml:space="preserve">; y un marketplace global donde cualquier persona busca autos y motos entre la oferta de todas las automotoras, sin crear cuenta.</w:t>
      </w:r>
      <w:r>
        <w:rPr>
          <w:rFonts w:ascii="Calibri" w:hAnsi="Calibri" w:eastAsia="Calibri" w:cs="Calibri"/>
          <w:color w:val="000000" w:themeColor="text1"/>
        </w:rPr>
      </w:r>
    </w:p>
    <w:p w14:paraId="247600EA">
      <w:pPr>
        <w:pBdr/>
        <w:spacing w:after="240" w:before="240"/>
        <w:ind/>
        <w:jc w:val="both"/>
        <w:rPr/>
      </w:pPr>
      <w:r>
        <w:rPr>
          <w:rFonts w:ascii="Calibri" w:hAnsi="Calibri" w:eastAsia="Calibri" w:cs="Calibri"/>
          <w:color w:val="000000" w:themeColor="text1"/>
        </w:rPr>
        <w:t xml:space="preserve">El núcleo analítico del sistema calcula la utilidad real de cada vehículo (precio de venta menos costo y gastos), entrega un dashboard con ingresos, ventas, stock y utilidad, y una sección de analítica con indicadores como ticket promedio, días hasta vender</w:t>
      </w:r>
      <w:r>
        <w:rPr>
          <w:rFonts w:ascii="Calibri" w:hAnsi="Calibri" w:eastAsia="Calibri" w:cs="Calibri"/>
          <w:color w:val="000000" w:themeColor="text1"/>
        </w:rPr>
        <w:t xml:space="preserve">, descuento negociado, tasa de cierre de cotizaciones y antigüedad del inventario, junto con sugerencias de acción para los autos estancados. Su desarrollo contempla etapas de análisis de requisitos, diseño del modelo de datos y de la arquitectura, implemen</w:t>
      </w:r>
      <w:r>
        <w:rPr>
          <w:rFonts w:ascii="Calibri" w:hAnsi="Calibri" w:eastAsia="Calibri" w:cs="Calibri"/>
          <w:color w:val="000000" w:themeColor="text1"/>
        </w:rPr>
        <w:t xml:space="preserve">tación de tres aplicaciones (API en NestJS, panel en React y sitio público en Next.js) con un paquete compartido, pruebas y despliegue en contenedores.</w:t>
      </w:r>
      <w:r>
        <w:rPr>
          <w:rFonts w:ascii="Calibri" w:hAnsi="Calibri" w:eastAsia="Calibri" w:cs="Calibri"/>
          <w:color w:val="000000" w:themeColor="text1"/>
        </w:rPr>
      </w:r>
    </w:p>
    <w:p w14:paraId="14EE3FC7" w14:textId="77777777">
      <w:pPr>
        <w:pBdr/>
        <w:spacing w:after="240" w:before="240"/>
        <w:ind/>
        <w:jc w:val="both"/>
        <w:rPr>
          <w:rFonts w:ascii="Calibri" w:hAnsi="Calibri" w:eastAsia="Calibri" w:cs="Calibri"/>
          <w:color w:val="000000" w:themeColor="text1"/>
          <w:sz w:val="30"/>
          <w:szCs w:val="30"/>
        </w:rPr>
      </w:pPr>
      <w:r>
        <w:rPr>
          <w:rFonts w:ascii="Calibri" w:hAnsi="Calibri" w:eastAsia="Calibri" w:cs="Calibri"/>
          <w:color w:val="000000" w:themeColor="text1"/>
        </w:rPr>
        <w:t xml:space="preserve">La iniciativa responde a una necesidad real del comercio de vehículos usados: automotoras que no saben cuánto ganaron con cada auto porque los gastos de mecánica, pintura y trámites quedan anotados aparte, que emiten documentos sin numeración ni respaldo, y</w:t>
      </w:r>
      <w:r>
        <w:rPr>
          <w:rFonts w:ascii="Calibri" w:hAnsi="Calibri" w:eastAsia="Calibri" w:cs="Calibri"/>
          <w:color w:val="000000" w:themeColor="text1"/>
        </w:rPr>
        <w:t xml:space="preserve"> que no cuentan con una página que muestre su marca. Este proyecto es relevante para la Ingeniería en Informática porque lleva herramientas de gestión y analítica a micro y pequeñas empresas sin licencias costosas, y porque resuelve retos clásicos de ingeni</w:t>
      </w:r>
      <w:r>
        <w:rPr>
          <w:rFonts w:ascii="Calibri" w:hAnsi="Calibri" w:eastAsia="Calibri" w:cs="Calibri"/>
          <w:color w:val="000000" w:themeColor="text1"/>
        </w:rPr>
        <w:t xml:space="preserve">ería de software: aislar de forma segura los datos de múltiples empresas en una misma instalación, garantizar la integridad de operaciones críticas mediante transacciones y restricciones en la base de datos, y automatizar el despliegue sobre infraestructura</w:t>
      </w:r>
      <w:r>
        <w:rPr>
          <w:rFonts w:ascii="Calibri" w:hAnsi="Calibri" w:eastAsia="Calibri" w:cs="Calibri"/>
          <w:color w:val="000000" w:themeColor="text1"/>
        </w:rPr>
        <w:t xml:space="preserve"> contenedorizada.</w:t>
      </w: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t xml:space="preserve"> </w:t>
      </w:r>
      <w:r>
        <w:rPr>
          <w:rFonts w:ascii="Calibri" w:hAnsi="Calibri" w:eastAsia="Calibri" w:cs="Calibri"/>
          <w:color w:val="000000" w:themeColor="text1"/>
          <w:sz w:val="30"/>
          <w:szCs w:val="30"/>
        </w:rPr>
      </w:r>
      <w:r>
        <w:rPr>
          <w:rFonts w:ascii="Calibri" w:hAnsi="Calibri" w:eastAsia="Calibri" w:cs="Calibri"/>
          <w:color w:val="000000" w:themeColor="text1"/>
          <w:sz w:val="30"/>
          <w:szCs w:val="30"/>
        </w:rPr>
      </w:r>
    </w:p>
    <w:p w14:paraId="074A2DCA" w14:textId="77777777">
      <w:pPr>
        <w:pBdr/>
        <w:spacing/>
        <w:ind/>
        <w:jc w:val="both"/>
        <w:rPr>
          <w:rFonts w:ascii="Calibri" w:hAnsi="Calibri" w:eastAsia="Calibri" w:cs="Calibri"/>
          <w:b/>
          <w:color w:val="000000" w:themeColor="text1"/>
          <w:sz w:val="28"/>
          <w:szCs w:val="28"/>
        </w:rPr>
      </w:pPr>
      <w:r>
        <w:rPr>
          <w:color w:val="000000" w:themeColor="text1"/>
        </w:rPr>
      </w:r>
      <w:r>
        <w:rPr>
          <w:rFonts w:ascii="Calibri" w:hAnsi="Calibri" w:eastAsia="Calibri" w:cs="Calibri"/>
          <w:b/>
          <w:color w:val="000000" w:themeColor="text1"/>
          <w:sz w:val="28"/>
          <w:szCs w:val="28"/>
        </w:rPr>
      </w:r>
      <w:r>
        <w:rPr>
          <w:rFonts w:ascii="Calibri" w:hAnsi="Calibri" w:eastAsia="Calibri" w:cs="Calibri"/>
          <w:b/>
          <w:color w:val="000000" w:themeColor="text1"/>
          <w:sz w:val="28"/>
          <w:szCs w:val="28"/>
        </w:rPr>
      </w:r>
    </w:p>
    <w:p w14:paraId="13116DDE" w14:textId="729989D9">
      <w:pPr>
        <w:pStyle w:val="1003"/>
        <w:pBdr/>
        <w:spacing/>
        <w:ind/>
        <w:jc w:val="both"/>
        <w:rPr>
          <w:color w:val="000000" w:themeColor="text1"/>
          <w:sz w:val="32"/>
          <w:szCs w:val="32"/>
        </w:rPr>
      </w:pPr>
      <w:r/>
      <w:bookmarkStart w:id="4" w:name="_Toc4"/>
      <w:r>
        <w:rPr>
          <w:color w:val="000000" w:themeColor="text1"/>
          <w:sz w:val="32"/>
          <w:szCs w:val="32"/>
        </w:rPr>
        <w:t xml:space="preserve">Relación del proyecto APT con las competencias del perfil de egreso.</w:t>
      </w:r>
      <w:r/>
      <w:bookmarkEnd w:id="4"/>
      <w:r/>
      <w:r>
        <w:rPr>
          <w:color w:val="000000" w:themeColor="text1"/>
          <w:sz w:val="32"/>
          <w:szCs w:val="32"/>
        </w:rPr>
      </w:r>
    </w:p>
    <w:p w14:paraId="7788611D" w14:textId="77777777">
      <w:pPr>
        <w:pBdr/>
        <w:tabs>
          <w:tab w:val="center" w:leader="none" w:pos="4419"/>
          <w:tab w:val="right" w:leader="none" w:pos="8838"/>
        </w:tabs>
        <w:spacing w:after="240" w:before="240"/>
        <w:ind/>
        <w:jc w:val="both"/>
        <w:rPr>
          <w:rFonts w:ascii="Calibri" w:hAnsi="Calibri" w:eastAsia="Calibri" w:cs="Calibri"/>
          <w:color w:val="000000" w:themeColor="text1"/>
          <w:highlight w:val="none"/>
        </w:rPr>
      </w:pPr>
      <w:r>
        <w:rPr>
          <w:rFonts w:ascii="Calibri" w:hAnsi="Calibri" w:eastAsia="Calibri" w:cs="Calibri"/>
          <w:color w:val="000000" w:themeColor="text1"/>
        </w:rPr>
      </w:r>
      <w:r>
        <w:rPr>
          <w:rFonts w:ascii="Calibri" w:hAnsi="Calibri" w:eastAsia="Calibri" w:cs="Calibri"/>
          <w:color w:val="000000" w:themeColor="text1"/>
        </w:rPr>
        <w:t xml:space="preserve">El desarrollo de esta plataforma permite aplicar de forma integral las competencias troncales de la carrera de Ingeniería en Informática dentro de un entorno comercial real. En primer lugar, se pone en práctica el desarrollo de software y la arquitectura si</w:t>
      </w:r>
      <w:r>
        <w:rPr>
          <w:rFonts w:ascii="Calibri" w:hAnsi="Calibri" w:eastAsia="Calibri" w:cs="Calibri"/>
          <w:color w:val="000000" w:themeColor="text1"/>
        </w:rPr>
        <w:t xml:space="preserve">stémica al construir tres aplicaciones modulares con arquitectura en capas (Controller, Service y Repository), tipado estricto, tareas programadas, generación de PDF y envío confiable de correos mediante el patrón outbox. A su vez, se aborda el modelamiento</w:t>
      </w:r>
      <w:r>
        <w:rPr>
          <w:rFonts w:ascii="Calibri" w:hAnsi="Calibri" w:eastAsia="Calibri" w:cs="Calibri"/>
          <w:color w:val="000000" w:themeColor="text1"/>
        </w:rPr>
        <w:t xml:space="preserve"> y diseño de bases de datos estructurando un esquema relacional normalizado de 23 tablas con enumeraciones, restricciones, índices únicos parciales y auditoría inmutable, escrito con SQL parametrizado sin ORM. El módulo de analítica moviliza las competencia</w:t>
      </w:r>
      <w:r>
        <w:rPr>
          <w:rFonts w:ascii="Calibri" w:hAnsi="Calibri" w:eastAsia="Calibri" w:cs="Calibri"/>
          <w:color w:val="000000" w:themeColor="text1"/>
        </w:rPr>
        <w:t xml:space="preserve">s en análisis de datos, agregando los registros transaccionales para obtener indicadores de rentabilidad, rotación y desempeño comercial. El proyecto integra además principios de seguridad informática, mediante hash de contraseñas con argon2id, sesiones con</w:t>
      </w:r>
      <w:r>
        <w:rPr>
          <w:rFonts w:ascii="Calibri" w:hAnsi="Calibri" w:eastAsia="Calibri" w:cs="Calibri"/>
          <w:color w:val="000000" w:themeColor="text1"/>
        </w:rPr>
        <w:t xml:space="preserve"> JWT y cookies httpOnly, protección CSRF, límite de peticiones, control de acceso por rol y alcance, y validación de archivos. Finalmente, articula todo el ciclo de trabajo bajo la gestión de proyectos mediante el modelo en cascada, con fases secuenciales, </w:t>
      </w:r>
      <w:r>
        <w:rPr>
          <w:rFonts w:ascii="Calibri" w:hAnsi="Calibri" w:eastAsia="Calibri" w:cs="Calibri"/>
          <w:color w:val="000000" w:themeColor="text1"/>
        </w:rPr>
        <w:t xml:space="preserve">entregables formales e hitos de aprobación.</w:t>
      </w:r>
      <w:r>
        <w:rPr>
          <w:rFonts w:ascii="Calibri" w:hAnsi="Calibri" w:eastAsia="Calibri" w:cs="Calibri"/>
          <w:color w:val="000000" w:themeColor="text1"/>
        </w:rPr>
      </w:r>
      <w:r>
        <w:rPr>
          <w:rFonts w:ascii="Calibri" w:hAnsi="Calibri" w:eastAsia="Calibri" w:cs="Calibri"/>
          <w:color w:val="000000" w:themeColor="text1"/>
          <w:highlight w:val="none"/>
        </w:rPr>
      </w:r>
    </w:p>
    <w:p w14:paraId="5A5C9A2E">
      <w:pPr>
        <w:pBdr/>
        <w:tabs>
          <w:tab w:val="center" w:leader="none" w:pos="4419"/>
          <w:tab w:val="right" w:leader="none" w:pos="8838"/>
        </w:tabs>
        <w:spacing w:after="240" w:before="240"/>
        <w:ind/>
        <w:jc w:val="both"/>
        <w:rPr>
          <w:rFonts w:ascii="Calibri" w:hAnsi="Calibri" w:eastAsia="Calibri" w:cs="Calibri"/>
          <w:color w:val="000000" w:themeColor="text1"/>
        </w:rPr>
      </w:pPr>
      <w:r>
        <w:rPr>
          <w:rFonts w:ascii="Calibri" w:hAnsi="Calibri" w:eastAsia="Calibri" w:cs="Calibri"/>
          <w:color w:val="000000" w:themeColor="text1"/>
          <w:highlight w:val="none"/>
        </w:rPr>
      </w:r>
      <w:r>
        <w:rPr>
          <w:rFonts w:ascii="Calibri" w:hAnsi="Calibri" w:eastAsia="Calibri" w:cs="Calibri"/>
          <w:color w:val="000000" w:themeColor="text1"/>
          <w:highlight w:val="none"/>
        </w:rPr>
      </w:r>
      <w:r>
        <w:rPr>
          <w:rFonts w:ascii="Calibri" w:hAnsi="Calibri" w:eastAsia="Calibri" w:cs="Calibri"/>
          <w:color w:val="000000" w:themeColor="text1"/>
        </w:rPr>
      </w:r>
    </w:p>
    <w:p w14:paraId="46027D3C" w14:textId="77777777">
      <w:pPr>
        <w:pStyle w:val="1003"/>
        <w:pBdr/>
        <w:spacing/>
        <w:ind/>
        <w:jc w:val="both"/>
        <w:rPr>
          <w:color w:val="000000" w:themeColor="text1"/>
          <w:sz w:val="32"/>
          <w:szCs w:val="32"/>
        </w:rPr>
      </w:pPr>
      <w:r/>
      <w:bookmarkStart w:id="5" w:name="_Toc5"/>
      <w:r>
        <w:rPr>
          <w:color w:val="000000" w:themeColor="text1"/>
          <w:sz w:val="32"/>
          <w:szCs w:val="32"/>
        </w:rPr>
        <w:t xml:space="preserve">Relación del proyecto APT con tus intereses profesionales.</w:t>
      </w:r>
      <w:r/>
      <w:bookmarkEnd w:id="5"/>
      <w:r/>
      <w:r>
        <w:rPr>
          <w:color w:val="000000" w:themeColor="text1"/>
          <w:sz w:val="32"/>
          <w:szCs w:val="32"/>
        </w:rPr>
      </w:r>
    </w:p>
    <w:p w14:paraId="3FC57039">
      <w:pPr>
        <w:pBdr/>
        <w:spacing w:after="240" w:before="240"/>
        <w:ind/>
        <w:jc w:val="both"/>
        <w:rPr/>
      </w:pPr>
      <w:r>
        <w:rPr>
          <w:rFonts w:ascii="Calibri" w:hAnsi="Calibri" w:eastAsia="Calibri" w:cs="Calibri"/>
          <w:color w:val="000000" w:themeColor="text1"/>
        </w:rPr>
        <w:t xml:space="preserve">Mis intereses profesionales se concentran en el desarrollo de software de extremo a extremo, la arquitectura de aplicaciones web orientadas al negocio y la ingeniería de datos aplicada. Considero que el valor de la informática no radica únicamente en regist</w:t>
      </w:r>
      <w:r>
        <w:rPr>
          <w:rFonts w:ascii="Calibri" w:hAnsi="Calibri" w:eastAsia="Calibri" w:cs="Calibri"/>
          <w:color w:val="000000" w:themeColor="text1"/>
        </w:rPr>
        <w:t xml:space="preserve">rar información, sino en construir sistemas seguros y confiables que ordenen la operación de una organización y le entreguen datos útiles para decidir.</w:t>
      </w:r>
      <w:r>
        <w:rPr>
          <w:rFonts w:ascii="Calibri" w:hAnsi="Calibri" w:eastAsia="Calibri" w:cs="Calibri"/>
          <w:color w:val="000000" w:themeColor="text1"/>
        </w:rPr>
      </w:r>
    </w:p>
    <w:p w14:paraId="49825DFD" w14:textId="77777777">
      <w:pPr>
        <w:pBdr/>
        <w:spacing w:after="240" w:before="240"/>
        <w:ind/>
        <w:jc w:val="both"/>
        <w:rPr>
          <w:rFonts w:ascii="Calibri" w:hAnsi="Calibri" w:eastAsia="Calibri" w:cs="Calibri"/>
          <w:color w:val="000000" w:themeColor="text1"/>
          <w:sz w:val="24"/>
          <w:szCs w:val="24"/>
        </w:rPr>
      </w:pPr>
      <w:r>
        <w:rPr>
          <w:rFonts w:ascii="Calibri" w:hAnsi="Calibri" w:eastAsia="Calibri" w:cs="Calibri"/>
          <w:color w:val="000000" w:themeColor="text1"/>
        </w:rPr>
        <w:t xml:space="preserve">El Proyecto APT se vincula directamente con estos intereses al plantear desafíos técnicos de alto estándar: garantizar el aislamiento de los datos entre varias empresas dentro de una misma instalación, asegurar la consistencia de operaciones como el cierre </w:t>
      </w:r>
      <w:r>
        <w:rPr>
          <w:rFonts w:ascii="Calibri" w:hAnsi="Calibri" w:eastAsia="Calibri" w:cs="Calibri"/>
          <w:color w:val="000000" w:themeColor="text1"/>
        </w:rPr>
        <w:t xml:space="preserve">de una venta o la numeración correlativa de documentos bajo concurrencia, y construir un flujo de despliegue continuo sobre infraestructura propia. Su realización contribuye a mi desarrollo profesional al permitirme abordar el ciclo completo de una solución</w:t>
      </w:r>
      <w:r>
        <w:rPr>
          <w:rFonts w:ascii="Calibri" w:hAnsi="Calibri" w:eastAsia="Calibri" w:cs="Calibri"/>
          <w:color w:val="000000" w:themeColor="text1"/>
        </w:rPr>
        <w:t xml:space="preserve"> real, desde el análisis y el diseño hasta las pruebas, el despliegue y la documentación, consolidando habilidades prácticas clave para mi desempeño como Ingeniero en Informática.</w:t>
      </w: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sz w:val="24"/>
          <w:szCs w:val="24"/>
        </w:rPr>
      </w:r>
    </w:p>
    <w:p w14:paraId="6BDC21E6" w14:textId="77777777">
      <w:pPr>
        <w:pBdr/>
        <w:spacing/>
        <w:ind/>
        <w:jc w:val="both"/>
        <w:rPr>
          <w:rFonts w:ascii="Calibri" w:hAnsi="Calibri" w:eastAsia="Calibri" w:cs="Calibri"/>
          <w:b/>
          <w:color w:val="000000" w:themeColor="text1"/>
          <w:sz w:val="28"/>
          <w:szCs w:val="28"/>
        </w:rPr>
      </w:pPr>
      <w:r>
        <w:rPr>
          <w:rFonts w:ascii="Calibri" w:hAnsi="Calibri" w:eastAsia="Calibri" w:cs="Calibri"/>
          <w:b/>
          <w:color w:val="000000" w:themeColor="text1"/>
          <w:sz w:val="28"/>
          <w:szCs w:val="28"/>
        </w:rPr>
      </w:r>
      <w:r>
        <w:rPr>
          <w:rFonts w:ascii="Calibri" w:hAnsi="Calibri" w:eastAsia="Calibri" w:cs="Calibri"/>
          <w:b/>
          <w:color w:val="000000" w:themeColor="text1"/>
          <w:sz w:val="28"/>
          <w:szCs w:val="28"/>
        </w:rPr>
      </w:r>
    </w:p>
    <w:p w14:paraId="295C7F57" w14:textId="43CB5DD9">
      <w:pPr>
        <w:pStyle w:val="1003"/>
        <w:pBdr/>
        <w:spacing/>
        <w:ind/>
        <w:jc w:val="both"/>
        <w:rPr>
          <w:color w:val="000000" w:themeColor="text1"/>
          <w:sz w:val="32"/>
          <w:szCs w:val="32"/>
        </w:rPr>
      </w:pPr>
      <w:r/>
      <w:bookmarkStart w:id="6" w:name="_Toc6"/>
      <w:r>
        <w:rPr>
          <w:color w:val="000000" w:themeColor="text1"/>
          <w:sz w:val="32"/>
          <w:szCs w:val="32"/>
        </w:rPr>
        <w:t xml:space="preserve">Argumento sobre la factibilidad del proyecto dentro de la asignatura.</w:t>
      </w:r>
      <w:r/>
      <w:bookmarkEnd w:id="6"/>
      <w:r/>
      <w:r>
        <w:rPr>
          <w:color w:val="000000" w:themeColor="text1"/>
          <w:sz w:val="32"/>
          <w:szCs w:val="32"/>
        </w:rPr>
      </w:r>
    </w:p>
    <w:p w14:paraId="5C8DEA92" w14:textId="77777777">
      <w:pPr>
        <w:pBdr/>
        <w:tabs>
          <w:tab w:val="center" w:leader="none" w:pos="4419"/>
          <w:tab w:val="right" w:leader="none" w:pos="8838"/>
        </w:tabs>
        <w:spacing/>
        <w:ind/>
        <w:jc w:val="both"/>
        <w:rPr>
          <w:rFonts w:ascii="Calibri" w:hAnsi="Calibri" w:eastAsia="Calibri" w:cs="Calibri"/>
          <w:b/>
          <w:color w:val="000000" w:themeColor="text1"/>
        </w:rPr>
      </w:pPr>
      <w:r>
        <w:rPr>
          <w:rFonts w:ascii="Calibri" w:hAnsi="Calibri" w:eastAsia="Calibri" w:cs="Calibri"/>
          <w:b/>
          <w:color w:val="000000" w:themeColor="text1"/>
        </w:rPr>
      </w:r>
      <w:r>
        <w:rPr>
          <w:rFonts w:ascii="Calibri" w:hAnsi="Calibri" w:eastAsia="Calibri" w:cs="Calibri"/>
          <w:b/>
          <w:color w:val="000000" w:themeColor="text1"/>
        </w:rPr>
      </w:r>
      <w:r>
        <w:rPr>
          <w:rFonts w:ascii="Calibri" w:hAnsi="Calibri" w:eastAsia="Calibri" w:cs="Calibri"/>
          <w:b/>
          <w:color w:val="000000" w:themeColor="text1"/>
        </w:rPr>
      </w:r>
    </w:p>
    <w:p w14:paraId="2F83393C">
      <w:pPr>
        <w:pBdr/>
        <w:tabs>
          <w:tab w:val="center" w:leader="none" w:pos="4419"/>
          <w:tab w:val="right" w:leader="none" w:pos="8838"/>
        </w:tabs>
        <w:spacing/>
        <w:ind/>
        <w:jc w:val="both"/>
        <w:rPr/>
      </w:pPr>
      <w:r>
        <w:rPr>
          <w:rFonts w:ascii="Calibri" w:hAnsi="Calibri" w:eastAsia="Calibri" w:cs="Calibri"/>
          <w:color w:val="000000" w:themeColor="text1"/>
        </w:rPr>
        <w:t xml:space="preserve">El desarrollo del Proyecto APT es factible considerando el plazo académico de 14 semanas de trabajo. Este marco temporal permite estructurar el avance mediante el modelo en cascada en cinco fases secuenciales (análisis y requisitos, diseño, implementación, </w:t>
      </w:r>
      <w:r>
        <w:rPr>
          <w:rFonts w:ascii="Calibri" w:hAnsi="Calibri" w:eastAsia="Calibri" w:cs="Calibri"/>
          <w:color w:val="000000" w:themeColor="text1"/>
        </w:rPr>
        <w:t xml:space="preserve">pruebas, y despliegue y cierre), cada una con un entregable formal y un hito de aprobación. La metodología es adecuada porque los requisitos del sistema están definidos y documentados en detalle (18 módulos con sus reglas de negocio, modelo de datos, arquit</w:t>
      </w:r>
      <w:r>
        <w:rPr>
          <w:rFonts w:ascii="Calibri" w:hAnsi="Calibri" w:eastAsia="Calibri" w:cs="Calibri"/>
          <w:color w:val="000000" w:themeColor="text1"/>
        </w:rPr>
        <w:t xml:space="preserve">ectura y seguridad) y el alcance está acotado mediante decisiones de diseño explícitas, lo que reduce el riesgo de cambios tardíos propio de este modelo. A la fecha, las fases de análisis y diseño están completadas y el sistema funciona de manera completa e</w:t>
      </w:r>
      <w:r>
        <w:rPr>
          <w:rFonts w:ascii="Calibri" w:hAnsi="Calibri" w:eastAsia="Calibri" w:cs="Calibri"/>
          <w:color w:val="000000" w:themeColor="text1"/>
        </w:rPr>
        <w:t xml:space="preserve">n el entorno de desarrollo, por lo que el trabajo restante se concentra en pruebas, despliegue y cierre.</w:t>
      </w:r>
      <w:r>
        <w:rPr>
          <w:rFonts w:ascii="Calibri" w:hAnsi="Calibri" w:eastAsia="Calibri" w:cs="Calibri"/>
          <w:color w:val="000000" w:themeColor="text1"/>
        </w:rPr>
      </w:r>
    </w:p>
    <w:p w14:paraId="2902376E">
      <w:pPr>
        <w:pBdr/>
        <w:tabs>
          <w:tab w:val="center" w:leader="none" w:pos="4419"/>
          <w:tab w:val="right" w:leader="none" w:pos="8838"/>
        </w:tabs>
        <w:spacing/>
        <w:ind/>
        <w:jc w:val="both"/>
        <w:rPr/>
      </w:pPr>
      <w:r>
        <w:rPr>
          <w:rFonts w:ascii="Calibri" w:hAnsi="Calibri" w:eastAsia="Calibri" w:cs="Calibri"/>
          <w:color w:val="000000" w:themeColor="text1"/>
        </w:rPr>
        <w:t xml:space="preserve">En cuanto a los recursos, el proyecto se ejecuta con equipamiento computacional propio y herramientas de código abierto. La puesta en producción requiere únicamente un servidor virtual (3 vCPU y 4 GB de RAM), un dominio .cl y servicios gratuitos como Cloudf</w:t>
      </w:r>
      <w:r>
        <w:rPr>
          <w:rFonts w:ascii="Calibri" w:hAnsi="Calibri" w:eastAsia="Calibri" w:cs="Calibri"/>
          <w:color w:val="000000" w:themeColor="text1"/>
        </w:rPr>
        <w:t xml:space="preserve">lare, Caddy, GitHub Actions y el plan gratuito de correo, con un costo estimado de entre 11 y 15 dólares mensuales para operar con al menos cinco automotoras.</w:t>
      </w:r>
      <w:r>
        <w:rPr>
          <w:rFonts w:ascii="Calibri" w:hAnsi="Calibri" w:eastAsia="Calibri" w:cs="Calibri"/>
          <w:color w:val="000000" w:themeColor="text1"/>
        </w:rPr>
      </w:r>
    </w:p>
    <w:p w14:paraId="7203EFCA" w14:textId="77777777">
      <w:pPr>
        <w:pBdr/>
        <w:tabs>
          <w:tab w:val="center" w:leader="none" w:pos="4419"/>
          <w:tab w:val="right" w:leader="none" w:pos="8838"/>
        </w:tabs>
        <w:spacing/>
        <w:ind/>
        <w:jc w:val="both"/>
        <w:rPr>
          <w:color w:val="000000" w:themeColor="text1"/>
        </w:rPr>
      </w:pPr>
      <w:r>
        <w:rPr>
          <w:rFonts w:ascii="Calibri" w:hAnsi="Calibri" w:eastAsia="Calibri" w:cs="Calibri"/>
          <w:color w:val="000000" w:themeColor="text1"/>
        </w:rPr>
        <w:t xml:space="preserve">Entre los factores facilitadores destaca la documentación técnica ya elaborada, las 163 pruebas automatizadas y el script de datos de demostración que genera una automotora con dos sucursales, usuarios de cada rol, clientes y vehículos en todos los estados,</w:t>
      </w:r>
      <w:r>
        <w:rPr>
          <w:rFonts w:ascii="Calibri" w:hAnsi="Calibri" w:eastAsia="Calibri" w:cs="Calibri"/>
          <w:color w:val="000000" w:themeColor="text1"/>
        </w:rPr>
        <w:t xml:space="preserve"> lo que permite validar el ciclo comercial completo sin depender de clientes reales. Como factores que pueden dificultar el desarrollo se reconocen la dependencia del dominio definitivo para el despliegue y la ausencia, en esta etapa, de una automotora real</w:t>
      </w:r>
      <w:r>
        <w:rPr>
          <w:rFonts w:ascii="Calibri" w:hAnsi="Calibri" w:eastAsia="Calibri" w:cs="Calibri"/>
          <w:color w:val="000000" w:themeColor="text1"/>
        </w:rPr>
        <w:t xml:space="preserve"> que valide el sistema en terreno. Para mitigarlos, se contratará el dominio al inicio de la fase de despliegue y se validará el sistema con la automotora de demostración mediante pruebas de aceptación, dejando la validación con un cliente real como proyecc</w:t>
      </w:r>
      <w:r>
        <w:rPr>
          <w:rFonts w:ascii="Calibri" w:hAnsi="Calibri" w:eastAsia="Calibri" w:cs="Calibri"/>
          <w:color w:val="000000" w:themeColor="text1"/>
        </w:rPr>
        <w:t xml:space="preserve">ión posterior.</w:t>
      </w:r>
      <w:r>
        <w:rPr>
          <w:rFonts w:ascii="Calibri" w:hAnsi="Calibri" w:eastAsia="Calibri" w:cs="Calibri"/>
          <w:color w:val="000000" w:themeColor="text1"/>
        </w:rPr>
      </w:r>
      <w:r>
        <w:rPr>
          <w:rFonts w:ascii="Calibri" w:hAnsi="Calibri" w:eastAsia="Calibri" w:cs="Calibri"/>
          <w:color w:val="000000" w:themeColor="text1"/>
        </w:rPr>
      </w:r>
      <w:r>
        <w:rPr>
          <w:color w:val="000000" w:themeColor="text1"/>
        </w:rPr>
      </w:r>
    </w:p>
    <w:p w14:paraId="591FD56A" w14:textId="77777777">
      <w:pPr>
        <w:pBdr/>
        <w:spacing/>
        <w:ind/>
        <w:jc w:val="both"/>
        <w:rPr>
          <w:rFonts w:ascii="Calibri" w:hAnsi="Calibri" w:eastAsia="Calibri" w:cs="Calibri"/>
          <w:b/>
          <w:color w:val="000000" w:themeColor="text1"/>
          <w:sz w:val="32"/>
          <w:szCs w:val="32"/>
        </w:rPr>
      </w:pPr>
      <w:r>
        <w:rPr>
          <w:color w:val="000000" w:themeColor="text1"/>
        </w:rPr>
      </w:r>
      <w:r>
        <w:rPr>
          <w:rFonts w:ascii="Calibri" w:hAnsi="Calibri" w:eastAsia="Calibri" w:cs="Calibri"/>
          <w:b/>
          <w:color w:val="000000" w:themeColor="text1"/>
          <w:sz w:val="32"/>
          <w:szCs w:val="32"/>
        </w:rPr>
      </w:r>
      <w:r>
        <w:rPr>
          <w:rFonts w:ascii="Calibri" w:hAnsi="Calibri" w:eastAsia="Calibri" w:cs="Calibri"/>
          <w:b/>
          <w:color w:val="000000" w:themeColor="text1"/>
          <w:sz w:val="32"/>
          <w:szCs w:val="32"/>
        </w:rPr>
      </w:r>
    </w:p>
    <w:p w14:paraId="1C130568" w14:textId="770D6D1C">
      <w:pPr>
        <w:pStyle w:val="1002"/>
        <w:pBdr/>
        <w:spacing/>
        <w:ind/>
        <w:jc w:val="both"/>
        <w:rPr>
          <w:color w:val="000000" w:themeColor="text1"/>
        </w:rPr>
      </w:pPr>
      <w:r/>
      <w:bookmarkStart w:id="7" w:name="_Toc7"/>
      <w:r>
        <w:rPr>
          <w:color w:val="000000" w:themeColor="text1"/>
        </w:rPr>
        <w:t xml:space="preserve">Conclusión</w:t>
      </w:r>
      <w:r>
        <w:rPr>
          <w:color w:val="000000" w:themeColor="text1"/>
        </w:rPr>
        <w:t xml:space="preserve"> </w:t>
      </w:r>
      <w:r/>
      <w:bookmarkEnd w:id="7"/>
      <w:r/>
      <w:r>
        <w:rPr>
          <w:color w:val="000000" w:themeColor="text1"/>
        </w:rPr>
      </w:r>
    </w:p>
    <w:p w14:paraId="27B60D2B">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jc w:val="both"/>
        <w:rPr/>
      </w:pPr>
      <w:r>
        <w:rPr>
          <w:rFonts w:ascii="Calibri" w:hAnsi="Calibri" w:eastAsia="Calibri" w:cs="Calibri"/>
          <w:color w:val="000000" w:themeColor="text1"/>
        </w:rPr>
        <w:t xml:space="preserve">La definición de este proyecto consolida una propuesta tecnológica de valor para el comercio de vehículos usados, abordando una brecha de digitalización mediante una solución que reemplaza las planillas y los registros dispersos por un sistema integral. Al </w:t>
      </w:r>
      <w:r>
        <w:rPr>
          <w:rFonts w:ascii="Calibri" w:hAnsi="Calibri" w:eastAsia="Calibri" w:cs="Calibri"/>
          <w:color w:val="000000" w:themeColor="text1"/>
        </w:rPr>
        <w:t xml:space="preserve">centralizar en un único inventario la gestión interna, la vitrina propia de cada automotora y su presencia en un marketplace común, la plataforma ordena la operación, entrega indicadores confiables de rentabilidad y rotación, y fortalece la visibilidad come</w:t>
      </w:r>
      <w:r>
        <w:rPr>
          <w:rFonts w:ascii="Calibri" w:hAnsi="Calibri" w:eastAsia="Calibri" w:cs="Calibri"/>
          <w:color w:val="000000" w:themeColor="text1"/>
        </w:rPr>
        <w:t xml:space="preserve">rcial de cada negocio.</w:t>
      </w:r>
      <w:r>
        <w:rPr>
          <w:rFonts w:ascii="Calibri" w:hAnsi="Calibri" w:eastAsia="Calibri" w:cs="Calibri"/>
          <w:color w:val="000000" w:themeColor="text1"/>
        </w:rPr>
      </w:r>
    </w:p>
    <w:p w14:paraId="797C948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jc w:val="both"/>
        <w:rPr>
          <w:rFonts w:ascii="Calibri" w:hAnsi="Calibri" w:eastAsia="Calibri" w:cs="Calibri"/>
          <w:color w:val="000000" w:themeColor="text1"/>
          <w:highlight w:val="none"/>
        </w:rPr>
      </w:pPr>
      <w:r>
        <w:rPr>
          <w:rFonts w:ascii="Calibri" w:hAnsi="Calibri" w:eastAsia="Calibri" w:cs="Calibri"/>
          <w:color w:val="000000" w:themeColor="text1"/>
        </w:rPr>
        <w:t xml:space="preserve">En términos técnicos, la arquitectura multi-empresa y multi-sucursal, con aislamiento de datos derivado de la sesión, transacciones consistentes y un modelo de seguridad por capas, demuestra la capacidad de diseñar sistemas robustos y mantenibles. Respaldad</w:t>
      </w:r>
      <w:r>
        <w:rPr>
          <w:rFonts w:ascii="Calibri" w:hAnsi="Calibri" w:eastAsia="Calibri" w:cs="Calibri"/>
          <w:color w:val="000000" w:themeColor="text1"/>
        </w:rPr>
        <w:t xml:space="preserve">o por una planificación en cascada con hitos claros, un avance verificable y recursos de bajo costo, el proyecto se establece como un producto de software técnica y comercialmente viable, con potencial de ser llevado a producción antes del 7 de diciembre de</w:t>
      </w:r>
      <w:r>
        <w:rPr>
          <w:rFonts w:ascii="Calibri" w:hAnsi="Calibri" w:eastAsia="Calibri" w:cs="Calibri"/>
          <w:color w:val="000000" w:themeColor="text1"/>
        </w:rPr>
        <w:t xml:space="preserve"> 2026.</w:t>
      </w: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highlight w:val="none"/>
        </w:rPr>
      </w:r>
    </w:p>
    <w:p w14:paraId="4495949A">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jc w:val="both"/>
        <w:rPr>
          <w:rFonts w:ascii="Calibri" w:hAnsi="Calibri" w:eastAsia="Calibri" w:cs="Calibri"/>
          <w:color w:val="000000" w:themeColor="text1"/>
        </w:rPr>
      </w:pPr>
      <w:r>
        <w:rPr>
          <w:rFonts w:ascii="Calibri" w:hAnsi="Calibri" w:eastAsia="Calibri" w:cs="Calibri"/>
          <w:color w:val="000000" w:themeColor="text1"/>
          <w:highlight w:val="none"/>
        </w:rPr>
      </w:r>
      <w:r>
        <w:rPr>
          <w:rFonts w:ascii="Calibri" w:hAnsi="Calibri" w:eastAsia="Calibri" w:cs="Calibri"/>
          <w:color w:val="000000" w:themeColor="text1"/>
          <w:highlight w:val="none"/>
        </w:rPr>
      </w:r>
      <w:r>
        <w:rPr>
          <w:rFonts w:ascii="Calibri" w:hAnsi="Calibri" w:eastAsia="Calibri" w:cs="Calibri"/>
          <w:color w:val="000000" w:themeColor="text1"/>
        </w:rPr>
      </w:r>
    </w:p>
    <w:p w14:paraId="3B5A1C83" w14:textId="77777777">
      <w:pPr>
        <w:pStyle w:val="1002"/>
        <w:pBdr/>
        <w:spacing/>
        <w:ind/>
        <w:jc w:val="both"/>
        <w:rPr>
          <w:color w:val="000000" w:themeColor="text1"/>
        </w:rPr>
      </w:pPr>
      <w:r/>
      <w:bookmarkStart w:id="8" w:name="_Toc8"/>
      <w:r>
        <w:rPr>
          <w:color w:val="000000" w:themeColor="text1"/>
        </w:rPr>
        <w:t xml:space="preserve">Reflexión</w:t>
      </w:r>
      <w:r/>
      <w:bookmarkEnd w:id="8"/>
      <w:r/>
      <w:r>
        <w:rPr>
          <w:color w:val="000000" w:themeColor="text1"/>
        </w:rPr>
      </w:r>
    </w:p>
    <w:p w14:paraId="4B413BDE">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jc w:val="both"/>
        <w:rPr/>
      </w:pPr>
      <w:r>
        <w:rPr>
          <w:rFonts w:ascii="Calibri" w:hAnsi="Calibri" w:eastAsia="Calibri" w:cs="Calibri"/>
          <w:color w:val="000000" w:themeColor="text1"/>
        </w:rPr>
        <w:t xml:space="preserve">El desarrollo de este proyecto evidencia que la ingeniería de software aplicada adquiere su mayor impacto cuando ordena procesos reales y entrega información útil a quien debe tomar decisiones. En las automotoras pequeñas, la dificultad no suele ser la falt</w:t>
      </w:r>
      <w:r>
        <w:rPr>
          <w:rFonts w:ascii="Calibri" w:hAnsi="Calibri" w:eastAsia="Calibri" w:cs="Calibri"/>
          <w:color w:val="000000" w:themeColor="text1"/>
        </w:rPr>
        <w:t xml:space="preserve">a de herramientas, sino la dispersión de la información y la ausencia de un sistema que la conecte. Diseñar una solución para este sector exige comprender que la analítica solo aporta valor si se traduce en indicadores simples y accionables para el dueño de</w:t>
      </w:r>
      <w:r>
        <w:rPr>
          <w:rFonts w:ascii="Calibri" w:hAnsi="Calibri" w:eastAsia="Calibri" w:cs="Calibri"/>
          <w:color w:val="000000" w:themeColor="text1"/>
        </w:rPr>
        <w:t xml:space="preserve">l negocio.</w:t>
      </w:r>
      <w:r>
        <w:rPr>
          <w:rFonts w:ascii="Calibri" w:hAnsi="Calibri" w:eastAsia="Calibri" w:cs="Calibri"/>
          <w:color w:val="000000" w:themeColor="text1"/>
        </w:rPr>
      </w:r>
    </w:p>
    <w:p w14:paraId="4D6CAF1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jc w:val="both"/>
        <w:rPr>
          <w:rFonts w:ascii="Calibri" w:hAnsi="Calibri" w:eastAsia="Calibri" w:cs="Calibri"/>
          <w:color w:val="000000" w:themeColor="text1"/>
        </w:rPr>
      </w:pPr>
      <w:r>
        <w:rPr>
          <w:rFonts w:ascii="Calibri" w:hAnsi="Calibri" w:eastAsia="Calibri" w:cs="Calibri"/>
          <w:color w:val="000000" w:themeColor="text1"/>
        </w:rPr>
        <w:t xml:space="preserve">Desde la perspectiva técnica y de gestión, el proyecto me mostró que decisiones tempranas, como delegar la integridad a la base de datos, derivar el alcance desde la sesión y no desde el cliente, o separar el envío de correos mediante una bandeja de salida,</w:t>
      </w:r>
      <w:r>
        <w:rPr>
          <w:rFonts w:ascii="Calibri" w:hAnsi="Calibri" w:eastAsia="Calibri" w:cs="Calibri"/>
          <w:color w:val="000000" w:themeColor="text1"/>
        </w:rPr>
        <w:t xml:space="preserve"> evitan errores costosos más adelante. También implicó reconocer los límites del enfoque en cascada: su disciplina documental y de control aportó orden, pero exige que los requisitos estén bien definidos desde el inicio. En consecuencia, mi compromiso es so</w:t>
      </w:r>
      <w:r>
        <w:rPr>
          <w:rFonts w:ascii="Calibri" w:hAnsi="Calibri" w:eastAsia="Calibri" w:cs="Calibri"/>
          <w:color w:val="000000" w:themeColor="text1"/>
        </w:rPr>
        <w:t xml:space="preserve">stener una ejecución rigurosa que garantice la entrega de una herramienta segura, estable y documentada dentro del plazo establecido.</w:t>
      </w: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5D84D426" w14:textId="77777777">
      <w:pPr>
        <w:pBdr/>
        <w:spacing/>
        <w:ind/>
        <w:jc w:val="both"/>
        <w:rPr>
          <w:color w:val="000000" w:themeColor="text1"/>
        </w:rPr>
      </w:pPr>
      <w:r>
        <w:rPr>
          <w:color w:val="000000" w:themeColor="text1"/>
        </w:rPr>
      </w:r>
      <w:r>
        <w:rPr>
          <w:color w:val="000000" w:themeColor="text1"/>
        </w:rPr>
      </w:r>
      <w:r>
        <w:rPr>
          <w:color w:val="000000" w:themeColor="text1"/>
        </w:rPr>
      </w:r>
    </w:p>
    <w:sectPr>
      <w:headerReference w:type="default" r:id="rId8"/>
      <w:headerReference w:type="first" r:id="rId9"/>
      <w:footerReference w:type="default" r:id="rId10"/>
      <w:footerReference w:type="first" r:id="rId11"/>
      <w:footnotePr/>
      <w:endnotePr/>
      <w:type w:val="nextPage"/>
      <w:pgSz w:h="16834" w:orient="portrait" w:w="11909"/>
      <w:pgMar w:top="1440" w:right="1440" w:bottom="1440" w:left="1440" w:header="720" w:footer="720" w:gutter="0"/>
      <w:pgNumType w:start="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BDDC668" w14:textId="77777777">
      <w:pPr>
        <w:pBdr/>
        <w:spacing w:line="240" w:lineRule="auto"/>
        <w:ind/>
        <w:rPr/>
      </w:pPr>
      <w:r>
        <w:separator/>
      </w:r>
      <w:r/>
    </w:p>
  </w:endnote>
  <w:endnote w:type="continuationSeparator" w:id="0">
    <w:p w14:paraId="6C95FB40"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4A89A54" w14:textId="5E4860BF">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 xml:space="preserve">1</w:t>
    </w:r>
    <w:r>
      <w:rPr>
        <w:color w:val="000000"/>
      </w:rPr>
      <w:fldChar w:fldCharType="end"/>
    </w:r>
    <w:r>
      <w:rPr>
        <w:color w:val="000000"/>
      </w:rPr>
    </w:r>
    <w:r>
      <w:rPr>
        <w:color w:val="000000"/>
      </w:rPr>
    </w:r>
  </w:p>
  <w:p w14:paraId="13355D4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rPr>
        <w:color w:val="000000"/>
      </w:rPr>
    </w:pPr>
    <w:r>
      <w:rPr>
        <w:color w:val="000000"/>
      </w:rPr>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6F176C7"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638ED5D" w14:textId="77777777">
      <w:pPr>
        <w:pBdr/>
        <w:spacing w:line="240" w:lineRule="auto"/>
        <w:ind/>
        <w:rPr/>
      </w:pPr>
      <w:r>
        <w:separator/>
      </w:r>
      <w:r/>
    </w:p>
  </w:footnote>
  <w:footnote w:type="continuationSeparator" w:id="0">
    <w:p w14:paraId="487DFB86"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0400A5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jc w:val="right"/>
      <w:rPr>
        <w:color w:val="365f91"/>
      </w:rPr>
    </w:pPr>
    <w:r>
      <w:rPr>
        <w:color w:val="365f91"/>
        <w:lang w:val="es-ES"/>
      </w:rPr>
      <w:t xml:space="preserve">Capstone – ARKEN MOTORS</w:t>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-197676</wp:posOffset>
              </wp:positionH>
              <wp:positionV relativeFrom="paragraph">
                <wp:posOffset>10795</wp:posOffset>
              </wp:positionV>
              <wp:extent cx="1214781" cy="297498"/>
              <wp:effectExtent l="0" t="0" r="0" b="0"/>
              <wp:wrapSquare wrapText="bothSides"/>
              <wp:docPr id="1" name="image1.png" descr="Un dibujo de un per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Un dibujo de un perro&#10;&#10;El contenido generado por IA puede ser incorrecto."/>
                      <pic:cNvPicPr/>
                      <pic:nvPr/>
                    </pic:nvPicPr>
                    <pic:blipFill rotWithShape="1">
                      <a:blip r:embed="rId1"/>
                      <a:stretch/>
                    </pic:blipFill>
                    <pic:spPr bwMode="auto">
                      <a:xfrm>
                        <a:off x="0" y="0"/>
                        <a:ext cx="1214781" cy="29749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5.57pt;mso-position-horizontal:absolute;mso-position-vertical-relative:text;margin-top:0.85pt;mso-position-vertical:absolute;width:95.65pt;height:23.43pt;mso-wrap-distance-left:9.00pt;mso-wrap-distance-top:0.00pt;mso-wrap-distance-right:9.00pt;mso-wrap-distance-bottom:0.00pt;z-index:1;">
              <w10:wrap type="square"/>
              <v:imagedata r:id="rId1" o:title=""/>
              <o:lock v:ext="edit" rotation="t"/>
            </v:shape>
          </w:pict>
        </mc:Fallback>
      </mc:AlternateContent>
    </w:r>
    <w:r>
      <w:rPr>
        <w:color w:val="365f91"/>
      </w:rPr>
    </w:r>
    <w:r>
      <w:rPr>
        <w:color w:val="365f91"/>
      </w:rPr>
    </w:r>
  </w:p>
  <w:p w14:paraId="43D8FEB9"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2786"/>
        <w:tab w:val="center" w:leader="none" w:pos="4419"/>
        <w:tab w:val="right" w:leader="none" w:pos="8838"/>
      </w:tabs>
      <w:spacing w:line="240" w:lineRule="auto"/>
      <w:ind/>
      <w:rPr>
        <w:color w:val="000000"/>
      </w:rPr>
    </w:pPr>
    <w:r>
      <w:rPr>
        <w:color w:val="000000"/>
      </w:rPr>
      <w:tab/>
    </w:r>
    <w:r>
      <w:rPr>
        <w:color w:val="000000"/>
      </w:rPr>
      <w:tab/>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-244474</wp:posOffset>
              </wp:positionH>
              <wp:positionV relativeFrom="paragraph">
                <wp:posOffset>206844</wp:posOffset>
              </wp:positionV>
              <wp:extent cx="9525" cy="12700"/>
              <wp:effectExtent l="0" t="0" r="0" b="0"/>
              <wp:wrapNone/>
              <wp:docPr id="2" name="Conector recto de flecha 2021702146"/>
              <wp:cNvGraphicFramePr/>
              <a:graphic xmlns:a="http://schemas.openxmlformats.org/drawingml/2006/main">
                <a:graphicData uri="http://schemas.microsoft.com/office/word/2010/wordprocessingShape">
                  <wps:wsp>
                    <wps:cNvPr id="0" name=""/>
                    <wps:cNvSpPr/>
                    <wps:spPr bwMode="auto">
                      <a:xfrm rot="10800000" flipH="1">
                        <a:off x="2412300" y="3775238"/>
                        <a:ext cx="5867399" cy="9525"/>
                      </a:xfrm>
                      <a:prstGeom prst="straightConnector1">
                        <a:avLst/>
                      </a:prstGeom>
                      <a:noFill/>
                      <a:ln w="9525" cap="flat" cmpd="sng">
                        <a:solidFill>
                          <a:schemeClr val="accent1"/>
                        </a:solidFill>
                        <a:prstDash val="solid"/>
                        <a:round/>
                        <a:headEnd type="none" w="sm" len="sm"/>
                        <a:tailEnd type="none" w="sm" len="sm"/>
                      </a:ln>
                    </wps:spPr>
                    <wps:bodyPr rot="0">
                      <a:prstTxWarp prst="textNoShape">
                        <a:avLst/>
                      </a:prstTxWarp>
                      <a:noAutofit/>
                    </wps:bodyPr>
                  </wps:wsp>
                </a:graphicData>
              </a:graphic>
            </wp:anchor>
          </w:drawing>
        </mc:Choice>
        <mc:Fallback>
          <w:pict>
            <v:shape id="shape 1" o:spid="_x0000_s1" o:spt="32" type="#_x0000_t32" style="position:absolute;z-index:251659264;o:allowoverlap:true;o:allowincell:true;mso-position-horizontal-relative:text;margin-left:-19.25pt;mso-position-horizontal:absolute;mso-position-vertical-relative:text;margin-top:16.29pt;mso-position-vertical:absolute;width:0.75pt;height:1.00pt;mso-wrap-distance-left:9.00pt;mso-wrap-distance-top:0.00pt;mso-wrap-distance-right:9.00pt;mso-wrap-distance-bottom:0.00pt;rotation:180;flip:x;visibility:visible;" filled="f" strokecolor="#4F81BD" strokeweight="0.75pt">
              <v:stroke dashstyle="solid"/>
            </v:shape>
          </w:pict>
        </mc:Fallback>
      </mc:AlternateContent>
    </w:r>
    <w:r>
      <w:rPr>
        <w:color w:val="000000"/>
      </w:rPr>
    </w:r>
    <w:r>
      <w:rPr>
        <w:color w:val="000000"/>
      </w:rPr>
    </w:r>
  </w:p>
  <w:p w14:paraId="76B0E09C"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rPr>
        <w:color w:val="000000"/>
      </w:rPr>
    </w:pPr>
    <w:r>
      <w:rPr>
        <w:color w:val="000000"/>
      </w:rPr>
    </w:r>
    <w:r>
      <w:rPr>
        <w:color w:val="000000"/>
      </w:rPr>
    </w:r>
    <w:r>
      <w:rPr>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28CD4C2"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jc w:val="right"/>
      <w:rPr>
        <w:color w:val="365f91"/>
      </w:rPr>
    </w:pPr>
    <w:r>
      <w:rPr>
        <w:color w:val="365f91"/>
      </w:rPr>
      <w:t xml:space="preserve">Capstone</w: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-197676</wp:posOffset>
              </wp:positionH>
              <wp:positionV relativeFrom="paragraph">
                <wp:posOffset>10795</wp:posOffset>
              </wp:positionV>
              <wp:extent cx="1214781" cy="297498"/>
              <wp:effectExtent l="0" t="0" r="0" b="0"/>
              <wp:wrapSquare wrapText="bothSides"/>
              <wp:docPr id="3" name="image1.png" descr="Un dibujo de un per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Un dibujo de un perro&#10;&#10;El contenido generado por IA puede ser incorrecto."/>
                      <pic:cNvPicPr/>
                      <pic:nvPr/>
                    </pic:nvPicPr>
                    <pic:blipFill rotWithShape="1">
                      <a:blip r:embed="rId1"/>
                      <a:stretch/>
                    </pic:blipFill>
                    <pic:spPr bwMode="auto">
                      <a:xfrm>
                        <a:off x="0" y="0"/>
                        <a:ext cx="1214781" cy="29749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text;margin-left:-15.57pt;mso-position-horizontal:absolute;mso-position-vertical-relative:text;margin-top:0.85pt;mso-position-vertical:absolute;width:95.65pt;height:23.43pt;mso-wrap-distance-left:9.00pt;mso-wrap-distance-top:0.00pt;mso-wrap-distance-right:9.00pt;mso-wrap-distance-bottom:0.00pt;z-index:1;">
              <w10:wrap type="square"/>
              <v:imagedata r:id="rId1" o:title=""/>
              <o:lock v:ext="edit" rotation="t"/>
            </v:shape>
          </w:pict>
        </mc:Fallback>
      </mc:AlternateContent>
    </w:r>
    <w:r>
      <w:rPr>
        <w:color w:val="365f91"/>
      </w:rPr>
    </w:r>
    <w:r>
      <w:rPr>
        <w:color w:val="365f91"/>
      </w:rPr>
    </w:r>
  </w:p>
  <w:p w14:paraId="5FCAF197"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2786"/>
        <w:tab w:val="center" w:leader="none" w:pos="4419"/>
        <w:tab w:val="right" w:leader="none" w:pos="8838"/>
      </w:tabs>
      <w:spacing w:line="240" w:lineRule="auto"/>
      <w:ind/>
      <w:rPr>
        <w:color w:val="000000"/>
      </w:rPr>
    </w:pPr>
    <w:r>
      <w:rPr>
        <w:color w:val="000000"/>
      </w:rPr>
      <w:tab/>
    </w:r>
    <w:r>
      <w:rPr>
        <w:color w:val="000000"/>
      </w:rPr>
      <w:tab/>
    </w: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-244474</wp:posOffset>
              </wp:positionH>
              <wp:positionV relativeFrom="paragraph">
                <wp:posOffset>206844</wp:posOffset>
              </wp:positionV>
              <wp:extent cx="9525" cy="12700"/>
              <wp:effectExtent l="0" t="0" r="0" b="0"/>
              <wp:wrapNone/>
              <wp:docPr id="4" name="Conector recto de flecha 2021702147"/>
              <wp:cNvGraphicFramePr/>
              <a:graphic xmlns:a="http://schemas.openxmlformats.org/drawingml/2006/main">
                <a:graphicData uri="http://schemas.microsoft.com/office/word/2010/wordprocessingShape">
                  <wps:wsp>
                    <wps:cNvPr id="0" name=""/>
                    <wps:cNvSpPr/>
                    <wps:spPr bwMode="auto">
                      <a:xfrm rot="10800000" flipH="1">
                        <a:off x="2412300" y="3775238"/>
                        <a:ext cx="5867399" cy="9525"/>
                      </a:xfrm>
                      <a:prstGeom prst="straightConnector1">
                        <a:avLst/>
                      </a:prstGeom>
                      <a:noFill/>
                      <a:ln w="9525" cap="flat" cmpd="sng">
                        <a:solidFill>
                          <a:schemeClr val="accent1"/>
                        </a:solidFill>
                        <a:prstDash val="solid"/>
                        <a:round/>
                        <a:headEnd type="none" w="sm" len="sm"/>
                        <a:tailEnd type="none" w="sm" len="sm"/>
                      </a:ln>
                    </wps:spPr>
                    <wps:bodyPr rot="0">
                      <a:prstTxWarp prst="textNoShape">
                        <a:avLst/>
                      </a:prstTxWarp>
                      <a:noAutofit/>
                    </wps:bodyPr>
                  </wps:wsp>
                </a:graphicData>
              </a:graphic>
            </wp:anchor>
          </w:drawing>
        </mc:Choice>
        <mc:Fallback>
          <w:pict>
            <v:shape id="shape 3" o:spid="_x0000_s3" o:spt="32" type="#_x0000_t32" style="position:absolute;z-index:251661312;o:allowoverlap:true;o:allowincell:true;mso-position-horizontal-relative:text;margin-left:-19.25pt;mso-position-horizontal:absolute;mso-position-vertical-relative:text;margin-top:16.29pt;mso-position-vertical:absolute;width:0.75pt;height:1.00pt;mso-wrap-distance-left:9.00pt;mso-wrap-distance-top:0.00pt;mso-wrap-distance-right:9.00pt;mso-wrap-distance-bottom:0.00pt;rotation:180;flip:x;visibility:visible;" filled="f" strokecolor="#4F81BD" strokeweight="0.75pt">
              <v:stroke dashstyle="solid"/>
            </v:shape>
          </w:pict>
        </mc:Fallback>
      </mc:AlternateContent>
    </w:r>
    <w:r>
      <w:rPr>
        <w:color w:val="000000"/>
      </w:rPr>
    </w:r>
    <w:r>
      <w:rPr>
        <w:color w:val="000000"/>
      </w:rPr>
    </w:r>
  </w:p>
  <w:p w14:paraId="07A30E68"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rPr>
        <w:color w:val="000000"/>
      </w:rPr>
    </w:pPr>
    <w:r>
      <w:rPr>
        <w:color w:val="000000"/>
      </w:rPr>
    </w:r>
    <w:r>
      <w:rPr>
        <w:color w:val="000000"/>
      </w:rPr>
    </w:r>
    <w:r>
      <w:rPr>
        <w:color w:val="000000"/>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 w:eastAsia="en-US"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9">
    <w:name w:val="Table Grid"/>
    <w:basedOn w:val="10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Table Grid Light"/>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Plain Table 1"/>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Plain Table 2"/>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Plain Table 3"/>
    <w:basedOn w:val="10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Plain Table 4"/>
    <w:basedOn w:val="10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5"/>
    <w:basedOn w:val="10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1 Light"/>
    <w:basedOn w:val="10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1 Light - Accent 1"/>
    <w:basedOn w:val="10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1 Light - Accent 2"/>
    <w:basedOn w:val="10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1 Light - Accent 3"/>
    <w:basedOn w:val="10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 Accent 4"/>
    <w:basedOn w:val="10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5"/>
    <w:basedOn w:val="10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6"/>
    <w:basedOn w:val="10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2"/>
    <w:basedOn w:val="10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2 - Accent 1"/>
    <w:basedOn w:val="10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2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2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5"/>
    <w:basedOn w:val="10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6"/>
    <w:basedOn w:val="10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3"/>
    <w:basedOn w:val="10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 Accent 1"/>
    <w:basedOn w:val="10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3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3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5"/>
    <w:basedOn w:val="10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6"/>
    <w:basedOn w:val="10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w:basedOn w:val="10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 Accent 1"/>
    <w:basedOn w:val="10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4 - Accent 2"/>
    <w:basedOn w:val="10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4 - Accent 3"/>
    <w:basedOn w:val="10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 Accent 4"/>
    <w:basedOn w:val="10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5"/>
    <w:basedOn w:val="10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6"/>
    <w:basedOn w:val="10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Accent 1"/>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 Accent 2"/>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5 Dark - Accent 3"/>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Accent 4"/>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 Accent 5"/>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 Accent 6"/>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6 Colorful"/>
    <w:basedOn w:val="10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2">
    <w:name w:val="Grid Table 6 Colorful - Accent 1"/>
    <w:basedOn w:val="10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3">
    <w:name w:val="Grid Table 6 Colorful - Accent 2"/>
    <w:basedOn w:val="10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4">
    <w:name w:val="Grid Table 6 Colorful - Accent 3"/>
    <w:basedOn w:val="10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5">
    <w:name w:val="Grid Table 6 Colorful - Accent 4"/>
    <w:basedOn w:val="10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6">
    <w:name w:val="Grid Table 6 Colorful - Accent 5"/>
    <w:basedOn w:val="10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7">
    <w:name w:val="Grid Table 6 Colorful - Accent 6"/>
    <w:basedOn w:val="10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8">
    <w:name w:val="Grid Table 7 Colorful"/>
    <w:basedOn w:val="10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 Accent 1"/>
    <w:basedOn w:val="10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7 Colorful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7 Colorful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7 Colorful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5"/>
    <w:basedOn w:val="10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6"/>
    <w:basedOn w:val="10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 Accent 1"/>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 Accent 2"/>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1 Light - Accent 3"/>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 Accent 4"/>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5"/>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 Accent 6"/>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w:basedOn w:val="10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 Accent 1"/>
    <w:basedOn w:val="10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 Accent 2"/>
    <w:basedOn w:val="10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2 - Accent 3"/>
    <w:basedOn w:val="10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 Accent 4"/>
    <w:basedOn w:val="10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 Accent 5"/>
    <w:basedOn w:val="10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 Accent 6"/>
    <w:basedOn w:val="10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w:basedOn w:val="10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 Accent 1"/>
    <w:basedOn w:val="10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 Accent 2"/>
    <w:basedOn w:val="10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3 - Accent 3"/>
    <w:basedOn w:val="10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 Accent 4"/>
    <w:basedOn w:val="10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 Accent 5"/>
    <w:basedOn w:val="10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 Accent 6"/>
    <w:basedOn w:val="10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w:basedOn w:val="10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 Accent 1"/>
    <w:basedOn w:val="10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 Accent 2"/>
    <w:basedOn w:val="10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4 - Accent 3"/>
    <w:basedOn w:val="10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 Accent 4"/>
    <w:basedOn w:val="10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 Accent 5"/>
    <w:basedOn w:val="10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 Accent 6"/>
    <w:basedOn w:val="10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5 Dark"/>
    <w:basedOn w:val="10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4">
    <w:name w:val="List Table 5 Dark - Accent 1"/>
    <w:basedOn w:val="10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5">
    <w:name w:val="List Table 5 Dark - Accent 2"/>
    <w:basedOn w:val="10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6">
    <w:name w:val="List Table 5 Dark - Accent 3"/>
    <w:basedOn w:val="10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7">
    <w:name w:val="List Table 5 Dark - Accent 4"/>
    <w:basedOn w:val="10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8">
    <w:name w:val="List Table 5 Dark - Accent 5"/>
    <w:basedOn w:val="10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9">
    <w:name w:val="List Table 5 Dark - Accent 6"/>
    <w:basedOn w:val="10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6 Colorful"/>
    <w:basedOn w:val="10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6 Colorful - Accent 1"/>
    <w:basedOn w:val="10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6 Colorful - Accent 2"/>
    <w:basedOn w:val="10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6 Colorful - Accent 3"/>
    <w:basedOn w:val="10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6 Colorful - Accent 4"/>
    <w:basedOn w:val="10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 Accent 5"/>
    <w:basedOn w:val="10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6"/>
    <w:basedOn w:val="10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7 Colorful"/>
    <w:basedOn w:val="10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8">
    <w:name w:val="List Table 7 Colorful - Accent 1"/>
    <w:basedOn w:val="10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29">
    <w:name w:val="List Table 7 Colorful - Accent 2"/>
    <w:basedOn w:val="10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30">
    <w:name w:val="List Table 7 Colorful - Accent 3"/>
    <w:basedOn w:val="10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31">
    <w:name w:val="List Table 7 Colorful - Accent 4"/>
    <w:basedOn w:val="10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32">
    <w:name w:val="List Table 7 Colorful - Accent 5"/>
    <w:basedOn w:val="10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33">
    <w:name w:val="List Table 7 Colorful - Accent 6"/>
    <w:basedOn w:val="10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34">
    <w:name w:val="Lined - Accent"/>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ned - Accent 1"/>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ned - Accent 2"/>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ned - Accent 3"/>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ned - Accent 4"/>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ned - Accent 5"/>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ned - Accent 6"/>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amp; Lined - Accent"/>
    <w:basedOn w:val="10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amp; Lined - Accent 1"/>
    <w:basedOn w:val="10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amp; Lined - Accent 2"/>
    <w:basedOn w:val="10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amp; Lined - Accent 3"/>
    <w:basedOn w:val="10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amp; Lined - Accent 4"/>
    <w:basedOn w:val="10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amp; Lined - Accent 5"/>
    <w:basedOn w:val="10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6"/>
    <w:basedOn w:val="10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w:basedOn w:val="10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 Accent 1"/>
    <w:basedOn w:val="10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 Accent 2"/>
    <w:basedOn w:val="10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 Accent 3"/>
    <w:basedOn w:val="10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 Accent 4"/>
    <w:basedOn w:val="10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 Accent 5"/>
    <w:basedOn w:val="10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 Accent 6"/>
    <w:basedOn w:val="10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5">
    <w:name w:val="Heading 7"/>
    <w:basedOn w:val="1001"/>
    <w:next w:val="1001"/>
    <w:link w:val="9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56">
    <w:name w:val="Heading 8"/>
    <w:basedOn w:val="1001"/>
    <w:next w:val="1001"/>
    <w:link w:val="9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57">
    <w:name w:val="Heading 9"/>
    <w:basedOn w:val="1001"/>
    <w:next w:val="1001"/>
    <w:link w:val="9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58">
    <w:name w:val="Heading 1 Char"/>
    <w:basedOn w:val="1008"/>
    <w:link w:val="1002"/>
    <w:uiPriority w:val="9"/>
    <w:pPr>
      <w:pBdr/>
      <w:spacing/>
      <w:ind/>
    </w:pPr>
    <w:rPr>
      <w:rFonts w:ascii="Arial" w:hAnsi="Arial" w:eastAsia="Arial" w:cs="Arial"/>
      <w:color w:val="0f4761" w:themeColor="accent1" w:themeShade="BF"/>
      <w:sz w:val="40"/>
      <w:szCs w:val="40"/>
    </w:rPr>
  </w:style>
  <w:style w:type="character" w:styleId="959">
    <w:name w:val="Heading 2 Char"/>
    <w:basedOn w:val="1008"/>
    <w:link w:val="1003"/>
    <w:uiPriority w:val="9"/>
    <w:pPr>
      <w:pBdr/>
      <w:spacing/>
      <w:ind/>
    </w:pPr>
    <w:rPr>
      <w:rFonts w:ascii="Arial" w:hAnsi="Arial" w:eastAsia="Arial" w:cs="Arial"/>
      <w:color w:val="0f4761" w:themeColor="accent1" w:themeShade="BF"/>
      <w:sz w:val="32"/>
      <w:szCs w:val="32"/>
    </w:rPr>
  </w:style>
  <w:style w:type="character" w:styleId="960">
    <w:name w:val="Heading 3 Char"/>
    <w:basedOn w:val="1008"/>
    <w:link w:val="1004"/>
    <w:uiPriority w:val="9"/>
    <w:pPr>
      <w:pBdr/>
      <w:spacing/>
      <w:ind/>
    </w:pPr>
    <w:rPr>
      <w:rFonts w:ascii="Arial" w:hAnsi="Arial" w:eastAsia="Arial" w:cs="Arial"/>
      <w:color w:val="0f4761" w:themeColor="accent1" w:themeShade="BF"/>
      <w:sz w:val="28"/>
      <w:szCs w:val="28"/>
    </w:rPr>
  </w:style>
  <w:style w:type="character" w:styleId="961">
    <w:name w:val="Heading 4 Char"/>
    <w:basedOn w:val="1008"/>
    <w:link w:val="1005"/>
    <w:uiPriority w:val="9"/>
    <w:pPr>
      <w:pBdr/>
      <w:spacing/>
      <w:ind/>
    </w:pPr>
    <w:rPr>
      <w:rFonts w:ascii="Arial" w:hAnsi="Arial" w:eastAsia="Arial" w:cs="Arial"/>
      <w:i/>
      <w:iCs/>
      <w:color w:val="0f4761" w:themeColor="accent1" w:themeShade="BF"/>
    </w:rPr>
  </w:style>
  <w:style w:type="character" w:styleId="962">
    <w:name w:val="Heading 5 Char"/>
    <w:basedOn w:val="1008"/>
    <w:link w:val="1006"/>
    <w:uiPriority w:val="9"/>
    <w:pPr>
      <w:pBdr/>
      <w:spacing/>
      <w:ind/>
    </w:pPr>
    <w:rPr>
      <w:rFonts w:ascii="Arial" w:hAnsi="Arial" w:eastAsia="Arial" w:cs="Arial"/>
      <w:color w:val="0f4761" w:themeColor="accent1" w:themeShade="BF"/>
    </w:rPr>
  </w:style>
  <w:style w:type="character" w:styleId="963">
    <w:name w:val="Heading 6 Char"/>
    <w:basedOn w:val="1008"/>
    <w:link w:val="1007"/>
    <w:uiPriority w:val="9"/>
    <w:pPr>
      <w:pBdr/>
      <w:spacing/>
      <w:ind/>
    </w:pPr>
    <w:rPr>
      <w:rFonts w:ascii="Arial" w:hAnsi="Arial" w:eastAsia="Arial" w:cs="Arial"/>
      <w:i/>
      <w:iCs/>
      <w:color w:val="595959" w:themeColor="text1" w:themeTint="A6"/>
    </w:rPr>
  </w:style>
  <w:style w:type="character" w:styleId="964">
    <w:name w:val="Heading 7 Char"/>
    <w:basedOn w:val="1008"/>
    <w:link w:val="955"/>
    <w:uiPriority w:val="9"/>
    <w:pPr>
      <w:pBdr/>
      <w:spacing/>
      <w:ind/>
    </w:pPr>
    <w:rPr>
      <w:rFonts w:ascii="Arial" w:hAnsi="Arial" w:eastAsia="Arial" w:cs="Arial"/>
      <w:color w:val="595959" w:themeColor="text1" w:themeTint="A6"/>
    </w:rPr>
  </w:style>
  <w:style w:type="character" w:styleId="965">
    <w:name w:val="Heading 8 Char"/>
    <w:basedOn w:val="1008"/>
    <w:link w:val="956"/>
    <w:uiPriority w:val="9"/>
    <w:pPr>
      <w:pBdr/>
      <w:spacing/>
      <w:ind/>
    </w:pPr>
    <w:rPr>
      <w:rFonts w:ascii="Arial" w:hAnsi="Arial" w:eastAsia="Arial" w:cs="Arial"/>
      <w:i/>
      <w:iCs/>
      <w:color w:val="272727" w:themeColor="text1" w:themeTint="D8"/>
    </w:rPr>
  </w:style>
  <w:style w:type="character" w:styleId="966">
    <w:name w:val="Heading 9 Char"/>
    <w:basedOn w:val="1008"/>
    <w:link w:val="957"/>
    <w:uiPriority w:val="9"/>
    <w:pPr>
      <w:pBdr/>
      <w:spacing/>
      <w:ind/>
    </w:pPr>
    <w:rPr>
      <w:rFonts w:ascii="Arial" w:hAnsi="Arial" w:eastAsia="Arial" w:cs="Arial"/>
      <w:i/>
      <w:iCs/>
      <w:color w:val="272727" w:themeColor="text1" w:themeTint="D8"/>
    </w:rPr>
  </w:style>
  <w:style w:type="character" w:styleId="967">
    <w:name w:val="Title Char"/>
    <w:basedOn w:val="1008"/>
    <w:link w:val="1012"/>
    <w:uiPriority w:val="10"/>
    <w:pPr>
      <w:pBdr/>
      <w:spacing/>
      <w:ind/>
    </w:pPr>
    <w:rPr>
      <w:rFonts w:ascii="Arial" w:hAnsi="Arial" w:eastAsia="Arial" w:cs="Arial"/>
      <w:spacing w:val="-10"/>
      <w:sz w:val="56"/>
      <w:szCs w:val="56"/>
    </w:rPr>
  </w:style>
  <w:style w:type="character" w:styleId="968">
    <w:name w:val="Subtitle Char"/>
    <w:basedOn w:val="1008"/>
    <w:link w:val="1027"/>
    <w:uiPriority w:val="11"/>
    <w:pPr>
      <w:pBdr/>
      <w:spacing/>
      <w:ind/>
    </w:pPr>
    <w:rPr>
      <w:color w:val="595959" w:themeColor="text1" w:themeTint="A6"/>
      <w:spacing w:val="15"/>
      <w:sz w:val="28"/>
      <w:szCs w:val="28"/>
    </w:rPr>
  </w:style>
  <w:style w:type="paragraph" w:styleId="969">
    <w:name w:val="Quote"/>
    <w:basedOn w:val="1001"/>
    <w:next w:val="1001"/>
    <w:link w:val="970"/>
    <w:uiPriority w:val="29"/>
    <w:qFormat/>
    <w:pPr>
      <w:pBdr/>
      <w:spacing w:before="160"/>
      <w:ind/>
      <w:jc w:val="center"/>
    </w:pPr>
    <w:rPr>
      <w:i/>
      <w:iCs/>
      <w:color w:val="404040" w:themeColor="text1" w:themeTint="BF"/>
    </w:rPr>
  </w:style>
  <w:style w:type="character" w:styleId="970">
    <w:name w:val="Quote Char"/>
    <w:basedOn w:val="1008"/>
    <w:link w:val="969"/>
    <w:uiPriority w:val="29"/>
    <w:pPr>
      <w:pBdr/>
      <w:spacing/>
      <w:ind/>
    </w:pPr>
    <w:rPr>
      <w:i/>
      <w:iCs/>
      <w:color w:val="404040" w:themeColor="text1" w:themeTint="BF"/>
    </w:rPr>
  </w:style>
  <w:style w:type="paragraph" w:styleId="971">
    <w:name w:val="List Paragraph"/>
    <w:basedOn w:val="1001"/>
    <w:uiPriority w:val="34"/>
    <w:qFormat/>
    <w:pPr>
      <w:pBdr/>
      <w:spacing/>
      <w:ind w:left="720"/>
      <w:contextualSpacing w:val="true"/>
    </w:pPr>
  </w:style>
  <w:style w:type="character" w:styleId="972">
    <w:name w:val="Intense Emphasis"/>
    <w:basedOn w:val="1008"/>
    <w:uiPriority w:val="21"/>
    <w:qFormat/>
    <w:pPr>
      <w:pBdr/>
      <w:spacing/>
      <w:ind/>
    </w:pPr>
    <w:rPr>
      <w:i/>
      <w:iCs/>
      <w:color w:val="0f4761" w:themeColor="accent1" w:themeShade="BF"/>
    </w:rPr>
  </w:style>
  <w:style w:type="paragraph" w:styleId="973">
    <w:name w:val="Intense Quote"/>
    <w:basedOn w:val="1001"/>
    <w:next w:val="1001"/>
    <w:link w:val="9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4">
    <w:name w:val="Intense Quote Char"/>
    <w:basedOn w:val="1008"/>
    <w:link w:val="973"/>
    <w:uiPriority w:val="30"/>
    <w:pPr>
      <w:pBdr/>
      <w:spacing/>
      <w:ind/>
    </w:pPr>
    <w:rPr>
      <w:i/>
      <w:iCs/>
      <w:color w:val="0f4761" w:themeColor="accent1" w:themeShade="BF"/>
    </w:rPr>
  </w:style>
  <w:style w:type="character" w:styleId="975">
    <w:name w:val="Intense Reference"/>
    <w:basedOn w:val="1008"/>
    <w:uiPriority w:val="32"/>
    <w:qFormat/>
    <w:pPr>
      <w:pBdr/>
      <w:spacing/>
      <w:ind/>
    </w:pPr>
    <w:rPr>
      <w:b/>
      <w:bCs/>
      <w:smallCaps/>
      <w:color w:val="0f4761" w:themeColor="accent1" w:themeShade="BF"/>
      <w:spacing w:val="5"/>
    </w:rPr>
  </w:style>
  <w:style w:type="paragraph" w:styleId="976">
    <w:name w:val="No Spacing"/>
    <w:basedOn w:val="1001"/>
    <w:uiPriority w:val="1"/>
    <w:qFormat/>
    <w:pPr>
      <w:pBdr/>
      <w:spacing w:after="0" w:line="240" w:lineRule="auto"/>
      <w:ind/>
    </w:pPr>
  </w:style>
  <w:style w:type="character" w:styleId="977">
    <w:name w:val="Subtle Emphasis"/>
    <w:basedOn w:val="1008"/>
    <w:uiPriority w:val="19"/>
    <w:qFormat/>
    <w:pPr>
      <w:pBdr/>
      <w:spacing/>
      <w:ind/>
    </w:pPr>
    <w:rPr>
      <w:i/>
      <w:iCs/>
      <w:color w:val="404040" w:themeColor="text1" w:themeTint="BF"/>
    </w:rPr>
  </w:style>
  <w:style w:type="character" w:styleId="978">
    <w:name w:val="Emphasis"/>
    <w:basedOn w:val="1008"/>
    <w:uiPriority w:val="20"/>
    <w:qFormat/>
    <w:pPr>
      <w:pBdr/>
      <w:spacing/>
      <w:ind/>
    </w:pPr>
    <w:rPr>
      <w:i/>
      <w:iCs/>
    </w:rPr>
  </w:style>
  <w:style w:type="character" w:styleId="979">
    <w:name w:val="Strong"/>
    <w:basedOn w:val="1008"/>
    <w:uiPriority w:val="22"/>
    <w:qFormat/>
    <w:pPr>
      <w:pBdr/>
      <w:spacing/>
      <w:ind/>
    </w:pPr>
    <w:rPr>
      <w:b/>
      <w:bCs/>
    </w:rPr>
  </w:style>
  <w:style w:type="character" w:styleId="980">
    <w:name w:val="Subtle Reference"/>
    <w:basedOn w:val="1008"/>
    <w:uiPriority w:val="31"/>
    <w:qFormat/>
    <w:pPr>
      <w:pBdr/>
      <w:spacing/>
      <w:ind/>
    </w:pPr>
    <w:rPr>
      <w:smallCaps/>
      <w:color w:val="5a5a5a" w:themeColor="text1" w:themeTint="A5"/>
    </w:rPr>
  </w:style>
  <w:style w:type="character" w:styleId="981">
    <w:name w:val="Book Title"/>
    <w:basedOn w:val="1008"/>
    <w:uiPriority w:val="33"/>
    <w:qFormat/>
    <w:pPr>
      <w:pBdr/>
      <w:spacing/>
      <w:ind/>
    </w:pPr>
    <w:rPr>
      <w:b/>
      <w:bCs/>
      <w:i/>
      <w:iCs/>
      <w:spacing w:val="5"/>
    </w:rPr>
  </w:style>
  <w:style w:type="character" w:styleId="982">
    <w:name w:val="Header Char"/>
    <w:basedOn w:val="1008"/>
    <w:link w:val="1019"/>
    <w:uiPriority w:val="99"/>
    <w:pPr>
      <w:pBdr/>
      <w:spacing/>
      <w:ind/>
    </w:pPr>
  </w:style>
  <w:style w:type="character" w:styleId="983">
    <w:name w:val="Footer Char"/>
    <w:basedOn w:val="1008"/>
    <w:link w:val="1021"/>
    <w:uiPriority w:val="99"/>
    <w:pPr>
      <w:pBdr/>
      <w:spacing/>
      <w:ind/>
    </w:pPr>
  </w:style>
  <w:style w:type="paragraph" w:styleId="984">
    <w:name w:val="Caption"/>
    <w:basedOn w:val="1001"/>
    <w:next w:val="1001"/>
    <w:uiPriority w:val="35"/>
    <w:unhideWhenUsed/>
    <w:qFormat/>
    <w:pPr>
      <w:pBdr/>
      <w:spacing w:after="200" w:line="240" w:lineRule="auto"/>
      <w:ind/>
    </w:pPr>
    <w:rPr>
      <w:i/>
      <w:iCs/>
      <w:color w:val="0e2841" w:themeColor="text2"/>
      <w:sz w:val="18"/>
      <w:szCs w:val="18"/>
    </w:rPr>
  </w:style>
  <w:style w:type="paragraph" w:styleId="985">
    <w:name w:val="footnote text"/>
    <w:basedOn w:val="1001"/>
    <w:link w:val="986"/>
    <w:uiPriority w:val="99"/>
    <w:semiHidden/>
    <w:unhideWhenUsed/>
    <w:pPr>
      <w:pBdr/>
      <w:spacing w:after="0" w:line="240" w:lineRule="auto"/>
      <w:ind/>
    </w:pPr>
    <w:rPr>
      <w:sz w:val="20"/>
      <w:szCs w:val="20"/>
    </w:rPr>
  </w:style>
  <w:style w:type="character" w:styleId="986">
    <w:name w:val="Footnote Text Char"/>
    <w:basedOn w:val="1008"/>
    <w:link w:val="985"/>
    <w:uiPriority w:val="99"/>
    <w:semiHidden/>
    <w:pPr>
      <w:pBdr/>
      <w:spacing/>
      <w:ind/>
    </w:pPr>
    <w:rPr>
      <w:sz w:val="20"/>
      <w:szCs w:val="20"/>
    </w:rPr>
  </w:style>
  <w:style w:type="character" w:styleId="987">
    <w:name w:val="footnote reference"/>
    <w:basedOn w:val="1008"/>
    <w:uiPriority w:val="99"/>
    <w:semiHidden/>
    <w:unhideWhenUsed/>
    <w:pPr>
      <w:pBdr/>
      <w:spacing/>
      <w:ind/>
    </w:pPr>
    <w:rPr>
      <w:vertAlign w:val="superscript"/>
    </w:rPr>
  </w:style>
  <w:style w:type="paragraph" w:styleId="988">
    <w:name w:val="endnote text"/>
    <w:basedOn w:val="1001"/>
    <w:link w:val="989"/>
    <w:uiPriority w:val="99"/>
    <w:semiHidden/>
    <w:unhideWhenUsed/>
    <w:pPr>
      <w:pBdr/>
      <w:spacing w:after="0" w:line="240" w:lineRule="auto"/>
      <w:ind/>
    </w:pPr>
    <w:rPr>
      <w:sz w:val="20"/>
      <w:szCs w:val="20"/>
    </w:rPr>
  </w:style>
  <w:style w:type="character" w:styleId="989">
    <w:name w:val="Endnote Text Char"/>
    <w:basedOn w:val="1008"/>
    <w:link w:val="988"/>
    <w:uiPriority w:val="99"/>
    <w:semiHidden/>
    <w:pPr>
      <w:pBdr/>
      <w:spacing/>
      <w:ind/>
    </w:pPr>
    <w:rPr>
      <w:sz w:val="20"/>
      <w:szCs w:val="20"/>
    </w:rPr>
  </w:style>
  <w:style w:type="character" w:styleId="990">
    <w:name w:val="endnote reference"/>
    <w:basedOn w:val="1008"/>
    <w:uiPriority w:val="99"/>
    <w:semiHidden/>
    <w:unhideWhenUsed/>
    <w:pPr>
      <w:pBdr/>
      <w:spacing/>
      <w:ind/>
    </w:pPr>
    <w:rPr>
      <w:vertAlign w:val="superscript"/>
    </w:rPr>
  </w:style>
  <w:style w:type="character" w:styleId="991">
    <w:name w:val="FollowedHyperlink"/>
    <w:basedOn w:val="1008"/>
    <w:uiPriority w:val="99"/>
    <w:semiHidden/>
    <w:unhideWhenUsed/>
    <w:pPr>
      <w:pBdr/>
      <w:spacing/>
      <w:ind/>
    </w:pPr>
    <w:rPr>
      <w:color w:val="954f72" w:themeColor="followedHyperlink"/>
      <w:u w:val="single"/>
    </w:rPr>
  </w:style>
  <w:style w:type="paragraph" w:styleId="992">
    <w:name w:val="toc 3"/>
    <w:basedOn w:val="1001"/>
    <w:next w:val="1001"/>
    <w:uiPriority w:val="39"/>
    <w:unhideWhenUsed/>
    <w:pPr>
      <w:pBdr/>
      <w:spacing w:after="100"/>
      <w:ind w:left="440"/>
    </w:pPr>
  </w:style>
  <w:style w:type="paragraph" w:styleId="993">
    <w:name w:val="toc 4"/>
    <w:basedOn w:val="1001"/>
    <w:next w:val="1001"/>
    <w:uiPriority w:val="39"/>
    <w:unhideWhenUsed/>
    <w:pPr>
      <w:pBdr/>
      <w:spacing w:after="100"/>
      <w:ind w:left="660"/>
    </w:pPr>
  </w:style>
  <w:style w:type="paragraph" w:styleId="994">
    <w:name w:val="toc 5"/>
    <w:basedOn w:val="1001"/>
    <w:next w:val="1001"/>
    <w:uiPriority w:val="39"/>
    <w:unhideWhenUsed/>
    <w:pPr>
      <w:pBdr/>
      <w:spacing w:after="100"/>
      <w:ind w:left="880"/>
    </w:pPr>
  </w:style>
  <w:style w:type="paragraph" w:styleId="995">
    <w:name w:val="toc 6"/>
    <w:basedOn w:val="1001"/>
    <w:next w:val="1001"/>
    <w:uiPriority w:val="39"/>
    <w:unhideWhenUsed/>
    <w:pPr>
      <w:pBdr/>
      <w:spacing w:after="100"/>
      <w:ind w:left="1100"/>
    </w:pPr>
  </w:style>
  <w:style w:type="paragraph" w:styleId="996">
    <w:name w:val="toc 7"/>
    <w:basedOn w:val="1001"/>
    <w:next w:val="1001"/>
    <w:uiPriority w:val="39"/>
    <w:unhideWhenUsed/>
    <w:pPr>
      <w:pBdr/>
      <w:spacing w:after="100"/>
      <w:ind w:left="1320"/>
    </w:pPr>
  </w:style>
  <w:style w:type="paragraph" w:styleId="997">
    <w:name w:val="toc 8"/>
    <w:basedOn w:val="1001"/>
    <w:next w:val="1001"/>
    <w:uiPriority w:val="39"/>
    <w:unhideWhenUsed/>
    <w:pPr>
      <w:pBdr/>
      <w:spacing w:after="100"/>
      <w:ind w:left="1540"/>
    </w:pPr>
  </w:style>
  <w:style w:type="paragraph" w:styleId="998">
    <w:name w:val="toc 9"/>
    <w:basedOn w:val="1001"/>
    <w:next w:val="1001"/>
    <w:uiPriority w:val="39"/>
    <w:unhideWhenUsed/>
    <w:pPr>
      <w:pBdr/>
      <w:spacing w:after="100"/>
      <w:ind w:left="1760"/>
    </w:pPr>
  </w:style>
  <w:style w:type="character" w:styleId="999">
    <w:name w:val="Placeholder Text"/>
    <w:basedOn w:val="1008"/>
    <w:uiPriority w:val="99"/>
    <w:semiHidden/>
    <w:pPr>
      <w:pBdr/>
      <w:spacing/>
      <w:ind/>
    </w:pPr>
    <w:rPr>
      <w:color w:val="666666"/>
    </w:rPr>
  </w:style>
  <w:style w:type="paragraph" w:styleId="1000">
    <w:name w:val="table of figures"/>
    <w:basedOn w:val="1001"/>
    <w:next w:val="1001"/>
    <w:uiPriority w:val="99"/>
    <w:unhideWhenUsed/>
    <w:pPr>
      <w:pBdr/>
      <w:spacing w:after="0" w:afterAutospacing="0"/>
      <w:ind/>
    </w:pPr>
  </w:style>
  <w:style w:type="paragraph" w:styleId="1001" w:default="1">
    <w:name w:val="Normal"/>
    <w:qFormat/>
    <w:pPr>
      <w:pBdr/>
      <w:spacing/>
      <w:ind/>
    </w:pPr>
  </w:style>
  <w:style w:type="paragraph" w:styleId="1002">
    <w:name w:val="Heading 1"/>
    <w:basedOn w:val="1001"/>
    <w:next w:val="1001"/>
    <w:uiPriority w:val="9"/>
    <w:qFormat/>
    <w:pPr>
      <w:keepNext w:val="true"/>
      <w:keepLines w:val="true"/>
      <w:pBdr/>
      <w:spacing w:after="120" w:before="400"/>
      <w:ind/>
      <w:jc w:val="both"/>
      <w:outlineLvl w:val="0"/>
    </w:pPr>
    <w:rPr>
      <w:rFonts w:ascii="Calibri" w:hAnsi="Calibri" w:eastAsia="Calibri" w:cs="Calibri"/>
      <w:b/>
      <w:color w:val="365f91"/>
      <w:sz w:val="32"/>
      <w:szCs w:val="32"/>
    </w:rPr>
  </w:style>
  <w:style w:type="paragraph" w:styleId="1003">
    <w:name w:val="Heading 2"/>
    <w:basedOn w:val="1001"/>
    <w:next w:val="1001"/>
    <w:uiPriority w:val="9"/>
    <w:unhideWhenUsed/>
    <w:qFormat/>
    <w:pPr>
      <w:keepNext w:val="true"/>
      <w:keepLines w:val="true"/>
      <w:pBdr/>
      <w:tabs>
        <w:tab w:val="center" w:leader="none" w:pos="4419"/>
        <w:tab w:val="right" w:leader="none" w:pos="8838"/>
      </w:tabs>
      <w:spacing/>
      <w:ind/>
      <w:jc w:val="both"/>
      <w:outlineLvl w:val="1"/>
    </w:pPr>
    <w:rPr>
      <w:rFonts w:ascii="Calibri" w:hAnsi="Calibri" w:eastAsia="Calibri" w:cs="Calibri"/>
      <w:b/>
      <w:color w:val="365f91"/>
      <w:sz w:val="28"/>
      <w:szCs w:val="28"/>
    </w:rPr>
  </w:style>
  <w:style w:type="paragraph" w:styleId="1004">
    <w:name w:val="Heading 3"/>
    <w:basedOn w:val="1001"/>
    <w:next w:val="1001"/>
    <w:uiPriority w:val="9"/>
    <w:semiHidden/>
    <w:unhideWhenUsed/>
    <w:qFormat/>
    <w:pPr>
      <w:keepNext w:val="true"/>
      <w:keepLines w:val="true"/>
      <w:pBdr/>
      <w:spacing w:after="80" w:before="320"/>
      <w:ind/>
      <w:outlineLvl w:val="2"/>
    </w:pPr>
    <w:rPr>
      <w:color w:val="434343"/>
      <w:sz w:val="28"/>
      <w:szCs w:val="28"/>
    </w:rPr>
  </w:style>
  <w:style w:type="paragraph" w:styleId="1005">
    <w:name w:val="Heading 4"/>
    <w:basedOn w:val="1001"/>
    <w:next w:val="1001"/>
    <w:uiPriority w:val="9"/>
    <w:semiHidden/>
    <w:unhideWhenUsed/>
    <w:qFormat/>
    <w:pPr>
      <w:keepNext w:val="true"/>
      <w:keepLines w:val="true"/>
      <w:pBdr/>
      <w:spacing w:after="80" w:before="280"/>
      <w:ind/>
      <w:outlineLvl w:val="3"/>
    </w:pPr>
    <w:rPr>
      <w:color w:val="666666"/>
      <w:sz w:val="24"/>
      <w:szCs w:val="24"/>
    </w:rPr>
  </w:style>
  <w:style w:type="paragraph" w:styleId="1006">
    <w:name w:val="Heading 5"/>
    <w:basedOn w:val="1001"/>
    <w:next w:val="1001"/>
    <w:uiPriority w:val="9"/>
    <w:semiHidden/>
    <w:unhideWhenUsed/>
    <w:qFormat/>
    <w:pPr>
      <w:keepNext w:val="true"/>
      <w:keepLines w:val="true"/>
      <w:pBdr/>
      <w:spacing w:after="80" w:before="240"/>
      <w:ind/>
      <w:outlineLvl w:val="4"/>
    </w:pPr>
    <w:rPr>
      <w:color w:val="666666"/>
    </w:rPr>
  </w:style>
  <w:style w:type="paragraph" w:styleId="1007">
    <w:name w:val="Heading 6"/>
    <w:basedOn w:val="1001"/>
    <w:next w:val="1001"/>
    <w:uiPriority w:val="9"/>
    <w:semiHidden/>
    <w:unhideWhenUsed/>
    <w:qFormat/>
    <w:pPr>
      <w:keepNext w:val="true"/>
      <w:keepLines w:val="true"/>
      <w:pBdr/>
      <w:spacing w:after="80" w:before="240"/>
      <w:ind/>
      <w:outlineLvl w:val="5"/>
    </w:pPr>
    <w:rPr>
      <w:i/>
      <w:color w:val="666666"/>
    </w:rPr>
  </w:style>
  <w:style w:type="character" w:styleId="1008" w:default="1">
    <w:name w:val="Default Paragraph Font"/>
    <w:uiPriority w:val="1"/>
    <w:semiHidden/>
    <w:unhideWhenUsed/>
    <w:pPr>
      <w:pBdr/>
      <w:spacing/>
      <w:ind/>
    </w:pPr>
  </w:style>
  <w:style w:type="table" w:styleId="10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0" w:default="1">
    <w:name w:val="No List"/>
    <w:uiPriority w:val="99"/>
    <w:semiHidden/>
    <w:unhideWhenUsed/>
    <w:pPr>
      <w:pBdr/>
      <w:spacing/>
      <w:ind/>
    </w:pPr>
  </w:style>
  <w:style w:type="table" w:styleId="101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2">
    <w:name w:val="Title"/>
    <w:basedOn w:val="1001"/>
    <w:next w:val="1001"/>
    <w:uiPriority w:val="10"/>
    <w:qFormat/>
    <w:pPr>
      <w:keepNext w:val="true"/>
      <w:keepLines w:val="true"/>
      <w:pBdr/>
      <w:spacing w:after="60"/>
      <w:ind/>
    </w:pPr>
    <w:rPr>
      <w:sz w:val="52"/>
      <w:szCs w:val="52"/>
    </w:rPr>
  </w:style>
  <w:style w:type="table" w:styleId="1013" w:customStyle="1">
    <w:name w:val="Table 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StGen0"/>
    <w:basedOn w:val="1013"/>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StGen1"/>
    <w:basedOn w:val="1013"/>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StGen2"/>
    <w:basedOn w:val="1013"/>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StGen3"/>
    <w:basedOn w:val="1013"/>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StGen4"/>
    <w:basedOn w:val="1013"/>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9">
    <w:name w:val="Header"/>
    <w:basedOn w:val="1001"/>
    <w:link w:val="1020"/>
    <w:uiPriority w:val="99"/>
    <w:unhideWhenUsed/>
    <w:pPr>
      <w:pBdr/>
      <w:tabs>
        <w:tab w:val="center" w:leader="none" w:pos="4419"/>
        <w:tab w:val="right" w:leader="none" w:pos="8838"/>
      </w:tabs>
      <w:spacing w:line="240" w:lineRule="auto"/>
      <w:ind/>
    </w:pPr>
  </w:style>
  <w:style w:type="character" w:styleId="1020" w:customStyle="1">
    <w:name w:val="Encabezado Car"/>
    <w:basedOn w:val="1008"/>
    <w:link w:val="1019"/>
    <w:uiPriority w:val="99"/>
    <w:pPr>
      <w:pBdr/>
      <w:spacing/>
      <w:ind/>
    </w:pPr>
  </w:style>
  <w:style w:type="paragraph" w:styleId="1021">
    <w:name w:val="Footer"/>
    <w:basedOn w:val="1001"/>
    <w:link w:val="1022"/>
    <w:uiPriority w:val="99"/>
    <w:unhideWhenUsed/>
    <w:pPr>
      <w:pBdr/>
      <w:tabs>
        <w:tab w:val="center" w:leader="none" w:pos="4419"/>
        <w:tab w:val="right" w:leader="none" w:pos="8838"/>
      </w:tabs>
      <w:spacing w:line="240" w:lineRule="auto"/>
      <w:ind/>
    </w:pPr>
  </w:style>
  <w:style w:type="character" w:styleId="1022" w:customStyle="1">
    <w:name w:val="Pie de página Car"/>
    <w:basedOn w:val="1008"/>
    <w:link w:val="1021"/>
    <w:uiPriority w:val="99"/>
    <w:pPr>
      <w:pBdr/>
      <w:spacing/>
      <w:ind/>
    </w:pPr>
  </w:style>
  <w:style w:type="paragraph" w:styleId="1023">
    <w:name w:val="TOC Heading"/>
    <w:next w:val="1001"/>
    <w:uiPriority w:val="39"/>
    <w:unhideWhenUsed/>
    <w:qFormat/>
    <w:pPr>
      <w:pBdr/>
      <w:spacing w:before="240" w:line="259" w:lineRule="auto"/>
      <w:ind/>
    </w:pPr>
    <w:rPr>
      <w:rFonts w:asciiTheme="majorHAnsi" w:hAnsiTheme="majorHAnsi" w:eastAsiaTheme="majorEastAsia" w:cstheme="majorBidi"/>
      <w:color w:val="365f91" w:themeColor="accent1" w:themeShade="BF"/>
      <w:sz w:val="32"/>
      <w:szCs w:val="32"/>
      <w:lang w:val="es-CL"/>
    </w:rPr>
  </w:style>
  <w:style w:type="paragraph" w:styleId="1024">
    <w:name w:val="toc 1"/>
    <w:basedOn w:val="1001"/>
    <w:next w:val="1001"/>
    <w:uiPriority w:val="39"/>
    <w:unhideWhenUsed/>
    <w:pPr>
      <w:pBdr/>
      <w:tabs>
        <w:tab w:val="right" w:leader="dot" w:pos="9019"/>
      </w:tabs>
      <w:spacing w:after="100"/>
      <w:ind/>
    </w:pPr>
    <w:rPr>
      <w:rFonts w:ascii="Calibri" w:hAnsi="Calibri" w:eastAsia="Calibri" w:cs="Calibri"/>
    </w:rPr>
  </w:style>
  <w:style w:type="paragraph" w:styleId="1025">
    <w:name w:val="toc 2"/>
    <w:basedOn w:val="1001"/>
    <w:next w:val="1001"/>
    <w:uiPriority w:val="39"/>
    <w:unhideWhenUsed/>
    <w:pPr>
      <w:pBdr/>
      <w:spacing w:after="100"/>
      <w:ind w:left="220"/>
    </w:pPr>
  </w:style>
  <w:style w:type="character" w:styleId="1026">
    <w:name w:val="Hyperlink"/>
    <w:basedOn w:val="1008"/>
    <w:uiPriority w:val="99"/>
    <w:unhideWhenUsed/>
    <w:pPr>
      <w:pBdr/>
      <w:spacing/>
      <w:ind/>
    </w:pPr>
    <w:rPr>
      <w:color w:val="0000ff" w:themeColor="hyperlink"/>
      <w:u w:val="single"/>
    </w:rPr>
  </w:style>
  <w:style w:type="paragraph" w:styleId="1027">
    <w:name w:val="Subtitle"/>
    <w:basedOn w:val="1001"/>
    <w:next w:val="1001"/>
    <w:uiPriority w:val="11"/>
    <w:qFormat/>
    <w:pPr>
      <w:keepNext w:val="true"/>
      <w:keepLines w:val="true"/>
      <w:pBdr/>
      <w:spacing w:after="320"/>
      <w:ind/>
    </w:pPr>
    <w:rPr>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COKcBzsGV+joR1qK+JLtEWjg8g==">CgMxLjAyDmguZDc5aDY3YXp0ZDdhMg1oLmR2ODdvNnp4dWZzMg5oLnNwc250bXhkenJmZzIOaC44aTBlaTgxdHFld3QyDmguaDE3ZXp5eXV0cW95Mg5oLmpkbnhibzZ5dTFxaTIOaC52N2d0OG80ejd6Y3kyDmguNHFpcHF3ODU1ajJoOABqOQoUc3VnZ2VzdC4yMnMzcDR4bnNuZWQSIU5JQ09MQVMgQUxFSkFORFJPIE5BVkFSUk8gQVJBVkVOQXIhMWZqcXVzRk1jNDAtTlRMY1dPY1lRTFVMa3dMV2drX1R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revision>8</cp:revision>
  <dcterms:created xsi:type="dcterms:W3CDTF">2025-03-26T22:04:00Z</dcterms:created>
  <dcterms:modified xsi:type="dcterms:W3CDTF">2026-10-06T04:22:21Z</dcterms:modified>
</cp:coreProperties>
</file>