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customXml/itemProps4.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customXml/itemProps3.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B6FC4B" w14:textId="68070BF2">
      <w:pPr>
        <w:pBdr/>
        <w:spacing/>
        <w:ind/>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w:t>
      </w:r>
      <w:r>
        <w:rPr>
          <w:rFonts w:asciiTheme="minorHAnsi" w:hAnsiTheme="minorHAnsi" w:eastAsiaTheme="minorEastAsia" w:cstheme="minorBidi"/>
          <w:b/>
          <w:bCs/>
          <w:color w:val="000000"/>
          <w:spacing w:val="-30"/>
          <w:sz w:val="72"/>
          <w:szCs w:val="72"/>
          <w:lang w:val="es-CL" w:eastAsia="es-CL"/>
        </w:rPr>
        <w:t xml:space="preserve">Fase </w:t>
      </w:r>
      <w:r>
        <w:rPr>
          <w:rFonts w:asciiTheme="minorHAnsi" w:hAnsiTheme="minorHAnsi" w:eastAsiaTheme="minorEastAsia" w:cstheme="minorBidi"/>
          <w:b/>
          <w:bCs/>
          <w:color w:val="000000"/>
          <w:spacing w:val="-30"/>
          <w:sz w:val="72"/>
          <w:szCs w:val="72"/>
          <w:lang w:val="es-CL" w:eastAsia="es-CL"/>
        </w:rPr>
        <w:t xml:space="preserve">2</w:t>
      </w:r>
      <w:r>
        <w:rPr>
          <w:rFonts w:asciiTheme="minorHAnsi" w:hAnsiTheme="minorHAnsi" w:eastAsiaTheme="minorEastAsia" w:cstheme="minorBidi"/>
          <w:b/>
          <w:bCs/>
          <w:color w:val="000000"/>
          <w:spacing w:val="-30"/>
          <w:sz w:val="72"/>
          <w:szCs w:val="72"/>
          <w:lang w:val="es-CL" w:eastAsia="es-CL"/>
        </w:rPr>
      </w:r>
    </w:p>
    <w:p w14:paraId="57F97348" w14:textId="53D5F871">
      <w:pPr>
        <w:pStyle w:val="872"/>
        <w:pBdr/>
        <w:tabs>
          <w:tab w:val="clear" w:leader="none" w:pos="4419"/>
          <w:tab w:val="clear" w:leader="none" w:pos="8838"/>
        </w:tabs>
        <w:spacing w:after="120" w:before="40"/>
        <w:ind/>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w:t>
      </w:r>
      <w:r>
        <w:rPr>
          <w:rFonts w:asciiTheme="minorHAnsi" w:hAnsiTheme="minorHAnsi" w:eastAsiaTheme="minorEastAsia" w:cstheme="minorBidi"/>
          <w:b/>
          <w:bCs/>
          <w:color w:val="000000"/>
          <w:spacing w:val="-30"/>
          <w:sz w:val="48"/>
          <w:szCs w:val="48"/>
          <w:lang w:val="es-CL" w:eastAsia="es-CL"/>
        </w:rPr>
        <w:t xml:space="preserve">: </w:t>
      </w:r>
      <w:r>
        <w:rPr>
          <w:rFonts w:asciiTheme="minorHAnsi" w:hAnsiTheme="minorHAnsi" w:eastAsiaTheme="minorEastAsia" w:cstheme="minorBidi"/>
          <w:b/>
          <w:bCs/>
          <w:color w:val="000000"/>
          <w:spacing w:val="-30"/>
          <w:sz w:val="48"/>
          <w:szCs w:val="48"/>
          <w:lang w:val="es-CL" w:eastAsia="es-CL"/>
        </w:rPr>
        <w:t xml:space="preserve">Autoevaluación </w:t>
      </w:r>
      <w:r>
        <w:rPr>
          <w:rFonts w:asciiTheme="minorHAnsi" w:hAnsiTheme="minorHAnsi" w:eastAsiaTheme="minorEastAsia" w:cstheme="minorBidi"/>
          <w:b/>
          <w:bCs/>
          <w:color w:val="000000"/>
          <w:spacing w:val="-30"/>
          <w:sz w:val="48"/>
          <w:szCs w:val="48"/>
          <w:lang w:val="es-CL" w:eastAsia="es-CL"/>
        </w:rPr>
        <w:t xml:space="preserve">Informe avance </w:t>
      </w:r>
      <w:r>
        <w:rPr>
          <w:rFonts w:asciiTheme="minorHAnsi" w:hAnsiTheme="minorHAnsi" w:eastAsiaTheme="minorEastAsia" w:cstheme="minorBidi"/>
          <w:b/>
          <w:bCs/>
          <w:color w:val="000000"/>
          <w:spacing w:val="-30"/>
          <w:sz w:val="48"/>
          <w:szCs w:val="48"/>
          <w:lang w:val="es-CL" w:eastAsia="es-CL"/>
        </w:rPr>
        <w:t xml:space="preserve">Proyecto APT</w:t>
      </w:r>
      <w:r>
        <w:rPr>
          <w:rFonts w:asciiTheme="minorHAnsi" w:hAnsiTheme="minorHAnsi" w:eastAsiaTheme="minorEastAsia" w:cstheme="minorBidi"/>
          <w:b/>
          <w:bCs/>
          <w:color w:val="000000"/>
          <w:spacing w:val="-30"/>
          <w:sz w:val="48"/>
          <w:szCs w:val="48"/>
          <w:lang w:val="es-CL" w:eastAsia="es-CL"/>
        </w:rPr>
      </w:r>
    </w:p>
    <w:tbl>
      <w:tblPr>
        <w:jc w:val="center"/>
        <w:tblW w:w="5000" w:type="pct"/>
        <w:tblCellMar>
          <w:left w:w="70" w:type="dxa"/>
          <w:right w:w="70" w:type="dxa"/>
        </w:tblCellMa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pPr w:horzAnchor="text" w:tblpXSpec="center" w:vertAnchor="text" w:tblpY="1" w:leftFromText="141" w:topFromText="0" w:rightFromText="141" w:bottomFromText="0"/>
        <w:tblOverlap w:val="never"/>
        <w:tblLook w:val="0000" w:firstRow="0" w:lastRow="0" w:firstColumn="0" w:lastColumn="0" w:noHBand="0" w:noVBand="0"/>
      </w:tblPr>
      <w:tblGrid>
        <w:gridCol w:w="1835"/>
        <w:gridCol w:w="6240"/>
        <w:gridCol w:w="2692"/>
        <w:gridCol w:w="2227"/>
      </w:tblGrid>
      <w:tr>
        <w:trPr>
          <w:jc w:val="center"/>
          <w:trHeight w:val="421"/>
        </w:trPr>
        <w:tc>
          <w:tcPr>
            <w:shd w:val="clear" w:color="auto" w:fill="262626" w:themeFill="text1" w:themeFillTint="D9"/>
            <w:tcBorders/>
            <w:tcW w:w="706" w:type="pct"/>
            <w:vAlign w:val="center"/>
          </w:tcPr>
          <w:p w14:paraId="17C8672D" w14:textId="77777777">
            <w:pPr>
              <w:pStyle w:val="872"/>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Sigla</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2401" w:type="pct"/>
            <w:vAlign w:val="center"/>
          </w:tcPr>
          <w:p w14:paraId="7E2AF0E7" w14:textId="77777777">
            <w:pPr>
              <w:pStyle w:val="872"/>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Nombre Asignatura</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1036" w:type="pct"/>
            <w:vAlign w:val="center"/>
          </w:tcPr>
          <w:p w14:paraId="5068B9AA" w14:textId="77777777">
            <w:pPr>
              <w:pStyle w:val="872"/>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Tiempo Asignado</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857" w:type="pct"/>
            <w:vAlign w:val="center"/>
          </w:tcPr>
          <w:p w14:paraId="5CA79063" w14:textId="77777777">
            <w:pPr>
              <w:pStyle w:val="872"/>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 P</w:t>
            </w:r>
            <w:r>
              <w:rPr>
                <w:rFonts w:asciiTheme="minorHAnsi" w:hAnsiTheme="minorHAnsi" w:eastAsiaTheme="minorEastAsia" w:cstheme="minorBidi"/>
                <w:b/>
                <w:bCs/>
                <w:color w:val="ffffff" w:themeColor="background1"/>
                <w:sz w:val="22"/>
                <w:szCs w:val="22"/>
              </w:rPr>
              <w:t xml:space="preserve">onderación</w:t>
            </w:r>
            <w:r>
              <w:rPr>
                <w:rFonts w:asciiTheme="minorHAnsi" w:hAnsiTheme="minorHAnsi" w:eastAsiaTheme="minorEastAsia" w:cstheme="minorBidi"/>
                <w:b/>
                <w:bCs/>
                <w:color w:val="ffffff" w:themeColor="background1"/>
                <w:sz w:val="22"/>
                <w:szCs w:val="22"/>
              </w:rPr>
            </w:r>
          </w:p>
        </w:tc>
      </w:tr>
      <w:tr>
        <w:trPr>
          <w:jc w:val="center"/>
          <w:trHeight w:val="417"/>
        </w:trPr>
        <w:tc>
          <w:tcPr>
            <w:shd w:val="clear" w:color="auto" w:fill="auto"/>
            <w:tcBorders/>
            <w:tcW w:w="706" w:type="pct"/>
            <w:vAlign w:val="center"/>
          </w:tcPr>
          <w:p w14:paraId="78F9C6A1" w14:textId="5BF1A129">
            <w:pPr>
              <w:pStyle w:val="872"/>
              <w:pBdr/>
              <w:spacing w:after="120" w:before="120"/>
              <w:ind/>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PTY4614</w:t>
            </w:r>
            <w:r>
              <w:rPr>
                <w:rFonts w:asciiTheme="minorHAnsi" w:hAnsiTheme="minorHAnsi" w:eastAsiaTheme="minorEastAsia" w:cstheme="minorBidi"/>
                <w:b/>
                <w:bCs/>
                <w:color w:val="000000" w:themeColor="text1"/>
              </w:rPr>
            </w:r>
          </w:p>
        </w:tc>
        <w:tc>
          <w:tcPr>
            <w:shd w:val="clear" w:color="auto" w:fill="auto"/>
            <w:tcBorders/>
            <w:tcW w:w="2401" w:type="pct"/>
            <w:vAlign w:val="center"/>
          </w:tcPr>
          <w:p w14:paraId="214603AE" w14:textId="566048E6">
            <w:pPr>
              <w:pStyle w:val="872"/>
              <w:pBdr/>
              <w:spacing w:after="120" w:before="120"/>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Capstone</w:t>
            </w:r>
            <w:r>
              <w:rPr>
                <w:rFonts w:asciiTheme="minorHAnsi" w:hAnsiTheme="minorHAnsi" w:eastAsiaTheme="minorEastAsia" w:cstheme="minorBidi"/>
                <w:b/>
                <w:bCs/>
                <w:color w:val="000000" w:themeColor="text1"/>
                <w:lang w:eastAsia="es-CL"/>
              </w:rPr>
            </w:r>
          </w:p>
        </w:tc>
        <w:tc>
          <w:tcPr>
            <w:tcBorders/>
            <w:tcW w:w="1036" w:type="pct"/>
            <w:vAlign w:val="center"/>
          </w:tcPr>
          <w:p w14:paraId="1607E0FD" w14:textId="0BA1FA0F">
            <w:pPr>
              <w:pStyle w:val="872"/>
              <w:pBdr/>
              <w:tabs>
                <w:tab w:val="clear" w:leader="none" w:pos="4419"/>
                <w:tab w:val="clear" w:leader="none" w:pos="8838"/>
              </w:tabs>
              <w:spacing w:before="40"/>
              <w:ind/>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semana </w:t>
            </w:r>
            <w:r>
              <w:rPr>
                <w:rFonts w:asciiTheme="minorHAnsi" w:hAnsiTheme="minorHAnsi" w:eastAsiaTheme="minorEastAsia" w:cstheme="minorBidi"/>
                <w:color w:val="000000" w:themeColor="text1"/>
              </w:rPr>
              <w:t xml:space="preserve">9</w:t>
            </w:r>
            <w:r>
              <w:rPr>
                <w:rFonts w:asciiTheme="minorHAnsi" w:hAnsiTheme="minorHAnsi" w:eastAsiaTheme="minorEastAsia" w:cstheme="minorBidi"/>
                <w:color w:val="000000" w:themeColor="text1"/>
              </w:rPr>
            </w:r>
          </w:p>
        </w:tc>
        <w:tc>
          <w:tcPr>
            <w:tcBorders/>
            <w:tcW w:w="857" w:type="pct"/>
            <w:vAlign w:val="center"/>
          </w:tcPr>
          <w:p w14:paraId="474EF4EB" w14:textId="531D0CD5">
            <w:pPr>
              <w:pStyle w:val="872"/>
              <w:pBdr/>
              <w:spacing w:after="120" w:before="120"/>
              <w:ind/>
              <w:jc w:val="center"/>
              <w:rPr>
                <w:rFonts w:ascii="Calibri" w:hAnsi="Calibri" w:asciiTheme="minorAscii" w:hAnsiTheme="minorAscii" w:eastAsiaTheme="minorEastAsia" w:cstheme="minorBidi"/>
                <w:b/>
                <w:bCs/>
                <w:color w:val="000000" w:themeColor="text1"/>
                <w:lang w:eastAsia="es-CL"/>
              </w:rPr>
            </w:pPr>
            <w:r>
              <w:rPr>
                <w:rFonts w:ascii="Calibri" w:hAnsi="Calibri" w:asciiTheme="minorAscii" w:hAnsiTheme="minorAscii" w:eastAsiaTheme="minorEastAsia" w:cstheme="minorBidi"/>
                <w:b/>
                <w:bCs/>
                <w:color w:val="000000" w:themeColor="text1" w:themeTint="FF" w:themeShade="FF"/>
                <w:lang w:eastAsia="es-CL"/>
              </w:rPr>
              <w:t xml:space="preserve">0%</w:t>
            </w:r>
            <w:r>
              <w:rPr>
                <w:rFonts w:ascii="Calibri" w:hAnsi="Calibri" w:asciiTheme="minorAscii" w:hAnsiTheme="minorAscii" w:eastAsiaTheme="minorEastAsia" w:cstheme="minorBidi"/>
                <w:b/>
                <w:bCs/>
                <w:color w:val="000000" w:themeColor="text1"/>
                <w:lang w:eastAsia="es-CL"/>
              </w:rPr>
            </w:r>
          </w:p>
        </w:tc>
      </w:tr>
    </w:tbl>
    <w:p w14:paraId="72B3D8F5" w14:textId="77777777">
      <w:pPr>
        <w:pStyle w:val="872"/>
        <w:pBdr/>
        <w:tabs>
          <w:tab w:val="clear" w:leader="none" w:pos="4419"/>
          <w:tab w:val="clear" w:leader="none" w:pos="8838"/>
        </w:tabs>
        <w:spacing/>
        <w:ind/>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p w14:paraId="78971F9E" w14:textId="77777777">
      <w:pPr>
        <w:pStyle w:val="885"/>
        <w:numPr>
          <w:ilvl w:val="0"/>
          <w:numId w:val="31"/>
        </w:numPr>
        <w:pBdr/>
        <w:spacing/>
        <w:ind/>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 xml:space="preserve">Agente evaluativo</w:t>
      </w:r>
      <w:r>
        <w:rPr>
          <w:rFonts w:eastAsiaTheme="minorEastAsia"/>
          <w:b/>
          <w:bCs/>
          <w:color w:val="000000"/>
          <w:spacing w:val="-30"/>
          <w:sz w:val="40"/>
          <w:szCs w:val="40"/>
          <w:lang w:val="es-CL" w:eastAsia="es-CL"/>
        </w:rPr>
      </w:r>
    </w:p>
    <w:tbl>
      <w:tblPr>
        <w:tblStyle w:val="881"/>
        <w:tblW w:w="0" w:type="auto"/>
        <w:tblBorders/>
        <w:tblLook w:val="04A0" w:firstRow="1" w:lastRow="0" w:firstColumn="1" w:lastColumn="0" w:noHBand="0" w:noVBand="1"/>
      </w:tblPr>
      <w:tblGrid>
        <w:gridCol w:w="562"/>
        <w:gridCol w:w="2051"/>
        <w:gridCol w:w="567"/>
        <w:gridCol w:w="567"/>
        <w:gridCol w:w="1984"/>
        <w:gridCol w:w="567"/>
        <w:gridCol w:w="567"/>
        <w:gridCol w:w="1985"/>
      </w:tblGrid>
      <w:tr>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562" w:type="dxa"/>
          </w:tcPr>
          <w:p w14:paraId="58A4F0E6" w14:textId="0751B41C">
            <w:pPr>
              <w:pStyle w:val="872"/>
              <w:pBdr/>
              <w:spacing w:after="120" w:before="120"/>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tc>
        <w:tc>
          <w:tcPr>
            <w:shd w:val="clear" w:color="auto" w:fill="262626" w:themeFill="text1" w:themeFillTint="D9"/>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051" w:type="dxa"/>
            <w:vAlign w:val="center"/>
          </w:tcPr>
          <w:p w14:paraId="4ABA952D" w14:textId="77777777">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Heteroevaluación</w:t>
            </w:r>
            <w:r>
              <w:rPr>
                <w:rFonts w:asciiTheme="minorHAnsi" w:hAnsiTheme="minorHAnsi" w:eastAsiaTheme="minorEastAsia" w:cstheme="minorBidi"/>
                <w:b/>
                <w:bCs/>
                <w:color w:val="ffffff" w:themeColor="background1"/>
                <w:sz w:val="22"/>
                <w:szCs w:val="22"/>
              </w:rPr>
            </w:r>
          </w:p>
        </w:tc>
        <w:tc>
          <w:tcPr>
            <w:tcBorders>
              <w:top w:val="none" w:color="000000" w:sz="4" w:space="0"/>
              <w:left w:val="single" w:color="808080" w:themeColor="background1" w:themeShade="80" w:sz="4" w:space="0"/>
              <w:bottom w:val="none" w:color="000000" w:sz="4" w:space="0"/>
              <w:right w:val="single" w:color="808080" w:themeColor="background1" w:themeShade="80" w:sz="4" w:space="0"/>
            </w:tcBorders>
            <w:tcW w:w="567" w:type="dxa"/>
            <w:vAlign w:val="center"/>
          </w:tcPr>
          <w:p w14:paraId="72F9AF38" w14:textId="77777777">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r>
            <w:r>
              <w:rPr>
                <w:rFonts w:asciiTheme="minorHAnsi" w:hAnsiTheme="minorHAnsi" w:eastAsiaTheme="minorEastAsia" w:cstheme="minorBidi"/>
                <w:b/>
                <w:bCs/>
                <w:color w:val="ffffff" w:themeColor="background1"/>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567" w:type="dxa"/>
            <w:vAlign w:val="center"/>
          </w:tcPr>
          <w:p w14:paraId="6FC3E94F" w14:textId="77777777">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984" w:type="dxa"/>
            <w:vAlign w:val="center"/>
          </w:tcPr>
          <w:p w14:paraId="49DA602E" w14:textId="77777777">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Coevaluación</w:t>
            </w:r>
            <w:r>
              <w:rPr>
                <w:rFonts w:asciiTheme="minorHAnsi" w:hAnsiTheme="minorHAnsi" w:eastAsiaTheme="minorEastAsia" w:cstheme="minorBidi"/>
                <w:b/>
                <w:bCs/>
                <w:color w:val="ffffff" w:themeColor="background1"/>
                <w:sz w:val="22"/>
                <w:szCs w:val="22"/>
              </w:rPr>
            </w:r>
          </w:p>
        </w:tc>
        <w:tc>
          <w:tcPr>
            <w:tcBorders>
              <w:top w:val="none" w:color="000000" w:sz="4" w:space="0"/>
              <w:left w:val="single" w:color="808080" w:themeColor="background1" w:themeShade="80" w:sz="4" w:space="0"/>
              <w:bottom w:val="none" w:color="000000" w:sz="4" w:space="0"/>
              <w:right w:val="single" w:color="808080" w:themeColor="background1" w:themeShade="80" w:sz="4" w:space="0"/>
            </w:tcBorders>
            <w:tcW w:w="567" w:type="dxa"/>
            <w:vAlign w:val="center"/>
          </w:tcPr>
          <w:p w14:paraId="59A88E84" w14:textId="77777777">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567" w:type="dxa"/>
            <w:vAlign w:val="center"/>
          </w:tcPr>
          <w:p w14:paraId="32703492" w14:textId="6477411B">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X</w:t>
            </w:r>
            <w:r>
              <w:rPr>
                <w:rFonts w:asciiTheme="minorHAnsi" w:hAnsiTheme="minorHAnsi" w:eastAsiaTheme="minorEastAsia" w:cstheme="minorBidi"/>
                <w:b/>
                <w:bCs/>
                <w:color w:val="000000" w:themeColor="text1"/>
                <w:sz w:val="22"/>
                <w:szCs w:val="22"/>
              </w:rPr>
            </w:r>
          </w:p>
        </w:tc>
        <w:tc>
          <w:tcPr>
            <w:shd w:val="clear" w:color="auto" w:fill="262626" w:themeFill="text1" w:themeFillTint="D9"/>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985" w:type="dxa"/>
            <w:vAlign w:val="center"/>
          </w:tcPr>
          <w:p w14:paraId="159D9DFB" w14:textId="77777777">
            <w:pPr>
              <w:pStyle w:val="872"/>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Autoevaluación</w:t>
            </w:r>
            <w:r>
              <w:rPr>
                <w:rFonts w:asciiTheme="minorHAnsi" w:hAnsiTheme="minorHAnsi" w:eastAsiaTheme="minorEastAsia" w:cstheme="minorBidi"/>
                <w:b/>
                <w:bCs/>
                <w:color w:val="ffffff" w:themeColor="background1"/>
                <w:sz w:val="22"/>
                <w:szCs w:val="22"/>
              </w:rPr>
            </w:r>
          </w:p>
        </w:tc>
      </w:tr>
    </w:tbl>
    <w:p w14:paraId="707471D8" w14:textId="77777777">
      <w:pPr>
        <w:pStyle w:val="872"/>
        <w:pBdr/>
        <w:tabs>
          <w:tab w:val="clear" w:leader="none" w:pos="4419"/>
          <w:tab w:val="clear" w:leader="none" w:pos="8838"/>
        </w:tabs>
        <w:spacing w:after="120"/>
        <w:ind/>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p w14:paraId="3E405B90" w14:textId="77777777">
      <w:pPr>
        <w:pStyle w:val="885"/>
        <w:numPr>
          <w:ilvl w:val="0"/>
          <w:numId w:val="31"/>
        </w:numPr>
        <w:pBdr/>
        <w:spacing/>
        <w:ind/>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 xml:space="preserve">Tabla de Especificaciones</w:t>
      </w:r>
      <w:r>
        <w:rPr>
          <w:rFonts w:eastAsiaTheme="minorEastAsia"/>
          <w:b/>
          <w:bCs/>
          <w:color w:val="000000"/>
          <w:spacing w:val="-30"/>
          <w:sz w:val="40"/>
          <w:szCs w:val="40"/>
          <w:lang w:val="es-CL" w:eastAsia="es-CL"/>
        </w:rPr>
      </w:r>
    </w:p>
    <w:tbl>
      <w:tblPr>
        <w:tblStyle w:val="88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trPr>
          <w:trHeight w:val="395"/>
        </w:trPr>
        <w:tc>
          <w:tcPr>
            <w:shd w:val="clear" w:color="auto" w:fill="262626" w:themeFill="text1" w:themeFillTint="D9"/>
            <w:tcBorders/>
            <w:tcW w:w="2742" w:type="dxa"/>
            <w:vAlign w:val="center"/>
          </w:tcPr>
          <w:p w14:paraId="460572F6" w14:textId="77777777">
            <w:pPr>
              <w:pStyle w:val="872"/>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w:t>
            </w:r>
            <w:r>
              <w:rPr>
                <w:rFonts w:asciiTheme="minorHAnsi" w:hAnsiTheme="minorHAnsi" w:eastAsiaTheme="minorEastAsia" w:cstheme="minorBidi"/>
                <w:b/>
                <w:bCs/>
                <w:color w:val="ffffff" w:themeColor="background1"/>
              </w:rPr>
              <w:t xml:space="preserve"> de Aprendizaje</w:t>
            </w:r>
            <w:r>
              <w:rPr>
                <w:rFonts w:asciiTheme="minorHAnsi" w:hAnsiTheme="minorHAnsi" w:eastAsiaTheme="minorEastAsia" w:cstheme="minorBidi"/>
                <w:b/>
                <w:bCs/>
                <w:color w:val="ffffff" w:themeColor="background1"/>
              </w:rPr>
            </w:r>
          </w:p>
        </w:tc>
        <w:tc>
          <w:tcPr>
            <w:shd w:val="clear" w:color="auto" w:fill="262626" w:themeFill="text1" w:themeFillTint="D9"/>
            <w:tcBorders/>
            <w:tcW w:w="3105" w:type="dxa"/>
            <w:vAlign w:val="center"/>
          </w:tcPr>
          <w:p w14:paraId="5A18246D" w14:textId="77777777">
            <w:pPr>
              <w:pStyle w:val="872"/>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w:t>
            </w:r>
            <w:r>
              <w:rPr>
                <w:rFonts w:asciiTheme="minorHAnsi" w:hAnsiTheme="minorHAnsi" w:eastAsiaTheme="minorEastAsia" w:cstheme="minorBidi"/>
                <w:b/>
                <w:bCs/>
                <w:color w:val="ffffff" w:themeColor="background1"/>
              </w:rPr>
              <w:t xml:space="preserve"> de Logro (IL)</w:t>
            </w:r>
            <w:r>
              <w:rPr>
                <w:rFonts w:asciiTheme="minorHAnsi" w:hAnsiTheme="minorHAnsi" w:eastAsiaTheme="minorEastAsia" w:cstheme="minorBidi"/>
                <w:b/>
                <w:bCs/>
                <w:color w:val="ffffff" w:themeColor="background1"/>
              </w:rPr>
            </w:r>
          </w:p>
        </w:tc>
        <w:tc>
          <w:tcPr>
            <w:shd w:val="clear" w:color="auto" w:fill="262626" w:themeFill="text1" w:themeFillTint="D9"/>
            <w:tcBorders/>
            <w:tcW w:w="4291" w:type="dxa"/>
            <w:vAlign w:val="center"/>
          </w:tcPr>
          <w:p w14:paraId="6B3A5A5D" w14:textId="77777777">
            <w:pPr>
              <w:pStyle w:val="872"/>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Evaluación (IE)*</w:t>
            </w:r>
            <w:r>
              <w:rPr>
                <w:rFonts w:asciiTheme="minorHAnsi" w:hAnsiTheme="minorHAnsi" w:eastAsiaTheme="minorEastAsia" w:cstheme="minorBidi"/>
                <w:b/>
                <w:bCs/>
                <w:color w:val="ffffff" w:themeColor="background1"/>
              </w:rPr>
            </w:r>
          </w:p>
        </w:tc>
        <w:tc>
          <w:tcPr>
            <w:shd w:val="clear" w:color="auto" w:fill="262626" w:themeFill="text1" w:themeFillTint="D9"/>
            <w:tcBorders/>
            <w:tcW w:w="1428" w:type="dxa"/>
            <w:vAlign w:val="center"/>
          </w:tcPr>
          <w:p w14:paraId="38A989C9" w14:textId="77777777">
            <w:pPr>
              <w:pStyle w:val="872"/>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Ponderación Indicador Logro</w:t>
            </w:r>
            <w:r>
              <w:rPr>
                <w:rFonts w:asciiTheme="minorHAnsi" w:hAnsiTheme="minorHAnsi" w:eastAsiaTheme="minorEastAsia" w:cstheme="minorBidi"/>
                <w:b/>
                <w:bCs/>
                <w:color w:val="ffffff" w:themeColor="background1"/>
              </w:rPr>
            </w:r>
          </w:p>
        </w:tc>
        <w:tc>
          <w:tcPr>
            <w:shd w:val="clear" w:color="auto" w:fill="262626" w:themeFill="text1" w:themeFillTint="D9"/>
            <w:tcBorders/>
            <w:tcW w:w="1428" w:type="dxa"/>
          </w:tcPr>
          <w:p w14:paraId="5B17C25A" w14:textId="77777777">
            <w:pPr>
              <w:pStyle w:val="872"/>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Ponderación Indicador de Evaluación</w:t>
            </w:r>
            <w:r>
              <w:rPr>
                <w:rFonts w:asciiTheme="minorHAnsi" w:hAnsiTheme="minorHAnsi" w:eastAsiaTheme="minorEastAsia" w:cstheme="minorBidi"/>
                <w:b/>
                <w:bCs/>
                <w:color w:val="ffffff" w:themeColor="background1"/>
              </w:rPr>
            </w:r>
          </w:p>
        </w:tc>
      </w:tr>
      <w:tr>
        <w:trPr>
          <w:trHeight w:val="457"/>
        </w:trPr>
        <w:tc>
          <w:tcPr>
            <w:tcBorders/>
            <w:tcW w:w="2742" w:type="dxa"/>
            <w:vAlign w:val="center"/>
            <w:vMerge w:val="restart"/>
          </w:tcPr>
          <w:p w14:paraId="2F5A9DA7" w14:textId="77777777">
            <w:pPr>
              <w:pStyle w:val="872"/>
              <w:pBdr/>
              <w:tabs>
                <w:tab w:val="clear" w:leader="none" w:pos="4419"/>
                <w:tab w:val="clear" w:leader="none" w:pos="8838"/>
              </w:tabs>
              <w:spacing/>
              <w:ind/>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RA2 </w:t>
            </w:r>
            <w:r>
              <w:rPr>
                <w:rFonts w:asciiTheme="minorHAnsi" w:hAnsiTheme="minorHAnsi" w:eastAsiaTheme="minorEastAsia" w:cstheme="minorBidi"/>
                <w:b/>
                <w:bCs/>
                <w:color w:val="000000" w:themeColor="text1"/>
              </w:rPr>
            </w:r>
          </w:p>
          <w:p w14:paraId="05F5E3C2" w14:textId="25D9CB57">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Desarrolla el Proyecto APT, según los estándares de calidad establecidos por la disciplina.</w:t>
            </w:r>
            <w:r>
              <w:rPr>
                <w:rFonts w:asciiTheme="minorHAnsi" w:hAnsiTheme="minorHAnsi" w:eastAsiaTheme="minorEastAsia" w:cstheme="minorBidi"/>
                <w:color w:val="000000" w:themeColor="text1"/>
              </w:rPr>
            </w:r>
          </w:p>
          <w:p w14:paraId="2E48DC0D" w14:textId="1D1A6861">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r>
            <w:r>
              <w:rPr>
                <w:rFonts w:asciiTheme="minorHAnsi" w:hAnsiTheme="minorHAnsi" w:eastAsiaTheme="minorEastAsia" w:cstheme="minorBidi"/>
                <w:color w:val="000000" w:themeColor="text1"/>
              </w:rPr>
            </w:r>
          </w:p>
        </w:tc>
        <w:tc>
          <w:tcPr>
            <w:tcBorders/>
            <w:tcW w:w="3105" w:type="dxa"/>
            <w:vAlign w:val="center"/>
            <w:vMerge w:val="restart"/>
          </w:tcPr>
          <w:p w14:paraId="5B31E686" w14:textId="77777777">
            <w:pPr>
              <w:pStyle w:val="872"/>
              <w:pBdr/>
              <w:tabs>
                <w:tab w:val="clear" w:leader="none" w:pos="4419"/>
                <w:tab w:val="clear" w:leader="none" w:pos="8838"/>
              </w:tabs>
              <w:spacing/>
              <w:ind/>
              <w:jc w:val="both"/>
              <w:rPr>
                <w:rFonts w:asciiTheme="minorHAnsi" w:hAnsiTheme="minorHAnsi" w:eastAsiaTheme="minorEastAsia" w:cstheme="minorBidi"/>
                <w:b/>
                <w:color w:val="000000" w:themeColor="text1"/>
              </w:rPr>
            </w:pPr>
            <w:r>
              <w:rPr>
                <w:rFonts w:asciiTheme="minorHAnsi" w:hAnsiTheme="minorHAnsi" w:eastAsiaTheme="minorEastAsia" w:cstheme="minorBidi"/>
                <w:b/>
                <w:color w:val="000000" w:themeColor="text1"/>
              </w:rPr>
              <w:t xml:space="preserve">IL 2.1</w:t>
            </w:r>
            <w:r>
              <w:rPr>
                <w:rFonts w:asciiTheme="minorHAnsi" w:hAnsiTheme="minorHAnsi" w:eastAsiaTheme="minorEastAsia" w:cstheme="minorBidi"/>
                <w:b/>
                <w:color w:val="000000" w:themeColor="text1"/>
              </w:rPr>
            </w:r>
          </w:p>
          <w:p w14:paraId="634C4D72" w14:textId="24658091">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Desarrolla las actividades planificadas del proyecto APT, incluyendo las evidencias que cumplen con los estándares definidos por la disciplina.</w:t>
            </w:r>
            <w:r>
              <w:rPr>
                <w:rFonts w:asciiTheme="minorHAnsi" w:hAnsiTheme="minorHAnsi" w:eastAsiaTheme="minorEastAsia" w:cstheme="minorBidi"/>
                <w:color w:val="000000" w:themeColor="text1"/>
              </w:rPr>
            </w:r>
          </w:p>
        </w:tc>
        <w:tc>
          <w:tcPr>
            <w:tcBorders/>
            <w:tcW w:w="4291" w:type="dxa"/>
          </w:tcPr>
          <w:p w14:paraId="0143F811" w14:textId="1C9BAADC">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 Propone ajustes al Proyecto APT considerando dificultades, facilitadores y retroalimentación. </w:t>
            </w:r>
            <w:r>
              <w:rPr>
                <w:rFonts w:asciiTheme="minorHAnsi" w:hAnsiTheme="minorHAnsi" w:eastAsiaTheme="minorEastAsia" w:cstheme="minorBidi"/>
                <w:color w:val="000000" w:themeColor="text1"/>
              </w:rPr>
            </w:r>
          </w:p>
        </w:tc>
        <w:tc>
          <w:tcPr>
            <w:tcBorders/>
            <w:tcW w:w="1428" w:type="dxa"/>
            <w:vAlign w:val="center"/>
            <w:vMerge w:val="restart"/>
          </w:tcPr>
          <w:p w14:paraId="27905C00" w14:textId="382330F0">
            <w:pPr>
              <w:pStyle w:val="872"/>
              <w:pBdr/>
              <w:tabs>
                <w:tab w:val="clear" w:leader="none" w:pos="4419"/>
                <w:tab w:val="clear" w:leader="none" w:pos="8838"/>
              </w:tabs>
              <w:spacing/>
              <w:ind/>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65</w:t>
            </w:r>
            <w:r>
              <w:rPr>
                <w:rFonts w:asciiTheme="minorHAnsi" w:hAnsiTheme="minorHAnsi" w:eastAsiaTheme="minorEastAsia" w:cstheme="minorBidi"/>
                <w:color w:val="000000" w:themeColor="text1"/>
              </w:rPr>
            </w:r>
          </w:p>
        </w:tc>
        <w:tc>
          <w:tcPr>
            <w:tcBorders/>
            <w:tcW w:w="1428" w:type="dxa"/>
            <w:vAlign w:val="center"/>
          </w:tcPr>
          <w:p w14:paraId="68262BD7" w14:textId="4FA35B23">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 xml:space="preserve">20</w:t>
            </w:r>
            <w:r>
              <w:rPr>
                <w:rFonts w:asciiTheme="minorHAnsi" w:hAnsiTheme="minorHAnsi" w:eastAsiaTheme="minorEastAsia" w:cstheme="minorBidi"/>
                <w:b/>
                <w:bCs/>
                <w:color w:val="000000" w:themeColor="text1"/>
                <w:sz w:val="18"/>
                <w:szCs w:val="18"/>
                <w:lang w:eastAsia="es-CL"/>
              </w:rPr>
            </w:r>
          </w:p>
        </w:tc>
      </w:tr>
      <w:tr>
        <w:trPr/>
        <w:tc>
          <w:tcPr>
            <w:tcBorders/>
            <w:tcW w:w="2742" w:type="dxa"/>
            <w:vAlign w:val="center"/>
            <w:vMerge w:val="continue"/>
          </w:tcPr>
          <w:p w14:paraId="3421D1CF" w14:textId="77777777">
            <w:pPr>
              <w:pBdr/>
              <w:spacing/>
              <w:ind/>
              <w:jc w:val="both"/>
              <w:rPr>
                <w:rFonts w:ascii="Calibri" w:hAnsi="Calibri" w:cs="Calibri"/>
                <w:bCs/>
                <w:color w:val="3b3838" w:themeColor="background2" w:themeShade="40"/>
                <w:lang w:eastAsia="ja-JP"/>
              </w:rPr>
            </w:pPr>
            <w:r>
              <w:rPr>
                <w:rFonts w:ascii="Calibri" w:hAnsi="Calibri" w:cs="Calibri"/>
                <w:bCs/>
                <w:color w:val="3b3838" w:themeColor="background2" w:themeShade="40"/>
                <w:lang w:eastAsia="ja-JP"/>
              </w:rPr>
            </w:r>
            <w:r>
              <w:rPr>
                <w:rFonts w:ascii="Calibri" w:hAnsi="Calibri" w:cs="Calibri"/>
                <w:bCs/>
                <w:color w:val="3b3838" w:themeColor="background2" w:themeShade="40"/>
                <w:lang w:eastAsia="ja-JP"/>
              </w:rPr>
            </w:r>
          </w:p>
        </w:tc>
        <w:tc>
          <w:tcPr>
            <w:tcBorders/>
            <w:tcW w:w="3105" w:type="dxa"/>
            <w:vAlign w:val="center"/>
            <w:vMerge w:val="continue"/>
          </w:tcPr>
          <w:p w14:paraId="107AC898" w14:textId="77777777">
            <w:pPr>
              <w:pBdr/>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4291" w:type="dxa"/>
          </w:tcPr>
          <w:p w14:paraId="516E3341" w14:textId="1AF66A1A">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2. Aplica una metodología que permite el logro de los objetivos propuestos, de acuerdo a los estándares de la disciplina.</w:t>
            </w:r>
            <w:r>
              <w:rPr>
                <w:rFonts w:asciiTheme="minorHAnsi" w:hAnsiTheme="minorHAnsi" w:eastAsiaTheme="minorEastAsia" w:cstheme="minorBidi"/>
                <w:color w:val="000000" w:themeColor="text1"/>
              </w:rPr>
            </w:r>
          </w:p>
        </w:tc>
        <w:tc>
          <w:tcPr>
            <w:tcBorders/>
            <w:tcW w:w="1428" w:type="dxa"/>
            <w:vAlign w:val="center"/>
            <w:vMerge w:val="continue"/>
          </w:tcPr>
          <w:p w14:paraId="0BB11BC2" w14:textId="77777777">
            <w:pPr>
              <w:pStyle w:val="872"/>
              <w:pBdr/>
              <w:tabs>
                <w:tab w:val="clear" w:leader="none" w:pos="4419"/>
                <w:tab w:val="clear" w:leader="none" w:pos="8838"/>
              </w:tabs>
              <w:spacing/>
              <w:ind/>
              <w:jc w:val="center"/>
              <w:rPr>
                <w:rFonts w:ascii="Arial" w:hAnsi="Arial" w:cs="Arial"/>
                <w:bCs/>
                <w:color w:val="3b3838" w:themeColor="background2" w:themeShade="40"/>
              </w:rPr>
            </w:pPr>
            <w:r>
              <w:rPr>
                <w:rFonts w:ascii="Arial" w:hAnsi="Arial" w:cs="Arial"/>
                <w:bCs/>
                <w:color w:val="3b3838" w:themeColor="background2" w:themeShade="40"/>
              </w:rPr>
            </w:r>
            <w:r>
              <w:rPr>
                <w:rFonts w:ascii="Arial" w:hAnsi="Arial" w:cs="Arial"/>
                <w:bCs/>
                <w:color w:val="3b3838" w:themeColor="background2" w:themeShade="40"/>
              </w:rPr>
            </w:r>
          </w:p>
        </w:tc>
        <w:tc>
          <w:tcPr>
            <w:tcBorders/>
            <w:tcW w:w="1428" w:type="dxa"/>
            <w:vAlign w:val="center"/>
          </w:tcPr>
          <w:p w14:paraId="24829E78" w14:textId="32BD0200">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 xml:space="preserve">20</w:t>
            </w:r>
            <w:r>
              <w:rPr>
                <w:rFonts w:asciiTheme="minorHAnsi" w:hAnsiTheme="minorHAnsi" w:eastAsiaTheme="minorEastAsia" w:cstheme="minorBidi"/>
                <w:b/>
                <w:bCs/>
                <w:color w:val="000000" w:themeColor="text1"/>
                <w:sz w:val="18"/>
                <w:szCs w:val="18"/>
                <w:lang w:eastAsia="es-CL"/>
              </w:rPr>
            </w:r>
          </w:p>
        </w:tc>
      </w:tr>
      <w:tr>
        <w:trPr/>
        <w:tc>
          <w:tcPr>
            <w:tcBorders/>
            <w:tcW w:w="2742" w:type="dxa"/>
            <w:vAlign w:val="center"/>
            <w:vMerge w:val="continue"/>
          </w:tcPr>
          <w:p w14:paraId="034E2C92" w14:textId="77777777">
            <w:pPr>
              <w:pBdr/>
              <w:spacing/>
              <w:ind/>
              <w:jc w:val="both"/>
              <w:rPr>
                <w:rFonts w:ascii="Calibri" w:hAnsi="Calibri" w:cs="Calibri"/>
                <w:bCs/>
                <w:color w:val="3b3838" w:themeColor="background2" w:themeShade="40"/>
                <w:lang w:eastAsia="ja-JP"/>
              </w:rPr>
            </w:pPr>
            <w:r>
              <w:rPr>
                <w:rFonts w:ascii="Calibri" w:hAnsi="Calibri" w:cs="Calibri"/>
                <w:bCs/>
                <w:color w:val="3b3838" w:themeColor="background2" w:themeShade="40"/>
                <w:lang w:eastAsia="ja-JP"/>
              </w:rPr>
            </w:r>
            <w:r>
              <w:rPr>
                <w:rFonts w:ascii="Calibri" w:hAnsi="Calibri" w:cs="Calibri"/>
                <w:bCs/>
                <w:color w:val="3b3838" w:themeColor="background2" w:themeShade="40"/>
                <w:lang w:eastAsia="ja-JP"/>
              </w:rPr>
            </w:r>
          </w:p>
        </w:tc>
        <w:tc>
          <w:tcPr>
            <w:tcBorders/>
            <w:tcW w:w="3105" w:type="dxa"/>
            <w:vAlign w:val="center"/>
            <w:vMerge w:val="continue"/>
          </w:tcPr>
          <w:p w14:paraId="69108E1D" w14:textId="77777777">
            <w:pPr>
              <w:pBdr/>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4291" w:type="dxa"/>
          </w:tcPr>
          <w:p w14:paraId="3B28EDC4" w14:textId="7A51396A">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3. Genera evidencias que dan cuenta del avance del Proyecto APT, de acuerdo a los estándares definidos por la disciplina.</w:t>
            </w:r>
            <w:r>
              <w:rPr>
                <w:rFonts w:asciiTheme="minorHAnsi" w:hAnsiTheme="minorHAnsi" w:eastAsiaTheme="minorEastAsia" w:cstheme="minorBidi"/>
                <w:color w:val="000000" w:themeColor="text1"/>
              </w:rPr>
            </w:r>
          </w:p>
        </w:tc>
        <w:tc>
          <w:tcPr>
            <w:tcBorders/>
            <w:tcW w:w="1428" w:type="dxa"/>
            <w:vAlign w:val="center"/>
            <w:vMerge w:val="continue"/>
          </w:tcPr>
          <w:p w14:paraId="2C365305" w14:textId="77777777">
            <w:pPr>
              <w:pStyle w:val="872"/>
              <w:pBdr/>
              <w:tabs>
                <w:tab w:val="clear" w:leader="none" w:pos="4419"/>
                <w:tab w:val="clear" w:leader="none" w:pos="8838"/>
              </w:tabs>
              <w:spacing/>
              <w:ind/>
              <w:jc w:val="center"/>
              <w:rPr>
                <w:rFonts w:ascii="Arial" w:hAnsi="Arial" w:cs="Arial"/>
                <w:bCs/>
                <w:color w:val="3b3838" w:themeColor="background2" w:themeShade="40"/>
              </w:rPr>
            </w:pPr>
            <w:r>
              <w:rPr>
                <w:rFonts w:ascii="Arial" w:hAnsi="Arial" w:cs="Arial"/>
                <w:bCs/>
                <w:color w:val="3b3838" w:themeColor="background2" w:themeShade="40"/>
              </w:rPr>
            </w:r>
            <w:r>
              <w:rPr>
                <w:rFonts w:ascii="Arial" w:hAnsi="Arial" w:cs="Arial"/>
                <w:bCs/>
                <w:color w:val="3b3838" w:themeColor="background2" w:themeShade="40"/>
              </w:rPr>
            </w:r>
          </w:p>
        </w:tc>
        <w:tc>
          <w:tcPr>
            <w:tcBorders/>
            <w:tcW w:w="1428" w:type="dxa"/>
            <w:vAlign w:val="center"/>
          </w:tcPr>
          <w:p w14:paraId="3B1B9FFD" w14:textId="028F05D6">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 xml:space="preserve">25</w:t>
            </w:r>
            <w:r>
              <w:rPr>
                <w:rFonts w:asciiTheme="minorHAnsi" w:hAnsiTheme="minorHAnsi" w:eastAsiaTheme="minorEastAsia" w:cstheme="minorBidi"/>
                <w:b/>
                <w:bCs/>
                <w:color w:val="000000" w:themeColor="text1"/>
                <w:sz w:val="18"/>
                <w:szCs w:val="18"/>
                <w:lang w:eastAsia="es-CL"/>
              </w:rPr>
            </w:r>
          </w:p>
        </w:tc>
      </w:tr>
      <w:tr>
        <w:trPr>
          <w:trHeight w:val="220"/>
        </w:trPr>
        <w:tc>
          <w:tcPr>
            <w:tcBorders/>
            <w:tcW w:w="2742" w:type="dxa"/>
            <w:vAlign w:val="center"/>
            <w:vMerge w:val="continue"/>
          </w:tcPr>
          <w:p w14:paraId="35CA2202" w14:textId="77777777">
            <w:pPr>
              <w:pStyle w:val="872"/>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3105" w:type="dxa"/>
            <w:vAlign w:val="center"/>
            <w:vMerge w:val="restart"/>
          </w:tcPr>
          <w:p w14:paraId="640A4D45" w14:textId="2E0774DA">
            <w:pPr>
              <w:pStyle w:val="872"/>
              <w:pBdr/>
              <w:tabs>
                <w:tab w:val="clear" w:leader="none" w:pos="4419"/>
                <w:tab w:val="clear" w:leader="none" w:pos="8838"/>
              </w:tabs>
              <w:spacing/>
              <w:ind/>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IL 2.3</w:t>
            </w:r>
            <w:r>
              <w:rPr>
                <w:rFonts w:asciiTheme="minorHAnsi" w:hAnsiTheme="minorHAnsi" w:eastAsiaTheme="minorEastAsia" w:cstheme="minorBidi"/>
                <w:b/>
                <w:bCs/>
                <w:color w:val="000000" w:themeColor="text1"/>
              </w:rPr>
            </w:r>
          </w:p>
          <w:p w14:paraId="268787D6" w14:textId="7A4341E1">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Cumple con aspectos formales requeridos en el informe de avance y final del Proyecto APT.</w:t>
            </w:r>
            <w:r>
              <w:rPr>
                <w:rFonts w:asciiTheme="minorHAnsi" w:hAnsiTheme="minorHAnsi" w:eastAsiaTheme="minorEastAsia" w:cstheme="minorBidi"/>
                <w:color w:val="000000" w:themeColor="text1"/>
              </w:rPr>
            </w:r>
          </w:p>
        </w:tc>
        <w:tc>
          <w:tcPr>
            <w:tcBorders/>
            <w:tcW w:w="4291" w:type="dxa"/>
          </w:tcPr>
          <w:p w14:paraId="3872DFCE" w14:textId="1512CB25">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 Utiliza de manera precisa el lenguaje técnico de acuerdo con lo requerido por la disciplina.</w:t>
            </w:r>
            <w:r>
              <w:rPr>
                <w:rFonts w:asciiTheme="minorHAnsi" w:hAnsiTheme="minorHAnsi" w:eastAsiaTheme="minorEastAsia" w:cstheme="minorBidi"/>
                <w:color w:val="000000" w:themeColor="text1"/>
              </w:rPr>
            </w:r>
          </w:p>
        </w:tc>
        <w:tc>
          <w:tcPr>
            <w:tcBorders/>
            <w:tcW w:w="1428" w:type="dxa"/>
            <w:vAlign w:val="center"/>
            <w:vMerge w:val="restart"/>
          </w:tcPr>
          <w:p w14:paraId="2A00AB1E" w14:textId="2CE71B85">
            <w:pPr>
              <w:pStyle w:val="872"/>
              <w:pBdr/>
              <w:spacing/>
              <w:ind/>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15</w:t>
            </w:r>
            <w:r>
              <w:rPr>
                <w:rFonts w:asciiTheme="minorHAnsi" w:hAnsiTheme="minorHAnsi" w:eastAsiaTheme="minorEastAsia" w:cstheme="minorBidi"/>
                <w:color w:val="000000" w:themeColor="text1"/>
              </w:rPr>
            </w:r>
          </w:p>
        </w:tc>
        <w:tc>
          <w:tcPr>
            <w:tcBorders/>
            <w:tcW w:w="1428" w:type="dxa"/>
            <w:vAlign w:val="center"/>
          </w:tcPr>
          <w:p w14:paraId="76B16A19" w14:textId="6A7C54F7">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 xml:space="preserve">5</w:t>
            </w:r>
            <w:r>
              <w:rPr>
                <w:rFonts w:asciiTheme="minorHAnsi" w:hAnsiTheme="minorHAnsi" w:eastAsiaTheme="minorEastAsia" w:cstheme="minorBidi"/>
                <w:b/>
                <w:bCs/>
                <w:color w:val="000000" w:themeColor="text1"/>
                <w:sz w:val="18"/>
                <w:szCs w:val="18"/>
                <w:lang w:eastAsia="es-CL"/>
              </w:rPr>
            </w:r>
          </w:p>
        </w:tc>
      </w:tr>
      <w:tr>
        <w:trPr/>
        <w:tc>
          <w:tcPr>
            <w:tcBorders/>
            <w:tcW w:w="2742" w:type="dxa"/>
            <w:vAlign w:val="center"/>
            <w:vMerge w:val="continue"/>
          </w:tcPr>
          <w:p w14:paraId="40CEE742" w14:textId="77777777">
            <w:pPr>
              <w:pStyle w:val="872"/>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3105" w:type="dxa"/>
            <w:vAlign w:val="center"/>
            <w:vMerge w:val="continue"/>
          </w:tcPr>
          <w:p w14:paraId="5C8AA777" w14:textId="29EC1CF4">
            <w:pPr>
              <w:pStyle w:val="872"/>
              <w:pBdr/>
              <w:tabs>
                <w:tab w:val="clear" w:leader="none" w:pos="4419"/>
                <w:tab w:val="clear" w:leader="none" w:pos="8838"/>
              </w:tabs>
              <w:spacing/>
              <w:ind/>
              <w:rPr>
                <w:rFonts w:ascii="Calibri" w:hAnsi="Calibri" w:cs="Calibri"/>
                <w:color w:val="3b3838" w:themeColor="background2" w:themeShade="40"/>
              </w:rPr>
            </w:pPr>
            <w:r>
              <w:rPr>
                <w:rFonts w:ascii="Calibri" w:hAnsi="Calibri" w:cs="Calibri"/>
                <w:color w:val="3b3838" w:themeColor="background2" w:themeShade="40"/>
              </w:rPr>
            </w:r>
            <w:r>
              <w:rPr>
                <w:rFonts w:ascii="Calibri" w:hAnsi="Calibri" w:cs="Calibri"/>
                <w:color w:val="3b3838" w:themeColor="background2" w:themeShade="40"/>
              </w:rPr>
            </w:r>
          </w:p>
        </w:tc>
        <w:tc>
          <w:tcPr>
            <w:tcBorders/>
            <w:tcW w:w="4291" w:type="dxa"/>
          </w:tcPr>
          <w:p w14:paraId="4E476DED" w14:textId="6031AC2C">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5. Utiliza reglas de redacción, ortografía (literal, puntual, acentual) y las normas para citas y referencias.</w:t>
            </w:r>
            <w:r>
              <w:rPr>
                <w:rFonts w:asciiTheme="minorHAnsi" w:hAnsiTheme="minorHAnsi" w:eastAsiaTheme="minorEastAsia" w:cstheme="minorBidi"/>
                <w:color w:val="000000" w:themeColor="text1"/>
              </w:rPr>
            </w:r>
          </w:p>
        </w:tc>
        <w:tc>
          <w:tcPr>
            <w:tcBorders/>
            <w:tcW w:w="1428" w:type="dxa"/>
            <w:vAlign w:val="center"/>
            <w:vMerge w:val="continue"/>
          </w:tcPr>
          <w:p w14:paraId="2550F3F1" w14:textId="77777777">
            <w:pPr>
              <w:pStyle w:val="872"/>
              <w:pBdr/>
              <w:spacing/>
              <w:ind/>
              <w:jc w:val="center"/>
              <w:rPr>
                <w:rFonts w:ascii="Arial" w:hAnsi="Arial" w:cs="Arial"/>
                <w:bCs/>
                <w:color w:val="3b3838" w:themeColor="background2" w:themeShade="40"/>
              </w:rPr>
            </w:pPr>
            <w:r>
              <w:rPr>
                <w:rFonts w:ascii="Arial" w:hAnsi="Arial" w:cs="Arial"/>
                <w:bCs/>
                <w:color w:val="3b3838" w:themeColor="background2" w:themeShade="40"/>
              </w:rPr>
            </w:r>
            <w:r>
              <w:rPr>
                <w:rFonts w:ascii="Arial" w:hAnsi="Arial" w:cs="Arial"/>
                <w:bCs/>
                <w:color w:val="3b3838" w:themeColor="background2" w:themeShade="40"/>
              </w:rPr>
            </w:r>
          </w:p>
        </w:tc>
        <w:tc>
          <w:tcPr>
            <w:tcBorders/>
            <w:tcW w:w="1428" w:type="dxa"/>
            <w:vAlign w:val="center"/>
          </w:tcPr>
          <w:p w14:paraId="2DAB2C09" w14:textId="2543123A">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 xml:space="preserve">5</w:t>
            </w:r>
            <w:r>
              <w:rPr>
                <w:rFonts w:asciiTheme="minorHAnsi" w:hAnsiTheme="minorHAnsi" w:eastAsiaTheme="minorEastAsia" w:cstheme="minorBidi"/>
                <w:b/>
                <w:bCs/>
                <w:color w:val="000000" w:themeColor="text1"/>
                <w:sz w:val="18"/>
                <w:szCs w:val="18"/>
                <w:lang w:eastAsia="es-CL"/>
              </w:rPr>
            </w:r>
          </w:p>
        </w:tc>
      </w:tr>
      <w:tr>
        <w:trPr/>
        <w:tc>
          <w:tcPr>
            <w:tcBorders/>
            <w:tcW w:w="2742" w:type="dxa"/>
            <w:vAlign w:val="center"/>
            <w:vMerge w:val="continue"/>
          </w:tcPr>
          <w:p w14:paraId="109DCF8A" w14:textId="77777777">
            <w:pPr>
              <w:pStyle w:val="872"/>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3105" w:type="dxa"/>
            <w:vAlign w:val="center"/>
            <w:vMerge w:val="continue"/>
          </w:tcPr>
          <w:p w14:paraId="112F9B48" w14:textId="77777777">
            <w:pPr>
              <w:pStyle w:val="872"/>
              <w:pBdr/>
              <w:tabs>
                <w:tab w:val="clear" w:leader="none" w:pos="4419"/>
                <w:tab w:val="clear" w:leader="none" w:pos="8838"/>
              </w:tabs>
              <w:spacing/>
              <w:ind/>
              <w:rPr>
                <w:rFonts w:ascii="Calibri" w:hAnsi="Calibri" w:cs="Calibri"/>
                <w:color w:val="3b3838" w:themeColor="background2" w:themeShade="40"/>
              </w:rPr>
            </w:pPr>
            <w:r>
              <w:rPr>
                <w:rFonts w:ascii="Calibri" w:hAnsi="Calibri" w:cs="Calibri"/>
                <w:color w:val="3b3838" w:themeColor="background2" w:themeShade="40"/>
              </w:rPr>
            </w:r>
            <w:r>
              <w:rPr>
                <w:rFonts w:ascii="Calibri" w:hAnsi="Calibri" w:cs="Calibri"/>
                <w:color w:val="3b3838" w:themeColor="background2" w:themeShade="40"/>
              </w:rPr>
            </w:r>
          </w:p>
        </w:tc>
        <w:tc>
          <w:tcPr>
            <w:tcBorders/>
            <w:tcW w:w="4291" w:type="dxa"/>
          </w:tcPr>
          <w:p w14:paraId="6A64E1D6" w14:textId="1B6D89EE">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6. Cumple con el formato del informe de avance establecido por la disciplina.</w:t>
            </w:r>
            <w:r>
              <w:rPr>
                <w:rFonts w:asciiTheme="minorHAnsi" w:hAnsiTheme="minorHAnsi" w:eastAsiaTheme="minorEastAsia" w:cstheme="minorBidi"/>
                <w:color w:val="000000" w:themeColor="text1"/>
              </w:rPr>
            </w:r>
          </w:p>
        </w:tc>
        <w:tc>
          <w:tcPr>
            <w:tcBorders/>
            <w:tcW w:w="1428" w:type="dxa"/>
            <w:vAlign w:val="center"/>
            <w:vMerge w:val="continue"/>
          </w:tcPr>
          <w:p w14:paraId="3B38AFED" w14:textId="77777777">
            <w:pPr>
              <w:pStyle w:val="872"/>
              <w:pBdr/>
              <w:spacing/>
              <w:ind/>
              <w:jc w:val="center"/>
              <w:rPr>
                <w:rFonts w:ascii="Arial" w:hAnsi="Arial" w:cs="Arial"/>
                <w:bCs/>
                <w:color w:val="3b3838" w:themeColor="background2" w:themeShade="40"/>
              </w:rPr>
            </w:pPr>
            <w:r>
              <w:rPr>
                <w:rFonts w:ascii="Arial" w:hAnsi="Arial" w:cs="Arial"/>
                <w:bCs/>
                <w:color w:val="3b3838" w:themeColor="background2" w:themeShade="40"/>
              </w:rPr>
            </w:r>
            <w:r>
              <w:rPr>
                <w:rFonts w:ascii="Arial" w:hAnsi="Arial" w:cs="Arial"/>
                <w:bCs/>
                <w:color w:val="3b3838" w:themeColor="background2" w:themeShade="40"/>
              </w:rPr>
            </w:r>
          </w:p>
        </w:tc>
        <w:tc>
          <w:tcPr>
            <w:tcBorders/>
            <w:tcW w:w="1428" w:type="dxa"/>
            <w:vAlign w:val="center"/>
          </w:tcPr>
          <w:p w14:paraId="08C1E121" w14:textId="5D72F6C8">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 xml:space="preserve">5</w:t>
            </w:r>
            <w:r>
              <w:rPr>
                <w:rFonts w:asciiTheme="minorHAnsi" w:hAnsiTheme="minorHAnsi" w:eastAsiaTheme="minorEastAsia" w:cstheme="minorBidi"/>
                <w:b/>
                <w:bCs/>
                <w:color w:val="000000" w:themeColor="text1"/>
                <w:sz w:val="18"/>
                <w:szCs w:val="18"/>
                <w:lang w:eastAsia="es-CL"/>
              </w:rPr>
            </w:r>
          </w:p>
        </w:tc>
      </w:tr>
      <w:tr>
        <w:trPr>
          <w:trHeight w:val="428"/>
        </w:trPr>
        <w:tc>
          <w:tcPr>
            <w:tcBorders/>
            <w:tcW w:w="2742" w:type="dxa"/>
            <w:vAlign w:val="center"/>
            <w:vMerge w:val="continue"/>
          </w:tcPr>
          <w:p w14:paraId="3B8018F4" w14:textId="77777777">
            <w:pPr>
              <w:pStyle w:val="872"/>
              <w:pBdr/>
              <w:tabs>
                <w:tab w:val="clear" w:leader="none" w:pos="4419"/>
                <w:tab w:val="clear" w:leader="none" w:pos="8838"/>
              </w:tabs>
              <w:spacing/>
              <w:ind/>
              <w:rPr>
                <w:rFonts w:ascii="Calibri" w:hAnsi="Calibri" w:cs="Calibri"/>
                <w:bCs/>
                <w:color w:val="262626" w:themeColor="text1" w:themeTint="D9"/>
              </w:rPr>
            </w:pPr>
            <w:r>
              <w:rPr>
                <w:rFonts w:ascii="Calibri" w:hAnsi="Calibri" w:cs="Calibri"/>
                <w:bCs/>
                <w:color w:val="262626" w:themeColor="text1" w:themeTint="D9"/>
              </w:rPr>
            </w:r>
            <w:r>
              <w:rPr>
                <w:rFonts w:ascii="Calibri" w:hAnsi="Calibri" w:cs="Calibri"/>
                <w:bCs/>
                <w:color w:val="262626" w:themeColor="text1" w:themeTint="D9"/>
              </w:rPr>
            </w:r>
          </w:p>
        </w:tc>
        <w:tc>
          <w:tcPr>
            <w:tcBorders/>
            <w:tcW w:w="3105" w:type="dxa"/>
            <w:vAlign w:val="center"/>
            <w:vMerge w:val="restart"/>
          </w:tcPr>
          <w:p w14:paraId="3709FA1B" w14:textId="77777777">
            <w:pPr>
              <w:pBdr/>
              <w:spacing/>
              <w:ind/>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IL 2.4</w:t>
            </w:r>
            <w:r>
              <w:rPr>
                <w:rFonts w:asciiTheme="minorHAnsi" w:hAnsiTheme="minorHAnsi" w:eastAsiaTheme="minorEastAsia" w:cstheme="minorBidi"/>
                <w:b/>
                <w:bCs/>
                <w:color w:val="000000" w:themeColor="text1"/>
              </w:rPr>
            </w:r>
          </w:p>
          <w:p w14:paraId="0C8DAB02" w14:textId="06F04DE1">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Cumple con los indicadores de calidad requeridos en la presentación del informe de avance y final de acuerdo a estándares definidos por la disciplina.</w:t>
            </w:r>
            <w:r>
              <w:rPr>
                <w:rFonts w:asciiTheme="minorHAnsi" w:hAnsiTheme="minorHAnsi" w:eastAsiaTheme="minorEastAsia" w:cstheme="minorBidi"/>
                <w:color w:val="000000" w:themeColor="text1"/>
              </w:rPr>
            </w:r>
          </w:p>
        </w:tc>
        <w:tc>
          <w:tcPr>
            <w:tcBorders/>
            <w:vAlign w:val="center"/>
          </w:tcPr>
          <w:p w14:paraId="0B0F697F" w14:textId="5FEF6C6B">
            <w:pPr>
              <w:pStyle w:val="866"/>
              <w:pBdr/>
              <w:spacing/>
              <w:ind/>
              <w:jc w:val="both"/>
              <w:rPr>
                <w:rFonts w:ascii="Calibri" w:hAnsi="Calibri" w:asciiTheme="minorAscii" w:hAnsiTheme="minorAscii" w:eastAsiaTheme="minorEastAsia" w:cstheme="minorBidi"/>
                <w:color w:val="000000" w:themeColor="text1" w:themeTint="FF" w:themeShade="FF"/>
                <w:lang w:eastAsia="es-CL"/>
              </w:rPr>
            </w:pPr>
            <w:r>
              <w:rPr>
                <w:rFonts w:ascii="Calibri" w:hAnsi="Calibri" w:asciiTheme="minorAscii" w:hAnsiTheme="minorAscii" w:eastAsiaTheme="minorEastAsia" w:cstheme="minorBidi"/>
                <w:color w:val="000000" w:themeColor="text1" w:themeTint="FF" w:themeShade="FF"/>
              </w:rPr>
              <w:t xml:space="preserve">7. Cumple con los indicadores de calidad requeridos en la presentación del informe de avance y final de acuerdo a estándares definidos por la disciplina.</w:t>
            </w:r>
            <w:r>
              <w:rPr>
                <w:rFonts w:ascii="Calibri" w:hAnsi="Calibri" w:asciiTheme="minorAscii" w:hAnsiTheme="minorAscii" w:eastAsiaTheme="minorEastAsia" w:cstheme="minorBidi"/>
                <w:color w:val="000000" w:themeColor="text1" w:themeTint="FF" w:themeShade="FF"/>
                <w:lang w:eastAsia="es-CL"/>
              </w:rPr>
            </w:r>
          </w:p>
        </w:tc>
        <w:tc>
          <w:tcPr>
            <w:tcBorders/>
            <w:tcW w:w="1428" w:type="dxa"/>
            <w:vAlign w:val="center"/>
            <w:vMerge w:val="restart"/>
          </w:tcPr>
          <w:p w14:paraId="31E619E2" w14:textId="6194545D">
            <w:pPr>
              <w:pStyle w:val="872"/>
              <w:pBdr/>
              <w:spacing/>
              <w:ind/>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20</w:t>
            </w:r>
            <w:r>
              <w:rPr>
                <w:rFonts w:asciiTheme="minorHAnsi" w:hAnsiTheme="minorHAnsi" w:eastAsiaTheme="minorEastAsia" w:cstheme="minorBidi"/>
                <w:color w:val="000000" w:themeColor="text1"/>
              </w:rPr>
            </w:r>
          </w:p>
        </w:tc>
        <w:tc>
          <w:tcPr>
            <w:tcBorders/>
            <w:tcW w:w="1428" w:type="dxa"/>
            <w:vAlign w:val="center"/>
          </w:tcPr>
          <w:p w14:paraId="637BD43F" w14:textId="1E8530D6">
            <w:pPr>
              <w:pStyle w:val="872"/>
              <w:pBdr/>
              <w:tabs>
                <w:tab w:val="clear" w:leader="none" w:pos="4419"/>
                <w:tab w:val="clear" w:leader="none" w:pos="8838"/>
              </w:tabs>
              <w:spacing/>
              <w:ind/>
              <w:jc w:val="center"/>
              <w:rPr>
                <w:rFonts w:ascii="Calibri" w:hAnsi="Calibri" w:asciiTheme="minorAscii" w:hAnsiTheme="minorAscii" w:eastAsiaTheme="minorEastAsia" w:cstheme="minorBidi"/>
                <w:b/>
                <w:bCs/>
                <w:color w:val="000000"/>
                <w:sz w:val="18"/>
                <w:szCs w:val="18"/>
                <w:lang w:eastAsia="es-CL"/>
              </w:rPr>
            </w:pPr>
            <w:r>
              <w:rPr>
                <w:rFonts w:ascii="Calibri" w:hAnsi="Calibri" w:asciiTheme="minorAscii" w:hAnsiTheme="minorAscii" w:eastAsiaTheme="minorEastAsia" w:cstheme="minorBidi"/>
                <w:b/>
                <w:bCs/>
                <w:color w:val="000000" w:themeColor="text1" w:themeTint="FF" w:themeShade="FF"/>
                <w:sz w:val="18"/>
                <w:szCs w:val="18"/>
                <w:lang w:eastAsia="es-CL"/>
              </w:rPr>
              <w:t xml:space="preserve">1</w:t>
            </w:r>
            <w:r>
              <w:rPr>
                <w:rFonts w:ascii="Calibri" w:hAnsi="Calibri" w:asciiTheme="minorAscii" w:hAnsiTheme="minorAscii" w:eastAsiaTheme="minorEastAsia" w:cstheme="minorBidi"/>
                <w:b/>
                <w:bCs/>
                <w:color w:val="000000" w:themeColor="text1" w:themeTint="FF" w:themeShade="FF"/>
                <w:sz w:val="18"/>
                <w:szCs w:val="18"/>
                <w:lang w:eastAsia="es-CL"/>
              </w:rPr>
              <w:t xml:space="preserve">0</w:t>
            </w:r>
            <w:r>
              <w:rPr>
                <w:rFonts w:ascii="Calibri" w:hAnsi="Calibri" w:asciiTheme="minorAscii" w:hAnsiTheme="minorAscii" w:eastAsiaTheme="minorEastAsia" w:cstheme="minorBidi"/>
                <w:b/>
                <w:bCs/>
                <w:color w:val="000000"/>
                <w:sz w:val="18"/>
                <w:szCs w:val="18"/>
                <w:lang w:eastAsia="es-CL"/>
              </w:rPr>
            </w:r>
          </w:p>
        </w:tc>
      </w:tr>
      <w:tr>
        <w:trPr>
          <w:trHeight w:val="428"/>
        </w:trPr>
        <w:tc>
          <w:tcPr>
            <w:tcBorders/>
            <w:tcW w:w="2742" w:type="dxa"/>
            <w:vAlign w:val="center"/>
            <w:vMerge w:val="continue"/>
          </w:tcPr>
          <w:p w14:paraId="39EB06E9">
            <w:pPr>
              <w:pBdr/>
              <w:spacing/>
              <w:ind/>
              <w:rPr/>
            </w:pPr>
            <w:r/>
            <w:r/>
          </w:p>
        </w:tc>
        <w:tc>
          <w:tcPr>
            <w:tcBorders/>
            <w:tcW w:w="3105" w:type="dxa"/>
            <w:vAlign w:val="center"/>
            <w:vMerge w:val="continue"/>
          </w:tcPr>
          <w:p w14:paraId="483F524F">
            <w:pPr>
              <w:pBdr/>
              <w:spacing/>
              <w:ind/>
              <w:rPr/>
            </w:pPr>
            <w:r/>
            <w:r/>
          </w:p>
        </w:tc>
        <w:tc>
          <w:tcPr>
            <w:tcBorders/>
            <w:tcW w:w="4291" w:type="dxa"/>
            <w:vAlign w:val="center"/>
          </w:tcPr>
          <w:p w14:paraId="6EA6FF32" w14:textId="70214DDD">
            <w:pPr>
              <w:pStyle w:val="866"/>
              <w:pBdr/>
              <w:spacing/>
              <w:ind/>
              <w:jc w:val="both"/>
              <w:rPr>
                <w:rFonts w:ascii="Calibri" w:hAnsi="Calibri" w:eastAsia="Calibri" w:cs="Calibri"/>
                <w:sz w:val="20"/>
                <w:szCs w:val="20"/>
                <w:lang w:val="es-ES"/>
              </w:rPr>
            </w:pPr>
            <w:r>
              <w:rPr>
                <w:rFonts w:ascii="Calibri" w:hAnsi="Calibri" w:asciiTheme="minorAscii" w:hAnsiTheme="minorAscii" w:eastAsiaTheme="minorEastAsia" w:cstheme="minorBidi"/>
                <w:b w:val="0"/>
                <w:bCs w:val="0"/>
                <w:color w:val="000000" w:themeColor="text1" w:themeTint="FF" w:themeShade="FF"/>
              </w:rPr>
              <w:t xml:space="preserve">8. </w:t>
            </w:r>
            <w:r>
              <w:rPr>
                <w:rFonts w:ascii="Calibri" w:hAnsi="Calibri" w:eastAsia="Calibri" w:cs="Calibri"/>
                <w:b w:val="0"/>
                <w:bCs w:val="0"/>
                <w:i w:val="0"/>
                <w:iCs w:val="0"/>
                <w:caps w:val="0"/>
                <w:smallCaps w:val="0"/>
                <w:strike w:val="0"/>
                <w:color w:val="000000" w:themeColor="text1" w:themeTint="FF" w:themeShade="FF"/>
                <w:sz w:val="19"/>
                <w:szCs w:val="19"/>
                <w:u w:val="none"/>
                <w:lang w:val="es-ES"/>
              </w:rPr>
              <w:t xml:space="preserve">Comunica de forma escrita usando el idioma inglés en situaciones socio- laborales a un nivel intermedio alto en modalidad intensiva.</w:t>
            </w:r>
            <w:r>
              <w:rPr>
                <w:rFonts w:ascii="Calibri" w:hAnsi="Calibri" w:eastAsia="Calibri" w:cs="Calibri"/>
                <w:sz w:val="20"/>
                <w:szCs w:val="20"/>
                <w:lang w:val="es-ES"/>
              </w:rPr>
            </w:r>
          </w:p>
        </w:tc>
        <w:tc>
          <w:tcPr>
            <w:tcBorders/>
            <w:tcW w:w="1428" w:type="dxa"/>
            <w:vAlign w:val="center"/>
            <w:vMerge w:val="continue"/>
          </w:tcPr>
          <w:p w14:paraId="121B7358">
            <w:pPr>
              <w:pBdr/>
              <w:spacing/>
              <w:ind/>
              <w:rPr/>
            </w:pPr>
            <w:r/>
            <w:r/>
          </w:p>
        </w:tc>
        <w:tc>
          <w:tcPr>
            <w:tcBorders/>
            <w:tcW w:w="1428" w:type="dxa"/>
            <w:vAlign w:val="center"/>
          </w:tcPr>
          <w:p w14:paraId="25275A47" w14:textId="18C93AF1">
            <w:pPr>
              <w:pStyle w:val="872"/>
              <w:pBdr/>
              <w:spacing/>
              <w:ind/>
              <w:jc w:val="center"/>
              <w:rPr>
                <w:rFonts w:ascii="Calibri" w:hAnsi="Calibri" w:asciiTheme="minorAscii" w:hAnsiTheme="minorAscii" w:eastAsiaTheme="minorEastAsia" w:cstheme="minorBidi"/>
                <w:b/>
                <w:bCs/>
                <w:color w:val="000000" w:themeColor="text1" w:themeTint="FF" w:themeShade="FF"/>
                <w:sz w:val="18"/>
                <w:szCs w:val="18"/>
                <w:lang w:eastAsia="es-CL"/>
              </w:rPr>
            </w:pPr>
            <w:r>
              <w:rPr>
                <w:rFonts w:ascii="Calibri" w:hAnsi="Calibri" w:asciiTheme="minorAscii" w:hAnsiTheme="minorAscii" w:eastAsiaTheme="minorEastAsia" w:cstheme="minorBidi"/>
                <w:b/>
                <w:bCs/>
                <w:color w:val="000000" w:themeColor="text1" w:themeTint="FF" w:themeShade="FF"/>
                <w:sz w:val="18"/>
                <w:szCs w:val="18"/>
                <w:lang w:eastAsia="es-CL"/>
              </w:rPr>
              <w:t xml:space="preserve">10</w:t>
            </w:r>
            <w:r>
              <w:rPr>
                <w:rFonts w:ascii="Calibri" w:hAnsi="Calibri" w:asciiTheme="minorAscii" w:hAnsiTheme="minorAscii" w:eastAsiaTheme="minorEastAsia" w:cstheme="minorBidi"/>
                <w:b/>
                <w:bCs/>
                <w:color w:val="000000" w:themeColor="text1" w:themeTint="FF" w:themeShade="FF"/>
                <w:sz w:val="18"/>
                <w:szCs w:val="18"/>
                <w:lang w:eastAsia="es-CL"/>
              </w:rPr>
            </w:r>
          </w:p>
        </w:tc>
      </w:tr>
      <w:tr>
        <w:trPr>
          <w:trHeight w:val="311"/>
        </w:trPr>
        <w:tc>
          <w:tcPr>
            <w:gridSpan w:val="3"/>
            <w:shd w:val="clear" w:color="auto" w:fill="262626" w:themeFill="text1" w:themeFillTint="D9"/>
            <w:tcBorders/>
            <w:tcW w:w="10138" w:type="dxa"/>
            <w:vAlign w:val="center"/>
          </w:tcPr>
          <w:p w14:paraId="28CC9B76" w14:textId="77777777">
            <w:pPr>
              <w:pStyle w:val="872"/>
              <w:pBdr/>
              <w:tabs>
                <w:tab w:val="clear" w:leader="none" w:pos="4419"/>
                <w:tab w:val="clear" w:leader="none" w:pos="8838"/>
              </w:tabs>
              <w:spacing w:before="0"/>
              <w:ind/>
              <w:jc w:val="right"/>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Total</w:t>
            </w:r>
            <w:r>
              <w:rPr>
                <w:rFonts w:asciiTheme="minorHAnsi" w:hAnsiTheme="minorHAnsi" w:eastAsiaTheme="minorEastAsia" w:cstheme="minorBidi"/>
                <w:b/>
                <w:bCs/>
                <w:color w:val="000000" w:themeColor="text1"/>
              </w:rPr>
            </w:r>
          </w:p>
        </w:tc>
        <w:tc>
          <w:tcPr>
            <w:shd w:val="clear" w:color="auto" w:fill="262626" w:themeFill="text1" w:themeFillTint="D9"/>
            <w:tcBorders/>
            <w:tcW w:w="1428" w:type="dxa"/>
            <w:vAlign w:val="center"/>
          </w:tcPr>
          <w:p w14:paraId="4C74D981" w14:textId="77777777">
            <w:pPr>
              <w:pStyle w:val="872"/>
              <w:pBdr/>
              <w:tabs>
                <w:tab w:val="clear" w:leader="none" w:pos="4419"/>
                <w:tab w:val="clear" w:leader="none" w:pos="8838"/>
              </w:tabs>
              <w:spacing w:before="0"/>
              <w:ind/>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100%</w:t>
            </w:r>
            <w:r>
              <w:rPr>
                <w:rFonts w:asciiTheme="minorHAnsi" w:hAnsiTheme="minorHAnsi" w:eastAsiaTheme="minorEastAsia" w:cstheme="minorBidi"/>
                <w:b/>
                <w:bCs/>
                <w:color w:val="000000" w:themeColor="text1"/>
              </w:rPr>
            </w:r>
          </w:p>
        </w:tc>
        <w:tc>
          <w:tcPr>
            <w:shd w:val="clear" w:color="auto" w:fill="262626" w:themeFill="text1" w:themeFillTint="D9"/>
            <w:tcBorders/>
            <w:tcW w:w="1428" w:type="dxa"/>
          </w:tcPr>
          <w:p w14:paraId="39C90953" w14:textId="77777777">
            <w:pPr>
              <w:pStyle w:val="872"/>
              <w:pBdr/>
              <w:tabs>
                <w:tab w:val="clear" w:leader="none" w:pos="4419"/>
                <w:tab w:val="clear" w:leader="none" w:pos="8838"/>
              </w:tabs>
              <w:spacing/>
              <w:ind/>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100%</w:t>
            </w:r>
            <w:r>
              <w:rPr>
                <w:rFonts w:asciiTheme="minorHAnsi" w:hAnsiTheme="minorHAnsi" w:eastAsiaTheme="minorEastAsia" w:cstheme="minorBidi"/>
                <w:b/>
                <w:bCs/>
                <w:color w:val="000000" w:themeColor="text1"/>
              </w:rPr>
            </w:r>
          </w:p>
        </w:tc>
      </w:tr>
    </w:tbl>
    <w:p w14:paraId="32515F01" w14:textId="056BEA58">
      <w:pPr>
        <w:pStyle w:val="872"/>
        <w:pBdr/>
        <w:tabs>
          <w:tab w:val="clear" w:leader="none" w:pos="4419"/>
          <w:tab w:val="clear" w:leader="none" w:pos="8838"/>
        </w:tabs>
        <w:spacing/>
        <w:ind/>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b/>
          <w:bCs/>
          <w:color w:val="000000" w:themeColor="text1"/>
          <w:sz w:val="22"/>
          <w:szCs w:val="22"/>
        </w:rPr>
        <w:br w:type="page" w:clear="all"/>
      </w:r>
      <w:r>
        <w:rPr>
          <w:rFonts w:asciiTheme="minorHAnsi" w:hAnsiTheme="minorHAnsi" w:eastAsiaTheme="minorEastAsia" w:cstheme="minorBidi"/>
          <w:b/>
          <w:bCs/>
          <w:color w:val="000000" w:themeColor="text1"/>
          <w:sz w:val="22"/>
          <w:szCs w:val="22"/>
        </w:rPr>
      </w:r>
    </w:p>
    <w:p w14:paraId="76B66D52" w14:textId="77777777">
      <w:pPr>
        <w:pStyle w:val="885"/>
        <w:numPr>
          <w:ilvl w:val="0"/>
          <w:numId w:val="31"/>
        </w:numPr>
        <w:pBdr/>
        <w:spacing/>
        <w:ind/>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 xml:space="preserve">Instrucciones para el/la estudiante</w:t>
      </w:r>
      <w:r>
        <w:rPr>
          <w:rFonts w:eastAsiaTheme="minorEastAsia"/>
          <w:b/>
          <w:bCs/>
          <w:color w:val="000000"/>
          <w:spacing w:val="-30"/>
          <w:sz w:val="40"/>
          <w:szCs w:val="40"/>
          <w:lang w:val="es-CL" w:eastAsia="es-CL"/>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text" w:tblpXSpec="center" w:vertAnchor="text" w:tblpY="1" w:leftFromText="141" w:topFromText="0" w:rightFromText="141" w:bottomFromText="0"/>
        <w:tblOverlap w:val="never"/>
        <w:tblLook w:val="01E0" w:firstRow="1" w:lastRow="1" w:firstColumn="1" w:lastColumn="1" w:noHBand="0" w:noVBand="0"/>
      </w:tblPr>
      <w:tblGrid>
        <w:gridCol w:w="12974"/>
      </w:tblGrid>
      <w:tr>
        <w:trPr>
          <w:jc w:val="center"/>
        </w:trPr>
        <w:tc>
          <w:tcPr>
            <w:tcBorders>
              <w:top w:val="single" w:color="auto" w:sz="12" w:space="0"/>
              <w:left w:val="single" w:color="auto" w:sz="12" w:space="0"/>
              <w:bottom w:val="single" w:color="auto" w:sz="12" w:space="0"/>
              <w:right w:val="single" w:color="auto" w:sz="12" w:space="0"/>
            </w:tcBorders>
            <w:tcW w:w="12974" w:type="dxa"/>
          </w:tcPr>
          <w:p w14:paraId="1B352E2A" w14:textId="77777777">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 xml:space="preserve">Esta es una evaluación que corresponde a una </w:t>
            </w:r>
            <w:r>
              <w:rPr>
                <w:rFonts w:asciiTheme="minorHAnsi" w:hAnsiTheme="minorHAnsi" w:eastAsiaTheme="minorEastAsia" w:cstheme="minorBidi"/>
                <w:color w:val="000000" w:themeColor="text1"/>
                <w:sz w:val="22"/>
                <w:szCs w:val="22"/>
              </w:rPr>
              <w:t xml:space="preserve">autoevaluación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 xml:space="preserve">y es </w:t>
            </w:r>
            <w:r>
              <w:rPr>
                <w:rFonts w:asciiTheme="minorHAnsi" w:hAnsiTheme="minorHAnsi" w:eastAsiaTheme="minorEastAsia" w:cstheme="minorBidi"/>
                <w:color w:val="000000" w:themeColor="text1"/>
                <w:sz w:val="22"/>
                <w:szCs w:val="22"/>
              </w:rPr>
              <w:t xml:space="preserve">de carácter formativo, por lo que no tiene</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 xml:space="preserve">ponderación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 xml:space="preserve">sobre la nota final de la asignatura.</w:t>
            </w:r>
            <w:r>
              <w:rPr>
                <w:rFonts w:asciiTheme="minorHAnsi" w:hAnsiTheme="minorHAnsi" w:eastAsiaTheme="minorEastAsia" w:cstheme="minorBidi"/>
                <w:color w:val="000000" w:themeColor="text1"/>
                <w:sz w:val="22"/>
                <w:szCs w:val="22"/>
                <w:lang w:val="es-CL" w:eastAsia="es-CL"/>
              </w:rPr>
            </w:r>
          </w:p>
          <w:p w14:paraId="6238B542" w14:textId="77777777">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59FA25B7" w14:textId="5F517045">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El </w:t>
            </w:r>
            <w:r>
              <w:rPr>
                <w:rFonts w:asciiTheme="minorHAnsi" w:hAnsiTheme="minorHAnsi" w:eastAsiaTheme="minorEastAsia" w:cstheme="minorBidi"/>
                <w:b/>
                <w:bCs/>
                <w:color w:val="000000" w:themeColor="text1"/>
                <w:sz w:val="22"/>
                <w:szCs w:val="22"/>
              </w:rPr>
              <w:t xml:space="preserve">tiempo</w:t>
            </w:r>
            <w:r>
              <w:rPr>
                <w:rFonts w:asciiTheme="minorHAnsi" w:hAnsiTheme="minorHAnsi" w:eastAsiaTheme="minorEastAsia" w:cstheme="minorBidi"/>
                <w:color w:val="000000" w:themeColor="text1"/>
                <w:sz w:val="22"/>
                <w:szCs w:val="22"/>
              </w:rPr>
              <w:t xml:space="preserve"> que puedes destinar</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 xml:space="preserve">para desarrollar esta evaluación es de</w:t>
            </w:r>
            <w:r>
              <w:rPr>
                <w:rFonts w:asciiTheme="minorHAnsi" w:hAnsiTheme="minorHAnsi" w:eastAsiaTheme="minorEastAsia" w:cstheme="minorBidi"/>
                <w:color w:val="000000" w:themeColor="text1"/>
                <w:sz w:val="22"/>
                <w:szCs w:val="22"/>
              </w:rPr>
              <w:t xml:space="preserve"> 20 minutos</w:t>
            </w:r>
            <w:r>
              <w:rPr>
                <w:rFonts w:asciiTheme="minorHAnsi" w:hAnsiTheme="minorHAnsi" w:eastAsiaTheme="minorEastAsia" w:cstheme="minorBidi"/>
                <w:color w:val="000000" w:themeColor="text1"/>
                <w:sz w:val="22"/>
                <w:szCs w:val="22"/>
              </w:rPr>
              <w:t xml:space="preserve"> </w:t>
            </w:r>
            <w:r>
              <w:rPr>
                <w:rFonts w:asciiTheme="minorHAnsi" w:hAnsiTheme="minorHAnsi" w:eastAsiaTheme="minorEastAsia" w:cstheme="minorBidi"/>
                <w:color w:val="000000" w:themeColor="text1"/>
                <w:sz w:val="22"/>
                <w:szCs w:val="22"/>
              </w:rPr>
              <w:t xml:space="preserve">y se realiza en la semana 9 </w:t>
            </w:r>
            <w:r>
              <w:rPr>
                <w:rFonts w:asciiTheme="minorHAnsi" w:hAnsiTheme="minorHAnsi" w:eastAsiaTheme="minorEastAsia" w:cstheme="minorBidi"/>
                <w:color w:val="000000" w:themeColor="text1"/>
                <w:sz w:val="22"/>
                <w:szCs w:val="22"/>
              </w:rPr>
              <w:t xml:space="preserve">de manera</w:t>
            </w:r>
            <w:r>
              <w:rPr>
                <w:rFonts w:asciiTheme="minorHAnsi" w:hAnsiTheme="minorHAnsi" w:eastAsiaTheme="minorEastAsia" w:cstheme="minorBidi"/>
                <w:b/>
                <w:bCs/>
                <w:color w:val="000000" w:themeColor="text1"/>
                <w:sz w:val="22"/>
                <w:szCs w:val="22"/>
              </w:rPr>
              <w:t xml:space="preserve"> individual</w:t>
            </w:r>
            <w:r>
              <w:rPr>
                <w:rFonts w:asciiTheme="minorHAnsi" w:hAnsiTheme="minorHAnsi" w:eastAsiaTheme="minorEastAsia" w:cstheme="minorBidi"/>
                <w:color w:val="000000" w:themeColor="text1"/>
                <w:sz w:val="22"/>
                <w:szCs w:val="22"/>
              </w:rPr>
              <w:t xml:space="preserve"> en </w:t>
            </w:r>
            <w:r>
              <w:rPr>
                <w:rFonts w:asciiTheme="minorHAnsi" w:hAnsiTheme="minorHAnsi" w:eastAsiaTheme="minorEastAsia" w:cstheme="minorBidi"/>
                <w:color w:val="000000" w:themeColor="text1"/>
                <w:sz w:val="22"/>
                <w:szCs w:val="22"/>
              </w:rPr>
              <w:t xml:space="preserve">el taller de proyectos.</w:t>
            </w:r>
            <w:r>
              <w:rPr>
                <w:rFonts w:asciiTheme="minorHAnsi" w:hAnsiTheme="minorHAnsi" w:eastAsiaTheme="minorEastAsia" w:cstheme="minorBidi"/>
                <w:color w:val="000000" w:themeColor="text1"/>
                <w:sz w:val="22"/>
                <w:szCs w:val="22"/>
              </w:rPr>
            </w:r>
          </w:p>
          <w:p w14:paraId="7ACC0EF7" w14:textId="7F9188C1">
            <w:pPr>
              <w:pStyle w:val="872"/>
              <w:pBdr/>
              <w:tabs>
                <w:tab w:val="clear" w:leader="none" w:pos="4419"/>
                <w:tab w:val="clear" w:leader="none" w:pos="8838"/>
              </w:tabs>
              <w:spacing/>
              <w:ind/>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p w14:paraId="37A56120" w14:textId="5F59353D">
            <w:pPr>
              <w:pStyle w:val="872"/>
              <w:pBdr/>
              <w:tabs>
                <w:tab w:val="clear" w:leader="none" w:pos="4419"/>
                <w:tab w:val="clear" w:leader="none" w:pos="8838"/>
              </w:tabs>
              <w:spacing/>
              <w:ind/>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Para la autoevaluación debes considerar que tu informe cumpla con: </w:t>
            </w:r>
            <w:r>
              <w:rPr>
                <w:rFonts w:asciiTheme="minorHAnsi" w:hAnsiTheme="minorHAnsi" w:eastAsiaTheme="minorEastAsia" w:cstheme="minorBidi"/>
                <w:b/>
                <w:bCs/>
                <w:color w:val="000000" w:themeColor="text1"/>
                <w:sz w:val="22"/>
                <w:szCs w:val="22"/>
              </w:rPr>
            </w:r>
          </w:p>
          <w:p w14:paraId="62296543" w14:textId="32F4D78E">
            <w:pPr>
              <w:pBdr/>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71B3C88F" w14:textId="1FFB2C0C">
            <w:pPr>
              <w:pStyle w:val="872"/>
              <w:numPr>
                <w:ilvl w:val="0"/>
                <w:numId w:val="7"/>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Ajustes a la propuesta considerando dificultades, facilitadores y la retroalimentación.</w:t>
            </w:r>
            <w:r>
              <w:rPr>
                <w:rFonts w:ascii="Calibri" w:hAnsi="Calibri" w:eastAsia="Calibri" w:cs="Calibri"/>
                <w:color w:val="000000" w:themeColor="text1"/>
                <w:sz w:val="22"/>
                <w:szCs w:val="22"/>
              </w:rPr>
            </w:r>
          </w:p>
          <w:p w14:paraId="62C55AAC" w14:textId="2BF04ACF">
            <w:pPr>
              <w:pStyle w:val="872"/>
              <w:numPr>
                <w:ilvl w:val="0"/>
                <w:numId w:val="7"/>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Metodología de trabajo que permita alcanzar metodología y sea pertinente con los requerimientos disciplinares.</w:t>
            </w:r>
            <w:r>
              <w:rPr>
                <w:rFonts w:ascii="Calibri" w:hAnsi="Calibri" w:eastAsia="Calibri" w:cs="Calibri"/>
                <w:color w:val="000000" w:themeColor="text1"/>
                <w:sz w:val="22"/>
                <w:szCs w:val="22"/>
              </w:rPr>
            </w:r>
          </w:p>
          <w:p w14:paraId="26D03372" w14:textId="61C52311">
            <w:pPr>
              <w:pStyle w:val="872"/>
              <w:numPr>
                <w:ilvl w:val="0"/>
                <w:numId w:val="7"/>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Evidencias que dan cuenta del avance del proyecto.</w:t>
            </w:r>
            <w:r>
              <w:rPr>
                <w:rFonts w:ascii="Calibri" w:hAnsi="Calibri" w:eastAsia="Calibri" w:cs="Calibri"/>
                <w:color w:val="000000" w:themeColor="text1"/>
                <w:sz w:val="22"/>
                <w:szCs w:val="22"/>
              </w:rPr>
            </w:r>
          </w:p>
          <w:p w14:paraId="78083C58" w14:textId="5847CB7B">
            <w:pPr>
              <w:pBdr/>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7A8029AF" w14:textId="39827DE1">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Además, debe cumplir con: </w:t>
            </w:r>
            <w:r>
              <w:rPr>
                <w:rFonts w:ascii="Calibri" w:hAnsi="Calibri" w:eastAsia="Calibri" w:cs="Calibri"/>
                <w:color w:val="000000" w:themeColor="text1"/>
                <w:sz w:val="22"/>
                <w:szCs w:val="22"/>
              </w:rPr>
            </w:r>
          </w:p>
          <w:p w14:paraId="776D2E2A" w14:textId="0F3CB553">
            <w:pPr>
              <w:pBdr/>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21D8C770" w14:textId="55CE4FE1">
            <w:pPr>
              <w:pStyle w:val="872"/>
              <w:numPr>
                <w:ilvl w:val="0"/>
                <w:numId w:val="4"/>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 xml:space="preserve">Los indicadores de calidad requeridos en la presentación del diseño del proyecto APT.</w:t>
            </w:r>
            <w:r>
              <w:rPr>
                <w:rFonts w:ascii="Calibri" w:hAnsi="Calibri" w:eastAsia="Calibri" w:cs="Calibri"/>
                <w:color w:val="000000" w:themeColor="text1"/>
                <w:sz w:val="22"/>
                <w:szCs w:val="22"/>
              </w:rPr>
            </w:r>
          </w:p>
          <w:p w14:paraId="5E1B4108" w14:textId="691CA17A">
            <w:pPr>
              <w:pStyle w:val="872"/>
              <w:pBdr/>
              <w:tabs>
                <w:tab w:val="clear" w:leader="none" w:pos="4419"/>
                <w:tab w:val="clear" w:leader="none" w:pos="8838"/>
              </w:tabs>
              <w:spacing/>
              <w:ind/>
              <w:jc w:val="both"/>
              <w:rPr>
                <w:rFonts w:ascii="Calibri" w:hAnsi="Calibri" w:eastAsia="Calibri" w:cs="Calibri"/>
                <w:color w:val="000000" w:themeColor="text1" w:themeTint="FF" w:themeShade="FF"/>
                <w:sz w:val="22"/>
                <w:szCs w:val="22"/>
              </w:rPr>
            </w:pPr>
            <w:r>
              <w:rPr>
                <w:rFonts w:ascii="Calibri" w:hAnsi="Calibri" w:eastAsia="Calibri" w:cs="Calibri"/>
                <w:color w:val="000000" w:themeColor="text1" w:themeTint="FF" w:themeShade="FF"/>
                <w:sz w:val="22"/>
                <w:szCs w:val="22"/>
              </w:rPr>
            </w:r>
            <w:r>
              <w:rPr>
                <w:rFonts w:ascii="Calibri" w:hAnsi="Calibri" w:eastAsia="Calibri" w:cs="Calibri"/>
                <w:color w:val="000000" w:themeColor="text1" w:themeTint="FF" w:themeShade="FF"/>
                <w:sz w:val="22"/>
                <w:szCs w:val="22"/>
              </w:rPr>
            </w:r>
          </w:p>
          <w:p w14:paraId="39DB043E" w14:textId="58774D99">
            <w:pPr>
              <w:pBdr/>
              <w:tabs>
                <w:tab w:val="clear" w:leader="none" w:pos="4419"/>
                <w:tab w:val="clear" w:leader="none" w:pos="8838"/>
              </w:tabs>
              <w:spacing w:after="0" w:line="240" w:lineRule="auto"/>
              <w:ind/>
              <w:jc w:val="both"/>
              <w:rPr>
                <w:rFonts w:ascii="Calibri" w:hAnsi="Calibri" w:eastAsia="Calibri" w:cs="Calibri"/>
                <w:b w:val="0"/>
                <w:bCs w:val="0"/>
                <w:i w:val="0"/>
                <w:iCs w:val="0"/>
                <w:caps w:val="0"/>
                <w:smallCaps w:val="0"/>
                <w:color w:val="000000" w:themeColor="text1" w:themeTint="FF" w:themeShade="FF"/>
                <w:sz w:val="22"/>
                <w:szCs w:val="22"/>
                <w:lang w:val="es-ES"/>
              </w:rPr>
            </w:pPr>
            <w:r>
              <w:rPr>
                <w:rStyle w:val="893"/>
                <w:rFonts w:ascii="Calibri" w:hAnsi="Calibri" w:eastAsia="Calibri" w:cs="Calibri"/>
                <w:b/>
                <w:bCs/>
                <w:i w:val="0"/>
                <w:iCs w:val="0"/>
                <w:caps w:val="0"/>
                <w:smallCaps w:val="0"/>
                <w:color w:val="000000" w:themeColor="text1" w:themeTint="FF" w:themeShade="FF"/>
                <w:sz w:val="22"/>
                <w:szCs w:val="22"/>
                <w:lang w:val="es-ES"/>
              </w:rPr>
              <w:t xml:space="preserve">Deberán redactar los siguientes apartados según este formato:</w:t>
            </w:r>
            <w:r>
              <w:rPr>
                <w:rStyle w:val="894"/>
                <w:rFonts w:ascii="Calibri" w:hAnsi="Calibri" w:eastAsia="Calibri" w:cs="Calibri"/>
                <w:b w:val="0"/>
                <w:bCs w:val="0"/>
                <w:i w:val="0"/>
                <w:iCs w:val="0"/>
                <w:caps w:val="0"/>
                <w:smallCaps w:val="0"/>
                <w:color w:val="000000" w:themeColor="text1" w:themeTint="FF" w:themeShade="FF"/>
                <w:sz w:val="22"/>
                <w:szCs w:val="22"/>
                <w:lang w:val="es-ES"/>
              </w:rPr>
              <w:t xml:space="preserve"> </w:t>
            </w:r>
            <w:r>
              <w:rPr>
                <w:rFonts w:ascii="Calibri" w:hAnsi="Calibri" w:eastAsia="Calibri" w:cs="Calibri"/>
                <w:b w:val="0"/>
                <w:bCs w:val="0"/>
                <w:i w:val="0"/>
                <w:iCs w:val="0"/>
                <w:caps w:val="0"/>
                <w:smallCaps w:val="0"/>
                <w:color w:val="000000" w:themeColor="text1" w:themeTint="FF" w:themeShade="FF"/>
                <w:sz w:val="22"/>
                <w:szCs w:val="22"/>
                <w:lang w:val="es-ES"/>
              </w:rPr>
            </w:r>
          </w:p>
          <w:p w14:paraId="2ED17699" w14:textId="1A03A7AB">
            <w:pPr>
              <w:pStyle w:val="885"/>
              <w:numPr>
                <w:ilvl w:val="0"/>
                <w:numId w:val="3"/>
              </w:numPr>
              <w:pBdr/>
              <w:spacing w:after="0" w:afterAutospacing="0" w:before="0" w:beforeAutospacing="0" w:line="240" w:lineRule="auto"/>
              <w:ind w:firstLine="0" w:left="360"/>
              <w:jc w:val="both"/>
              <w:rPr>
                <w:rFonts w:ascii="Calibri" w:hAnsi="Calibri" w:eastAsia="Calibri" w:cs="Calibri"/>
                <w:b w:val="0"/>
                <w:bCs w:val="0"/>
                <w:i w:val="0"/>
                <w:iCs w:val="0"/>
                <w:caps w:val="0"/>
                <w:smallCaps w:val="0"/>
                <w:color w:val="000000" w:themeColor="text1" w:themeTint="FF" w:themeShade="FF"/>
                <w:sz w:val="22"/>
                <w:szCs w:val="22"/>
                <w:lang w:val="es-ES"/>
              </w:rPr>
            </w:pPr>
            <w:r>
              <w:rPr>
                <w:rStyle w:val="893"/>
                <w:rFonts w:ascii="Calibri" w:hAnsi="Calibri" w:eastAsia="Calibri" w:cs="Calibri"/>
                <w:b w:val="0"/>
                <w:bCs w:val="0"/>
                <w:i w:val="0"/>
                <w:iCs w:val="0"/>
                <w:caps w:val="0"/>
                <w:smallCaps w:val="0"/>
                <w:color w:val="000000" w:themeColor="text1" w:themeTint="FF" w:themeShade="FF"/>
                <w:sz w:val="22"/>
                <w:szCs w:val="22"/>
                <w:lang w:val="es-CL"/>
              </w:rPr>
              <w:t xml:space="preserve">Abstract (inglés y español) </w:t>
            </w:r>
            <w:r>
              <w:rPr>
                <w:rFonts w:ascii="Calibri" w:hAnsi="Calibri" w:eastAsia="Calibri" w:cs="Calibri"/>
                <w:b w:val="0"/>
                <w:bCs w:val="0"/>
                <w:i w:val="0"/>
                <w:iCs w:val="0"/>
                <w:caps w:val="0"/>
                <w:smallCaps w:val="0"/>
                <w:color w:val="000000" w:themeColor="text1" w:themeTint="FF" w:themeShade="FF"/>
                <w:sz w:val="22"/>
                <w:szCs w:val="22"/>
                <w:lang w:val="es-ES"/>
              </w:rPr>
            </w:r>
          </w:p>
          <w:p w14:paraId="4F72D5B4" w14:textId="7383D9AB">
            <w:pPr>
              <w:pStyle w:val="885"/>
              <w:numPr>
                <w:ilvl w:val="0"/>
                <w:numId w:val="3"/>
              </w:numPr>
              <w:pBdr/>
              <w:spacing w:after="0" w:afterAutospacing="0" w:before="0" w:beforeAutospacing="0" w:line="240" w:lineRule="auto"/>
              <w:ind w:firstLine="0" w:left="360"/>
              <w:jc w:val="both"/>
              <w:rPr>
                <w:rFonts w:ascii="Calibri" w:hAnsi="Calibri" w:eastAsia="Calibri" w:cs="Calibri"/>
                <w:b w:val="0"/>
                <w:bCs w:val="0"/>
                <w:i w:val="0"/>
                <w:iCs w:val="0"/>
                <w:caps w:val="0"/>
                <w:smallCaps w:val="0"/>
                <w:color w:val="000000" w:themeColor="text1" w:themeTint="FF" w:themeShade="FF"/>
                <w:sz w:val="22"/>
                <w:szCs w:val="22"/>
                <w:lang w:val="es-ES"/>
              </w:rPr>
            </w:pPr>
            <w:r>
              <w:rPr>
                <w:rStyle w:val="893"/>
                <w:rFonts w:ascii="Calibri" w:hAnsi="Calibri" w:eastAsia="Calibri" w:cs="Calibri"/>
                <w:b w:val="0"/>
                <w:bCs w:val="0"/>
                <w:i w:val="0"/>
                <w:iCs w:val="0"/>
                <w:caps w:val="0"/>
                <w:smallCaps w:val="0"/>
                <w:color w:val="000000" w:themeColor="text1" w:themeTint="FF" w:themeShade="FF"/>
                <w:sz w:val="22"/>
                <w:szCs w:val="22"/>
                <w:lang w:val="es-CL"/>
              </w:rPr>
              <w:t xml:space="preserve">Conclusiones individuales solo en inglés. </w:t>
            </w:r>
            <w:r>
              <w:rPr>
                <w:rFonts w:ascii="Calibri" w:hAnsi="Calibri" w:eastAsia="Calibri" w:cs="Calibri"/>
                <w:b w:val="0"/>
                <w:bCs w:val="0"/>
                <w:i w:val="0"/>
                <w:iCs w:val="0"/>
                <w:caps w:val="0"/>
                <w:smallCaps w:val="0"/>
                <w:color w:val="000000" w:themeColor="text1" w:themeTint="FF" w:themeShade="FF"/>
                <w:sz w:val="22"/>
                <w:szCs w:val="22"/>
                <w:lang w:val="es-ES"/>
              </w:rPr>
            </w:r>
          </w:p>
          <w:p w14:paraId="22107378" w14:textId="0C7C97E3">
            <w:pPr>
              <w:pStyle w:val="885"/>
              <w:numPr>
                <w:ilvl w:val="0"/>
                <w:numId w:val="3"/>
              </w:numPr>
              <w:pBdr/>
              <w:spacing w:after="0" w:afterAutospacing="0" w:before="0" w:beforeAutospacing="0" w:line="240" w:lineRule="auto"/>
              <w:ind w:firstLine="0" w:left="360"/>
              <w:jc w:val="both"/>
              <w:rPr>
                <w:rFonts w:ascii="Calibri" w:hAnsi="Calibri" w:eastAsia="Calibri" w:cs="Calibri"/>
                <w:b w:val="0"/>
                <w:bCs w:val="0"/>
                <w:i w:val="0"/>
                <w:iCs w:val="0"/>
                <w:caps w:val="0"/>
                <w:smallCaps w:val="0"/>
                <w:color w:val="000000" w:themeColor="text1" w:themeTint="FF" w:themeShade="FF"/>
                <w:sz w:val="22"/>
                <w:szCs w:val="22"/>
                <w:lang w:val="es-ES"/>
              </w:rPr>
            </w:pPr>
            <w:r>
              <w:rPr>
                <w:rStyle w:val="893"/>
                <w:rFonts w:ascii="Calibri" w:hAnsi="Calibri" w:eastAsia="Calibri" w:cs="Calibri"/>
                <w:b w:val="0"/>
                <w:bCs w:val="0"/>
                <w:i w:val="0"/>
                <w:iCs w:val="0"/>
                <w:caps w:val="0"/>
                <w:smallCaps w:val="0"/>
                <w:color w:val="000000" w:themeColor="text1" w:themeTint="FF" w:themeShade="FF"/>
                <w:sz w:val="22"/>
                <w:szCs w:val="22"/>
                <w:lang w:val="es-CL"/>
              </w:rPr>
              <w:t xml:space="preserve">Reflexión solo en inglés. </w:t>
            </w:r>
            <w:r>
              <w:rPr>
                <w:rFonts w:ascii="Calibri" w:hAnsi="Calibri" w:eastAsia="Calibri" w:cs="Calibri"/>
                <w:b w:val="0"/>
                <w:bCs w:val="0"/>
                <w:i w:val="0"/>
                <w:iCs w:val="0"/>
                <w:caps w:val="0"/>
                <w:smallCaps w:val="0"/>
                <w:color w:val="000000" w:themeColor="text1" w:themeTint="FF" w:themeShade="FF"/>
                <w:sz w:val="22"/>
                <w:szCs w:val="22"/>
                <w:lang w:val="es-ES"/>
              </w:rPr>
            </w:r>
          </w:p>
          <w:p w14:paraId="32E1205E" w14:textId="5546C65D">
            <w:pPr>
              <w:pBdr/>
              <w:spacing w:after="0" w:line="240" w:lineRule="auto"/>
              <w:ind/>
              <w:jc w:val="both"/>
              <w:rPr>
                <w:rFonts w:ascii="Calibri" w:hAnsi="Calibri" w:eastAsia="Calibri" w:cs="Calibri"/>
                <w:b w:val="0"/>
                <w:bCs w:val="0"/>
                <w:i w:val="0"/>
                <w:iCs w:val="0"/>
                <w:caps w:val="0"/>
                <w:smallCaps w:val="0"/>
                <w:color w:val="000000" w:themeColor="text1" w:themeTint="FF" w:themeShade="FF"/>
                <w:sz w:val="22"/>
                <w:szCs w:val="22"/>
                <w:lang w:val="es-ES"/>
              </w:rPr>
            </w:pPr>
            <w:r>
              <w:rPr>
                <w:rFonts w:ascii="Calibri" w:hAnsi="Calibri" w:eastAsia="Calibri" w:cs="Calibri"/>
                <w:b w:val="0"/>
                <w:bCs w:val="0"/>
                <w:i w:val="0"/>
                <w:iCs w:val="0"/>
                <w:caps w:val="0"/>
                <w:smallCaps w:val="0"/>
                <w:color w:val="000000" w:themeColor="text1" w:themeTint="FF" w:themeShade="FF"/>
                <w:sz w:val="22"/>
                <w:szCs w:val="22"/>
                <w:lang w:val="es-ES"/>
              </w:rPr>
            </w:r>
            <w:r>
              <w:rPr>
                <w:rFonts w:ascii="Calibri" w:hAnsi="Calibri" w:eastAsia="Calibri" w:cs="Calibri"/>
                <w:b w:val="0"/>
                <w:bCs w:val="0"/>
                <w:i w:val="0"/>
                <w:iCs w:val="0"/>
                <w:caps w:val="0"/>
                <w:smallCaps w:val="0"/>
                <w:color w:val="000000" w:themeColor="text1" w:themeTint="FF" w:themeShade="FF"/>
                <w:sz w:val="22"/>
                <w:szCs w:val="22"/>
                <w:lang w:val="es-ES"/>
              </w:rPr>
            </w:r>
          </w:p>
          <w:p w14:paraId="48D96DB5" w14:textId="1398C33A">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Aspectos formales: </w:t>
            </w:r>
            <w:r>
              <w:rPr>
                <w:rFonts w:ascii="Calibri" w:hAnsi="Calibri" w:eastAsia="Calibri" w:cs="Calibri"/>
                <w:color w:val="000000" w:themeColor="text1"/>
                <w:sz w:val="22"/>
                <w:szCs w:val="22"/>
              </w:rPr>
            </w:r>
          </w:p>
          <w:p w14:paraId="2F87867A" w14:textId="76A1426A">
            <w:pPr>
              <w:pBdr/>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3EB697C7" w14:textId="642196A6">
            <w:pPr>
              <w:pStyle w:val="872"/>
              <w:numPr>
                <w:ilvl w:val="0"/>
                <w:numId w:val="6"/>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Respeta las reglas de redacción y ortografía. </w:t>
            </w:r>
            <w:r>
              <w:rPr>
                <w:rFonts w:ascii="Calibri" w:hAnsi="Calibri" w:eastAsia="Calibri" w:cs="Calibri"/>
                <w:color w:val="000000" w:themeColor="text1"/>
                <w:sz w:val="22"/>
                <w:szCs w:val="22"/>
              </w:rPr>
            </w:r>
          </w:p>
          <w:p w14:paraId="56F1F1FB" w14:textId="287C4D01">
            <w:pPr>
              <w:pStyle w:val="872"/>
              <w:numPr>
                <w:ilvl w:val="0"/>
                <w:numId w:val="6"/>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Utilización precisa de lenguaje técnico de acuerdo a lo requerido por la disciplina.</w:t>
            </w:r>
            <w:r>
              <w:rPr>
                <w:rFonts w:ascii="Calibri" w:hAnsi="Calibri" w:eastAsia="Calibri" w:cs="Calibri"/>
                <w:color w:val="000000" w:themeColor="text1"/>
                <w:sz w:val="22"/>
                <w:szCs w:val="22"/>
              </w:rPr>
            </w:r>
          </w:p>
          <w:p w14:paraId="63B92DB8" w14:textId="09DA2456">
            <w:pPr>
              <w:pStyle w:val="872"/>
              <w:numPr>
                <w:ilvl w:val="0"/>
                <w:numId w:val="6"/>
              </w:numPr>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 xml:space="preserve">Formato informe técnico: Portada, índice, </w:t>
            </w:r>
            <w:r>
              <w:rPr>
                <w:rFonts w:ascii="Calibri" w:hAnsi="Calibri" w:eastAsia="Calibri" w:cs="Calibri"/>
                <w:color w:val="000000" w:themeColor="text1" w:themeTint="FF" w:themeShade="FF"/>
                <w:sz w:val="22"/>
                <w:szCs w:val="22"/>
              </w:rPr>
              <w:t xml:space="preserve">a</w:t>
            </w:r>
            <w:r>
              <w:rPr>
                <w:rFonts w:ascii="Calibri" w:hAnsi="Calibri" w:eastAsia="Calibri" w:cs="Calibri"/>
                <w:color w:val="000000" w:themeColor="text1" w:themeTint="FF" w:themeShade="FF"/>
                <w:sz w:val="22"/>
                <w:szCs w:val="22"/>
              </w:rPr>
              <w:t xml:space="preserve">bstract</w:t>
            </w:r>
            <w:r>
              <w:rPr>
                <w:rFonts w:ascii="Calibri" w:hAnsi="Calibri" w:eastAsia="Calibri" w:cs="Calibri"/>
                <w:color w:val="000000" w:themeColor="text1" w:themeTint="FF" w:themeShade="FF"/>
                <w:sz w:val="22"/>
                <w:szCs w:val="22"/>
              </w:rPr>
              <w:t xml:space="preserve">, desarrollo de ingeniería, conclusiones y reflexiones individuales.</w:t>
            </w:r>
            <w:r>
              <w:rPr>
                <w:rFonts w:ascii="Calibri" w:hAnsi="Calibri" w:eastAsia="Calibri" w:cs="Calibri"/>
                <w:color w:val="000000" w:themeColor="text1"/>
                <w:sz w:val="22"/>
                <w:szCs w:val="22"/>
              </w:rPr>
            </w:r>
          </w:p>
          <w:p w14:paraId="1B6C82B2" w14:textId="5A25166B">
            <w:pPr>
              <w:pStyle w:val="872"/>
              <w:pBdr/>
              <w:tabs>
                <w:tab w:val="clear" w:leader="none" w:pos="4419"/>
                <w:tab w:val="clear" w:leader="none" w:pos="8838"/>
              </w:tabs>
              <w:spacing/>
              <w:ind w:left="0"/>
              <w:jc w:val="both"/>
              <w:rPr>
                <w:rFonts w:ascii="Calibri" w:hAnsi="Calibri" w:eastAsia="Calibri" w:cs="Calibri"/>
                <w:color w:val="000000" w:themeColor="text1" w:themeTint="FF" w:themeShade="FF"/>
                <w:sz w:val="22"/>
                <w:szCs w:val="22"/>
              </w:rPr>
            </w:pPr>
            <w:r>
              <w:rPr>
                <w:rFonts w:ascii="Calibri" w:hAnsi="Calibri" w:eastAsia="Calibri" w:cs="Calibri"/>
                <w:color w:val="000000" w:themeColor="text1" w:themeTint="FF" w:themeShade="FF"/>
                <w:sz w:val="22"/>
                <w:szCs w:val="22"/>
              </w:rPr>
            </w:r>
            <w:r>
              <w:rPr>
                <w:rFonts w:ascii="Calibri" w:hAnsi="Calibri" w:eastAsia="Calibri" w:cs="Calibri"/>
                <w:color w:val="000000" w:themeColor="text1" w:themeTint="FF" w:themeShade="FF"/>
                <w:sz w:val="22"/>
                <w:szCs w:val="22"/>
              </w:rPr>
            </w:r>
          </w:p>
          <w:p w14:paraId="5FDEAF35" w14:textId="0AADDA55">
            <w:pPr>
              <w:pBdr/>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r>
            <w:r>
              <w:rPr>
                <w:rFonts w:ascii="Calibri" w:hAnsi="Calibri" w:eastAsia="Calibri" w:cs="Calibri"/>
                <w:color w:val="000000" w:themeColor="text1"/>
                <w:sz w:val="22"/>
                <w:szCs w:val="22"/>
              </w:rPr>
            </w:r>
          </w:p>
          <w:p w14:paraId="26847454" w14:textId="1BACF1DC">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Letra: Arial, verdana o calibri</w:t>
            </w:r>
            <w:r>
              <w:rPr>
                <w:rFonts w:ascii="Calibri" w:hAnsi="Calibri" w:eastAsia="Calibri" w:cs="Calibri"/>
                <w:color w:val="000000" w:themeColor="text1"/>
                <w:sz w:val="22"/>
                <w:szCs w:val="22"/>
              </w:rPr>
            </w:r>
          </w:p>
          <w:p w14:paraId="29CD74B5" w14:textId="3F7DEFF9">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Tamaño: 11 o 12</w:t>
            </w:r>
            <w:r>
              <w:rPr>
                <w:rFonts w:ascii="Calibri" w:hAnsi="Calibri" w:eastAsia="Calibri" w:cs="Calibri"/>
                <w:color w:val="000000" w:themeColor="text1"/>
                <w:sz w:val="22"/>
                <w:szCs w:val="22"/>
              </w:rPr>
            </w:r>
          </w:p>
          <w:p w14:paraId="4C5162D9" w14:textId="13CD8500">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Interlineado: 1,0 o 1,5 según corresponda</w:t>
            </w:r>
            <w:r>
              <w:rPr>
                <w:rFonts w:ascii="Calibri" w:hAnsi="Calibri" w:eastAsia="Calibri" w:cs="Calibri"/>
                <w:color w:val="000000" w:themeColor="text1"/>
                <w:sz w:val="22"/>
                <w:szCs w:val="22"/>
              </w:rPr>
            </w:r>
          </w:p>
          <w:p w14:paraId="569142B3" w14:textId="6673A585">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Número de página</w:t>
            </w:r>
            <w:r>
              <w:rPr>
                <w:rFonts w:ascii="Calibri" w:hAnsi="Calibri" w:eastAsia="Calibri" w:cs="Calibri"/>
                <w:color w:val="000000" w:themeColor="text1"/>
                <w:sz w:val="22"/>
                <w:szCs w:val="22"/>
              </w:rPr>
            </w:r>
          </w:p>
          <w:p w14:paraId="3F7DE86C" w14:textId="4AA1CCCF">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Fuente o bibliografía (Si corresponde)</w:t>
            </w:r>
            <w:r>
              <w:rPr>
                <w:rFonts w:ascii="Calibri" w:hAnsi="Calibri" w:eastAsia="Calibri" w:cs="Calibri"/>
                <w:color w:val="000000" w:themeColor="text1"/>
                <w:sz w:val="22"/>
                <w:szCs w:val="22"/>
              </w:rPr>
            </w:r>
          </w:p>
          <w:p w14:paraId="37331EE0" w14:textId="6D675000">
            <w:pPr>
              <w:pStyle w:val="872"/>
              <w:pBdr/>
              <w:tabs>
                <w:tab w:val="clear" w:leader="none" w:pos="4419"/>
                <w:tab w:val="clear" w:leader="none" w:pos="8838"/>
              </w:tabs>
              <w:spacing/>
              <w:ind/>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Anexo de evidencia (Si corresponde)</w:t>
            </w:r>
            <w:r>
              <w:rPr>
                <w:rFonts w:ascii="Calibri" w:hAnsi="Calibri" w:eastAsia="Calibri" w:cs="Calibri"/>
                <w:color w:val="000000" w:themeColor="text1"/>
                <w:sz w:val="22"/>
                <w:szCs w:val="22"/>
              </w:rPr>
            </w:r>
          </w:p>
          <w:p w14:paraId="0E092CD7" w14:textId="732AAAA4">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6C85D4B0" w14:textId="77777777">
            <w:pPr>
              <w:pStyle w:val="872"/>
              <w:pBdr/>
              <w:tabs>
                <w:tab w:val="clear" w:leader="none" w:pos="4419"/>
                <w:tab w:val="clear" w:leader="none" w:pos="8838"/>
              </w:tabs>
              <w:spacing/>
              <w:ind/>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El objetivo de aplicar este instrumento de autoevaluación es: </w:t>
            </w:r>
            <w:r>
              <w:rPr>
                <w:rFonts w:asciiTheme="minorHAnsi" w:hAnsiTheme="minorHAnsi" w:eastAsiaTheme="minorEastAsia" w:cstheme="minorBidi"/>
                <w:b/>
                <w:bCs/>
                <w:color w:val="000000" w:themeColor="text1"/>
                <w:sz w:val="22"/>
                <w:szCs w:val="22"/>
              </w:rPr>
            </w:r>
          </w:p>
          <w:p w14:paraId="43F774EB" w14:textId="013BCCE9">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59CED0BA" w14:textId="392A0BA2">
            <w:pPr>
              <w:pStyle w:val="872"/>
              <w:numPr>
                <w:ilvl w:val="0"/>
                <w:numId w:val="5"/>
              </w:numPr>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Tener un referente que oriente el proceso de </w:t>
            </w:r>
            <w:r>
              <w:rPr>
                <w:rFonts w:asciiTheme="minorHAnsi" w:hAnsiTheme="minorHAnsi" w:eastAsiaTheme="minorEastAsia" w:cstheme="minorBidi"/>
                <w:color w:val="000000" w:themeColor="text1"/>
                <w:sz w:val="22"/>
                <w:szCs w:val="22"/>
              </w:rPr>
              <w:t xml:space="preserve">avance</w:t>
            </w:r>
            <w:r>
              <w:rPr>
                <w:rFonts w:asciiTheme="minorHAnsi" w:hAnsiTheme="minorHAnsi" w:eastAsiaTheme="minorEastAsia" w:cstheme="minorBidi"/>
                <w:color w:val="000000" w:themeColor="text1"/>
                <w:sz w:val="22"/>
                <w:szCs w:val="22"/>
              </w:rPr>
              <w:t xml:space="preserve"> de tu</w:t>
            </w:r>
            <w:r>
              <w:rPr>
                <w:rFonts w:asciiTheme="minorHAnsi" w:hAnsiTheme="minorHAnsi" w:eastAsiaTheme="minorEastAsia" w:cstheme="minorBidi"/>
                <w:color w:val="000000" w:themeColor="text1"/>
                <w:sz w:val="22"/>
                <w:szCs w:val="22"/>
              </w:rPr>
              <w:t xml:space="preserve"> informe del</w:t>
            </w:r>
            <w:r>
              <w:rPr>
                <w:rFonts w:asciiTheme="minorHAnsi" w:hAnsiTheme="minorHAnsi" w:eastAsiaTheme="minorEastAsia" w:cstheme="minorBidi"/>
                <w:color w:val="000000" w:themeColor="text1"/>
                <w:sz w:val="22"/>
                <w:szCs w:val="22"/>
              </w:rPr>
              <w:t xml:space="preserve"> Proyecto APT.</w:t>
            </w:r>
            <w:r>
              <w:rPr>
                <w:rFonts w:asciiTheme="minorHAnsi" w:hAnsiTheme="minorHAnsi" w:eastAsiaTheme="minorEastAsia" w:cstheme="minorBidi"/>
                <w:color w:val="000000" w:themeColor="text1"/>
                <w:sz w:val="22"/>
                <w:szCs w:val="22"/>
              </w:rPr>
            </w:r>
          </w:p>
          <w:p w14:paraId="310D8A03" w14:textId="23B89E54">
            <w:pPr>
              <w:pStyle w:val="872"/>
              <w:numPr>
                <w:ilvl w:val="0"/>
                <w:numId w:val="5"/>
              </w:numPr>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Reflexionar sobre</w:t>
            </w:r>
            <w:r>
              <w:rPr>
                <w:rFonts w:asciiTheme="minorHAnsi" w:hAnsiTheme="minorHAnsi" w:eastAsiaTheme="minorEastAsia" w:cstheme="minorBidi"/>
                <w:color w:val="000000" w:themeColor="text1"/>
                <w:sz w:val="22"/>
                <w:szCs w:val="22"/>
              </w:rPr>
              <w:t xml:space="preserve"> el avance de</w:t>
            </w:r>
            <w:r>
              <w:rPr>
                <w:rFonts w:asciiTheme="minorHAnsi" w:hAnsiTheme="minorHAnsi" w:eastAsiaTheme="minorEastAsia" w:cstheme="minorBidi"/>
                <w:color w:val="000000" w:themeColor="text1"/>
                <w:sz w:val="22"/>
                <w:szCs w:val="22"/>
              </w:rPr>
              <w:t xml:space="preserve"> tu Proyecto APT, para identificar fortalezas y aspectos por mejorar.</w:t>
            </w:r>
            <w:r>
              <w:rPr>
                <w:rFonts w:asciiTheme="minorHAnsi" w:hAnsiTheme="minorHAnsi" w:eastAsiaTheme="minorEastAsia" w:cstheme="minorBidi"/>
                <w:color w:val="000000" w:themeColor="text1"/>
                <w:sz w:val="22"/>
                <w:szCs w:val="22"/>
              </w:rPr>
            </w:r>
          </w:p>
          <w:p w14:paraId="69786F6D" w14:textId="3B0D6385">
            <w:pPr>
              <w:pStyle w:val="872"/>
              <w:numPr>
                <w:ilvl w:val="0"/>
                <w:numId w:val="5"/>
              </w:numPr>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r>
              <w:rPr>
                <w:rFonts w:asciiTheme="minorHAnsi" w:hAnsiTheme="minorHAnsi" w:eastAsiaTheme="minorEastAsia" w:cstheme="minorBidi"/>
                <w:color w:val="000000" w:themeColor="text1"/>
                <w:sz w:val="22"/>
                <w:szCs w:val="22"/>
              </w:rPr>
            </w:r>
          </w:p>
          <w:p w14:paraId="4C579338" w14:textId="77777777">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56B7B764" w14:textId="17FB83C1">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Pr>
                <w:rFonts w:asciiTheme="minorHAnsi" w:hAnsiTheme="minorHAnsi" w:eastAsiaTheme="minorEastAsia" w:cstheme="minorBidi"/>
                <w:color w:val="000000" w:themeColor="text1"/>
                <w:sz w:val="22"/>
                <w:szCs w:val="22"/>
              </w:rPr>
              <w:t xml:space="preserve">el</w:t>
            </w:r>
            <w:r>
              <w:rPr>
                <w:rFonts w:asciiTheme="minorHAnsi" w:hAnsiTheme="minorHAnsi" w:eastAsiaTheme="minorEastAsia" w:cstheme="minorBidi"/>
                <w:color w:val="000000" w:themeColor="text1"/>
                <w:sz w:val="22"/>
                <w:szCs w:val="22"/>
              </w:rPr>
              <w:t xml:space="preserve"> “De</w:t>
            </w:r>
            <w:r>
              <w:rPr>
                <w:rFonts w:asciiTheme="minorHAnsi" w:hAnsiTheme="minorHAnsi" w:eastAsiaTheme="minorEastAsia" w:cstheme="minorBidi"/>
                <w:color w:val="000000" w:themeColor="text1"/>
                <w:sz w:val="22"/>
                <w:szCs w:val="22"/>
              </w:rPr>
              <w:t xml:space="preserve">sarrollo </w:t>
            </w:r>
            <w:r>
              <w:rPr>
                <w:rFonts w:asciiTheme="minorHAnsi" w:hAnsiTheme="minorHAnsi" w:eastAsiaTheme="minorEastAsia" w:cstheme="minorBidi"/>
                <w:color w:val="000000" w:themeColor="text1"/>
                <w:sz w:val="22"/>
                <w:szCs w:val="22"/>
              </w:rPr>
              <w:t xml:space="preserve">Proyecto APT”.</w:t>
            </w:r>
            <w:r>
              <w:rPr>
                <w:rFonts w:asciiTheme="minorHAnsi" w:hAnsiTheme="minorHAnsi" w:eastAsiaTheme="minorEastAsia" w:cstheme="minorBidi"/>
                <w:color w:val="000000" w:themeColor="text1"/>
                <w:sz w:val="22"/>
                <w:szCs w:val="22"/>
              </w:rPr>
            </w:r>
          </w:p>
          <w:p w14:paraId="61034E51" w14:textId="77777777">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56E07535" w14:textId="50BE1D7A">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Revisa con tu docente todos los indicadores que serán incluidos en la evaluación de esta experiencia (fase</w:t>
            </w:r>
            <w:r>
              <w:rPr>
                <w:rFonts w:asciiTheme="minorHAnsi" w:hAnsiTheme="minorHAnsi" w:eastAsiaTheme="minorEastAsia" w:cstheme="minorBidi"/>
                <w:color w:val="000000" w:themeColor="text1"/>
                <w:sz w:val="22"/>
                <w:szCs w:val="22"/>
              </w:rPr>
              <w:t xml:space="preserve">2</w:t>
            </w:r>
            <w:r>
              <w:rPr>
                <w:rFonts w:asciiTheme="minorHAnsi" w:hAnsiTheme="minorHAnsi" w:eastAsiaTheme="minorEastAsia" w:cstheme="minorBidi"/>
                <w:color w:val="000000" w:themeColor="text1"/>
                <w:sz w:val="22"/>
                <w:szCs w:val="22"/>
              </w:rPr>
              <w:t xml:space="preserve">). Pide retroalimentación para mejorar tu proyecto.</w:t>
            </w:r>
            <w:r>
              <w:rPr>
                <w:rFonts w:asciiTheme="minorHAnsi" w:hAnsiTheme="minorHAnsi" w:eastAsiaTheme="minorEastAsia" w:cstheme="minorBidi"/>
                <w:color w:val="000000" w:themeColor="text1"/>
                <w:sz w:val="22"/>
                <w:szCs w:val="22"/>
              </w:rPr>
            </w:r>
          </w:p>
          <w:p w14:paraId="7BFD4EC9" w14:textId="77777777">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3FC481BC" w14:textId="77777777">
            <w:pPr>
              <w:pStyle w:val="872"/>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Descarga la pauta (en AVA) para que puedas autoevaluar la definición de tu </w:t>
            </w:r>
            <w:r>
              <w:rPr>
                <w:rFonts w:asciiTheme="minorHAnsi" w:hAnsiTheme="minorHAnsi" w:eastAsiaTheme="minorEastAsia" w:cstheme="minorBidi"/>
                <w:b/>
                <w:bCs/>
                <w:color w:val="000000" w:themeColor="text1"/>
                <w:sz w:val="22"/>
                <w:szCs w:val="22"/>
              </w:rPr>
              <w:t xml:space="preserve">Proyecto APT. </w:t>
            </w:r>
            <w:r>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r>
              <w:rPr>
                <w:rFonts w:asciiTheme="minorHAnsi" w:hAnsiTheme="minorHAnsi" w:eastAsiaTheme="minorEastAsia" w:cstheme="minorBidi"/>
                <w:color w:val="000000" w:themeColor="text1"/>
                <w:sz w:val="22"/>
                <w:szCs w:val="22"/>
              </w:rPr>
            </w:r>
          </w:p>
          <w:p w14:paraId="70B1E7EE" w14:textId="77777777">
            <w:pPr>
              <w:pStyle w:val="872"/>
              <w:pBdr/>
              <w:tabs>
                <w:tab w:val="clear" w:leader="none" w:pos="4419"/>
                <w:tab w:val="clear" w:leader="none" w:pos="8838"/>
              </w:tabs>
              <w:spacing/>
              <w:ind/>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Identifica aquellos aspectos que lograste y aquellos que aún puedes mejorar. Con esta información realiza los ajustes requeridos para alcanzar el nivel Completamente logrado.</w:t>
            </w:r>
            <w:r>
              <w:rPr>
                <w:rFonts w:asciiTheme="minorHAnsi" w:hAnsiTheme="minorHAnsi" w:eastAsiaTheme="minorEastAsia" w:cstheme="minorBidi"/>
                <w:color w:val="000000" w:themeColor="text1"/>
                <w:sz w:val="22"/>
                <w:szCs w:val="22"/>
              </w:rPr>
            </w:r>
          </w:p>
          <w:p w14:paraId="188B3E2D" w14:textId="77777777">
            <w:pPr>
              <w:pBdr/>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61CE8870" w14:textId="4D0DAF37">
            <w:pPr>
              <w:pBdr/>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Para evaluar el logro del </w:t>
            </w:r>
            <w:r>
              <w:rPr>
                <w:rFonts w:asciiTheme="minorHAnsi" w:hAnsiTheme="minorHAnsi" w:eastAsiaTheme="minorEastAsia" w:cstheme="minorBidi"/>
                <w:color w:val="000000" w:themeColor="text1"/>
                <w:sz w:val="22"/>
                <w:szCs w:val="22"/>
              </w:rPr>
              <w:t xml:space="preserve">indicador final</w:t>
            </w:r>
            <w:r>
              <w:rPr>
                <w:rFonts w:asciiTheme="minorHAnsi" w:hAnsiTheme="minorHAnsi" w:eastAsiaTheme="minorEastAsia" w:cstheme="minorBidi"/>
                <w:color w:val="000000" w:themeColor="text1"/>
                <w:sz w:val="22"/>
                <w:szCs w:val="22"/>
              </w:rPr>
              <w:t xml:space="preserve">, “Cumple con los indicadores de calidad requeridos en </w:t>
            </w:r>
            <w:r>
              <w:rPr>
                <w:rFonts w:asciiTheme="minorHAnsi" w:hAnsiTheme="minorHAnsi" w:eastAsiaTheme="minorEastAsia" w:cstheme="minorBidi"/>
                <w:color w:val="000000" w:themeColor="text1"/>
                <w:sz w:val="22"/>
                <w:szCs w:val="22"/>
              </w:rPr>
              <w:t xml:space="preserve">la presentación del</w:t>
            </w:r>
            <w:r>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w:t>
            </w:r>
            <w:r>
              <w:rPr>
                <w:rFonts w:asciiTheme="minorHAnsi" w:hAnsiTheme="minorHAnsi" w:eastAsiaTheme="minorEastAsia" w:cstheme="minorBidi"/>
                <w:color w:val="000000" w:themeColor="text1"/>
                <w:sz w:val="22"/>
                <w:szCs w:val="22"/>
              </w:rPr>
              <w:t xml:space="preserve">ra que están involucradas en tu Proyecto. Para ello, deberás seleccionar de la siguiente tabla aquellos indicadores de calidad propios de cada una de las competencias del perfil de egreso que se está desarrollando en el Proyecto presentado y determinar si </w:t>
            </w:r>
            <w:r>
              <w:rPr>
                <w:rFonts w:asciiTheme="minorHAnsi" w:hAnsiTheme="minorHAnsi" w:eastAsiaTheme="minorEastAsia" w:cstheme="minorBidi"/>
                <w:color w:val="000000" w:themeColor="text1"/>
                <w:sz w:val="22"/>
                <w:szCs w:val="22"/>
              </w:rPr>
              <w:t xml:space="preserve">estos están o no presentes en tu</w:t>
            </w:r>
            <w:r>
              <w:rPr>
                <w:rFonts w:asciiTheme="minorHAnsi" w:hAnsiTheme="minorHAnsi" w:eastAsiaTheme="minorEastAsia" w:cstheme="minorBidi"/>
                <w:color w:val="000000" w:themeColor="text1"/>
                <w:sz w:val="22"/>
                <w:szCs w:val="22"/>
              </w:rPr>
              <w:t xml:space="preserve"> propuesta.</w:t>
            </w:r>
            <w:r>
              <w:rPr>
                <w:rFonts w:asciiTheme="minorHAnsi" w:hAnsiTheme="minorHAnsi" w:eastAsiaTheme="minorEastAsia" w:cstheme="minorBidi"/>
                <w:color w:val="000000" w:themeColor="text1"/>
                <w:sz w:val="22"/>
                <w:szCs w:val="22"/>
              </w:rPr>
            </w:r>
          </w:p>
          <w:p w14:paraId="04765D8B" w14:textId="5548E8E9">
            <w:pPr>
              <w:pBdr/>
              <w:spacing/>
              <w:ind/>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tc>
      </w:tr>
    </w:tbl>
    <w:p w14:paraId="35A661C7" w14:textId="712E6808">
      <w:pPr>
        <w:pStyle w:val="870"/>
        <w:pBdr>
          <w:bottom w:val="single" w:color="000000" w:sz="4" w:space="0"/>
        </w:pBdr>
        <w:spacing/>
        <w:ind/>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br w:type="page" w:clear="all"/>
      </w:r>
      <w:r>
        <w:rPr>
          <w:rFonts w:asciiTheme="minorHAnsi" w:hAnsiTheme="minorHAnsi" w:eastAsiaTheme="minorEastAsia" w:cstheme="minorBidi"/>
          <w:b/>
          <w:bCs/>
          <w:color w:val="000000" w:themeColor="text1"/>
          <w:sz w:val="22"/>
          <w:szCs w:val="22"/>
        </w:rPr>
      </w:r>
    </w:p>
    <w:tbl>
      <w:tblPr>
        <w:tblStyle w:val="881"/>
        <w:tblW w:w="12990" w:type="dxa"/>
        <w:tblBorders/>
        <w:tblLayout w:type="fixed"/>
        <w:tblLook w:val="04A0" w:firstRow="1" w:lastRow="0" w:firstColumn="1" w:lastColumn="0" w:noHBand="0" w:noVBand="1"/>
      </w:tblPr>
      <w:tblGrid>
        <w:gridCol w:w="6285"/>
        <w:gridCol w:w="6705"/>
      </w:tblGrid>
      <w:tr>
        <w:trPr>
          <w:trHeight w:val="390"/>
        </w:trPr>
        <w:tc>
          <w:tcPr>
            <w:shd w:val="clear" w:color="auto" w:fill="262626" w:themeFill="text1" w:themeFillTint="D9"/>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285" w:type="dxa"/>
            <w:vAlign w:val="center"/>
          </w:tcPr>
          <w:p w14:paraId="3FB8BDA7" w14:textId="1E816B98">
            <w:pPr>
              <w:pStyle w:val="872"/>
              <w:pBdr/>
              <w:tabs>
                <w:tab w:val="clear" w:leader="none" w:pos="4419"/>
                <w:tab w:val="clear" w:leader="none" w:pos="8838"/>
              </w:tabs>
              <w:spacing/>
              <w:ind/>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 xml:space="preserve">Competencia del Perfil de Egreso</w:t>
            </w:r>
            <w:r>
              <w:rPr>
                <w:rFonts w:asciiTheme="minorHAnsi" w:hAnsiTheme="minorHAnsi" w:eastAsiaTheme="minorEastAsia" w:cstheme="minorBidi"/>
                <w:color w:val="ffffff" w:themeColor="background1"/>
              </w:rPr>
            </w:r>
          </w:p>
        </w:tc>
        <w:tc>
          <w:tcPr>
            <w:shd w:val="clear" w:color="auto" w:fill="262626" w:themeFill="text1" w:themeFillTint="D9"/>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5847752D" w14:textId="7E7A01C1">
            <w:pPr>
              <w:pStyle w:val="872"/>
              <w:pBdr/>
              <w:tabs>
                <w:tab w:val="clear" w:leader="none" w:pos="4419"/>
                <w:tab w:val="clear" w:leader="none" w:pos="8838"/>
              </w:tabs>
              <w:spacing/>
              <w:ind/>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 xml:space="preserve">Indicadores de Calidad</w:t>
            </w:r>
            <w:r>
              <w:rPr>
                <w:rFonts w:asciiTheme="minorHAnsi" w:hAnsiTheme="minorHAnsi" w:eastAsiaTheme="minorEastAsia" w:cstheme="minorBidi"/>
                <w:color w:val="ffffff" w:themeColor="background1"/>
              </w:rPr>
            </w:r>
          </w:p>
        </w:tc>
      </w:tr>
      <w:tr>
        <w:trPr>
          <w:trHeight w:val="615"/>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285" w:type="dxa"/>
            <w:vAlign w:val="center"/>
            <w:vMerge w:val="restart"/>
          </w:tcPr>
          <w:p w14:paraId="25FCCE76" w14:textId="7F93CD1A">
            <w:pPr>
              <w:pBdr/>
              <w:spacing/>
              <w:ind/>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Realizar pruebas de certificación tanto de los productos como de los procesos utilizando buenas prácticas definidas por la industria.</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14EA1C4A" w14:textId="57716149">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1.1   Diseña pruebas de validación tanto de los productos como de los procesos utilizando buenas prácticas definidas por la industria.</w:t>
            </w:r>
            <w:r>
              <w:rPr>
                <w:rFonts w:asciiTheme="minorHAnsi" w:hAnsiTheme="minorHAnsi" w:eastAsiaTheme="minorEastAsia" w:cstheme="minorBidi"/>
                <w:color w:val="000000" w:themeColor="text1"/>
              </w:rPr>
            </w:r>
          </w:p>
        </w:tc>
      </w:tr>
      <w:tr>
        <w:trPr>
          <w:trHeight w:val="630"/>
        </w:trPr>
        <w:tc>
          <w:tcPr>
            <w:tcBorders/>
            <w:tcW w:w="6285" w:type="dxa"/>
            <w:vAlign w:val="center"/>
            <w:vMerge w:val="continue"/>
          </w:tcPr>
          <w:p w14:paraId="0059F2B6"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78DDD706" w14:textId="51D3A531">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1.2 Aplica Pruebas de validación tanto de los productos como de los procesos utilizando buenas prácticas definidas por la industria.</w:t>
            </w:r>
            <w:r>
              <w:rPr>
                <w:rFonts w:asciiTheme="minorHAnsi" w:hAnsiTheme="minorHAnsi" w:eastAsiaTheme="minorEastAsia" w:cstheme="minorBidi"/>
                <w:color w:val="000000" w:themeColor="text1"/>
              </w:rPr>
            </w:r>
          </w:p>
        </w:tc>
      </w:tr>
      <w:tr>
        <w:trPr>
          <w:trHeight w:val="450"/>
        </w:trPr>
        <w:tc>
          <w:tcPr>
            <w:tcBorders/>
            <w:tcW w:w="6285" w:type="dxa"/>
            <w:vAlign w:val="center"/>
            <w:vMerge w:val="continue"/>
          </w:tcPr>
          <w:p w14:paraId="0CF1D33E"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76A70C23" w14:textId="1E197754">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r>
              <w:rPr>
                <w:rFonts w:asciiTheme="minorHAnsi" w:hAnsiTheme="minorHAnsi" w:eastAsiaTheme="minorEastAsia" w:cstheme="minorBidi"/>
                <w:color w:val="000000" w:themeColor="text1"/>
              </w:rPr>
            </w:r>
          </w:p>
        </w:tc>
      </w:tr>
      <w:tr>
        <w:trPr>
          <w:trHeight w:val="570"/>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285" w:type="dxa"/>
            <w:vAlign w:val="center"/>
            <w:vMerge w:val="restart"/>
          </w:tcPr>
          <w:p w14:paraId="3D93A08C" w14:textId="74D4EB0F">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Gestionar proyectos informáticos, ofreciendo alternativas para la toma de decisiones de acuerdo a los requerimientos de la organización.</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344CD20E" w14:textId="5A9E88F2">
            <w:pPr>
              <w:pBdr/>
              <w:spacing/>
              <w:ind/>
              <w:jc w:val="both"/>
              <w:rPr>
                <w:rFonts w:ascii="Calibri" w:hAnsi="Calibri" w:asciiTheme="minorAscii" w:hAnsiTheme="minorAscii" w:eastAsiaTheme="minorEastAsia" w:cstheme="minorBidi"/>
                <w:color w:val="000000" w:themeColor="text1"/>
              </w:rPr>
            </w:pPr>
            <w:r>
              <w:rPr>
                <w:rFonts w:ascii="Calibri" w:hAnsi="Calibri" w:asciiTheme="minorAscii" w:hAnsiTheme="minorAscii" w:eastAsiaTheme="minorEastAsia" w:cstheme="minorBidi"/>
                <w:color w:val="000000" w:themeColor="text1" w:themeTint="FF" w:themeShade="FF"/>
              </w:rPr>
              <w:t xml:space="preserve">2.1 Planifica</w:t>
            </w:r>
            <w:r>
              <w:rPr>
                <w:rFonts w:ascii="Calibri" w:hAnsi="Calibri"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r>
              <w:rPr>
                <w:rFonts w:ascii="Calibri" w:hAnsi="Calibri" w:asciiTheme="minorAscii" w:hAnsiTheme="minorAscii" w:eastAsiaTheme="minorEastAsia" w:cstheme="minorBidi"/>
                <w:color w:val="000000" w:themeColor="text1"/>
              </w:rPr>
            </w:r>
          </w:p>
        </w:tc>
      </w:tr>
      <w:tr>
        <w:trPr>
          <w:trHeight w:val="570"/>
        </w:trPr>
        <w:tc>
          <w:tcPr>
            <w:tcBorders/>
            <w:tcW w:w="6285" w:type="dxa"/>
            <w:vAlign w:val="center"/>
            <w:vMerge w:val="continue"/>
          </w:tcPr>
          <w:p w14:paraId="615C30E5"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788D4463" w14:textId="73F94F1F">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2.2 Controla proyectos informáticos, ofreciendo alternativas para la toma de decisiones de acuerdo a los requerimientos de la organización.</w:t>
            </w:r>
            <w:r>
              <w:rPr>
                <w:rFonts w:asciiTheme="minorHAnsi" w:hAnsiTheme="minorHAnsi" w:eastAsiaTheme="minorEastAsia" w:cstheme="minorBidi"/>
                <w:color w:val="000000" w:themeColor="text1"/>
              </w:rPr>
            </w:r>
          </w:p>
        </w:tc>
      </w:tr>
      <w:tr>
        <w:trPr>
          <w:trHeight w:val="600"/>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285" w:type="dxa"/>
            <w:vAlign w:val="center"/>
            <w:vMerge w:val="restart"/>
          </w:tcPr>
          <w:p w14:paraId="464F1097" w14:textId="1EAD4673">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Construir modelos de datos para soportar los requerimientos de la organización de acuerdo a un diseño definido y escalable en el tiempo.</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5DA0D91C" w14:textId="0A5D4677">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3.1 Diseña modelos de datos para soportar los requerimientos de la organización de acuerdo a un diseño definido y escalable en el tiempo.</w:t>
            </w:r>
            <w:r>
              <w:rPr>
                <w:rFonts w:asciiTheme="minorHAnsi" w:hAnsiTheme="minorHAnsi" w:eastAsiaTheme="minorEastAsia" w:cstheme="minorBidi"/>
                <w:color w:val="000000" w:themeColor="text1"/>
              </w:rPr>
            </w:r>
          </w:p>
        </w:tc>
      </w:tr>
      <w:tr>
        <w:trPr>
          <w:trHeight w:val="570"/>
        </w:trPr>
        <w:tc>
          <w:tcPr>
            <w:tcBorders/>
            <w:tcW w:w="6285" w:type="dxa"/>
            <w:vAlign w:val="center"/>
            <w:vMerge w:val="continue"/>
          </w:tcPr>
          <w:p w14:paraId="27FC1BC8"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0D0370FB" w14:textId="207FD7A3">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3.2 Implementa modelos de datos para soportar los requerimientos de la organización de acuerdo a un diseño definido y escalable en el tiempo.</w:t>
            </w:r>
            <w:r>
              <w:rPr>
                <w:rFonts w:asciiTheme="minorHAnsi" w:hAnsiTheme="minorHAnsi" w:eastAsiaTheme="minorEastAsia" w:cstheme="minorBidi"/>
                <w:color w:val="000000" w:themeColor="text1"/>
              </w:rPr>
            </w:r>
          </w:p>
        </w:tc>
      </w:tr>
      <w:tr>
        <w:trPr>
          <w:trHeight w:val="825"/>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285" w:type="dxa"/>
            <w:vAlign w:val="center"/>
            <w:vMerge w:val="restart"/>
          </w:tcPr>
          <w:p w14:paraId="75F59597" w14:textId="5C0F7015">
            <w:pPr>
              <w:pStyle w:val="872"/>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Desarrollar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1D9A5322" w14:textId="11CFDF3F">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4.1 Construye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r>
      <w:tr>
        <w:trPr>
          <w:trHeight w:val="825"/>
        </w:trPr>
        <w:tc>
          <w:tcPr>
            <w:tcBorders/>
            <w:tcW w:w="6285" w:type="dxa"/>
            <w:vAlign w:val="center"/>
            <w:vMerge w:val="continue"/>
          </w:tcPr>
          <w:p w14:paraId="3ECC598B"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68C77090" w14:textId="439323F5">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4.2 Integra los distintos componentes de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r>
      <w:tr>
        <w:trPr>
          <w:trHeight w:val="870"/>
        </w:trPr>
        <w:tc>
          <w:tcPr>
            <w:tcBorders/>
            <w:tcW w:w="6285" w:type="dxa"/>
            <w:vAlign w:val="center"/>
            <w:vMerge w:val="continue"/>
          </w:tcPr>
          <w:p w14:paraId="39E54538"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705" w:type="dxa"/>
            <w:vAlign w:val="center"/>
          </w:tcPr>
          <w:p w14:paraId="0CC68378" w14:textId="1C1E01FB">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4.3 Implanta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r>
    </w:tbl>
    <w:p w14:paraId="5480AE93" w14:textId="77777777">
      <w:pPr>
        <w:pStyle w:val="870"/>
        <w:pBdr>
          <w:bottom w:val="single" w:color="ff0000" w:sz="4" w:space="0"/>
        </w:pBdr>
        <w:spacing/>
        <w:ind/>
        <w:jc w:val="center"/>
        <w:rPr>
          <w:rFonts w:ascii="Calibri" w:hAnsi="Calibri" w:asciiTheme="minorAscii" w:hAnsiTheme="minorAscii" w:eastAsiaTheme="minorEastAsia" w:cstheme="minorBidi"/>
          <w:b/>
          <w:bCs/>
          <w:color w:val="000000"/>
          <w:spacing w:val="-30"/>
          <w:sz w:val="56"/>
          <w:szCs w:val="56"/>
          <w:lang w:val="es-CL" w:eastAsia="es-CL"/>
        </w:rPr>
      </w:pPr>
      <w:r>
        <w:rPr>
          <w:rFonts w:ascii="Calibri" w:hAnsi="Calibri" w:asciiTheme="minorAscii" w:hAnsiTheme="minorAscii" w:eastAsiaTheme="minorEastAsia" w:cstheme="minorBidi"/>
          <w:b/>
          <w:bCs/>
          <w:color w:val="000000"/>
          <w:spacing w:val="-30"/>
          <w:sz w:val="56"/>
          <w:szCs w:val="56"/>
          <w:lang w:val="es-CL" w:eastAsia="es-CL"/>
        </w:rPr>
      </w:r>
      <w:r>
        <w:rPr>
          <w:rFonts w:ascii="Calibri" w:hAnsi="Calibri" w:asciiTheme="minorAscii" w:hAnsiTheme="minorAscii" w:eastAsiaTheme="minorEastAsia" w:cstheme="minorBidi"/>
          <w:b/>
          <w:bCs/>
          <w:color w:val="000000"/>
          <w:spacing w:val="-30"/>
          <w:sz w:val="56"/>
          <w:szCs w:val="56"/>
          <w:lang w:val="es-CL" w:eastAsia="es-CL"/>
        </w:rPr>
      </w:r>
    </w:p>
    <w:p w14:paraId="479D4E82" w14:textId="78BE5743">
      <w:pPr>
        <w:pStyle w:val="870"/>
        <w:pBdr>
          <w:bottom w:val="single" w:color="ff0000" w:sz="4" w:space="0"/>
        </w:pBdr>
        <w:spacing/>
        <w:ind/>
        <w:jc w:val="center"/>
        <w:rPr>
          <w:rFonts w:ascii="Calibri" w:hAnsi="Calibri" w:asciiTheme="minorAscii" w:hAnsiTheme="minorAscii" w:eastAsiaTheme="minorEastAsia" w:cstheme="minorBidi"/>
          <w:b/>
          <w:bCs/>
          <w:color w:val="000000" w:themeColor="text1" w:themeTint="FF" w:themeShade="FF"/>
          <w:sz w:val="56"/>
          <w:szCs w:val="56"/>
          <w:lang w:val="es-CL" w:eastAsia="es-CL"/>
        </w:rPr>
      </w:pPr>
      <w:r>
        <w:rPr>
          <w:rFonts w:ascii="Calibri" w:hAnsi="Calibri" w:asciiTheme="minorAscii" w:hAnsiTheme="minorAscii" w:eastAsiaTheme="minorEastAsia" w:cstheme="minorBidi"/>
          <w:b/>
          <w:bCs/>
          <w:color w:val="000000" w:themeColor="text1" w:themeTint="FF" w:themeShade="FF"/>
          <w:sz w:val="56"/>
          <w:szCs w:val="56"/>
          <w:lang w:val="es-CL" w:eastAsia="es-CL"/>
        </w:rPr>
      </w:r>
      <w:r>
        <w:rPr>
          <w:rFonts w:ascii="Calibri" w:hAnsi="Calibri" w:asciiTheme="minorAscii" w:hAnsiTheme="minorAscii" w:eastAsiaTheme="minorEastAsia" w:cstheme="minorBidi"/>
          <w:b/>
          <w:bCs/>
          <w:color w:val="000000" w:themeColor="text1" w:themeTint="FF" w:themeShade="FF"/>
          <w:sz w:val="56"/>
          <w:szCs w:val="56"/>
          <w:lang w:val="es-CL" w:eastAsia="es-CL"/>
        </w:rPr>
      </w:r>
    </w:p>
    <w:p w14:paraId="0F45891C" w14:textId="23E69D3D">
      <w:pPr>
        <w:pStyle w:val="870"/>
        <w:pBdr>
          <w:bottom w:val="single" w:color="ff0000" w:sz="4" w:space="0"/>
        </w:pBdr>
        <w:spacing/>
        <w:ind/>
        <w:jc w:val="center"/>
        <w:rPr>
          <w:rFonts w:ascii="Calibri" w:hAnsi="Calibri" w:asciiTheme="minorAscii" w:hAnsiTheme="minorAscii" w:eastAsiaTheme="minorEastAsia" w:cstheme="minorBidi"/>
          <w:b/>
          <w:bCs/>
          <w:color w:val="000000" w:themeColor="text1" w:themeTint="FF" w:themeShade="FF"/>
          <w:sz w:val="56"/>
          <w:szCs w:val="56"/>
          <w:lang w:val="es-CL" w:eastAsia="es-CL"/>
        </w:rPr>
      </w:pPr>
      <w:r>
        <w:rPr>
          <w:rFonts w:ascii="Calibri" w:hAnsi="Calibri" w:asciiTheme="minorAscii" w:hAnsiTheme="minorAscii" w:eastAsiaTheme="minorEastAsia" w:cstheme="minorBidi"/>
          <w:b/>
          <w:bCs/>
          <w:color w:val="000000" w:themeColor="text1" w:themeTint="FF" w:themeShade="FF"/>
          <w:sz w:val="56"/>
          <w:szCs w:val="56"/>
          <w:lang w:val="es-CL" w:eastAsia="es-CL"/>
        </w:rPr>
      </w:r>
      <w:r>
        <w:rPr>
          <w:rFonts w:ascii="Calibri" w:hAnsi="Calibri" w:asciiTheme="minorAscii" w:hAnsiTheme="minorAscii" w:eastAsiaTheme="minorEastAsia" w:cstheme="minorBidi"/>
          <w:b/>
          <w:bCs/>
          <w:color w:val="000000" w:themeColor="text1" w:themeTint="FF" w:themeShade="FF"/>
          <w:sz w:val="56"/>
          <w:szCs w:val="56"/>
          <w:lang w:val="es-CL" w:eastAsia="es-CL"/>
        </w:rPr>
      </w:r>
    </w:p>
    <w:p w14:paraId="4B01E89B" w14:textId="7294E0CB">
      <w:pPr>
        <w:pStyle w:val="870"/>
        <w:pBdr>
          <w:bottom w:val="single" w:color="000000" w:sz="4" w:space="0"/>
        </w:pBdr>
        <w:spacing/>
        <w:ind/>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 xml:space="preserve">Pauta de Evaluación</w:t>
      </w:r>
      <w:r>
        <w:rPr>
          <w:rFonts w:asciiTheme="minorHAnsi" w:hAnsiTheme="minorHAnsi" w:eastAsiaTheme="minorEastAsia" w:cstheme="minorBidi"/>
          <w:b/>
          <w:bCs/>
          <w:color w:val="000000"/>
          <w:spacing w:val="-30"/>
          <w:sz w:val="56"/>
          <w:szCs w:val="56"/>
          <w:lang w:val="es-CL" w:eastAsia="es-CL"/>
        </w:rPr>
      </w:r>
    </w:p>
    <w:p w14:paraId="23456FEE" w14:textId="77777777">
      <w:pPr>
        <w:pBdr/>
        <w:spacing/>
        <w:ind/>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sz w:val="40"/>
          <w:szCs w:val="40"/>
          <w:lang w:val="es-CL" w:eastAsia="es-CL"/>
        </w:rPr>
        <w:t xml:space="preserve">Pauta tipo: Rúbrica</w:t>
      </w:r>
      <w:r>
        <w:rPr>
          <w:rFonts w:asciiTheme="minorHAnsi" w:hAnsiTheme="minorHAnsi" w:eastAsiaTheme="minorEastAsia" w:cstheme="minorBidi"/>
          <w:color w:val="000000" w:themeColor="text1"/>
          <w:sz w:val="22"/>
          <w:szCs w:val="22"/>
          <w:lang w:val="es-CL" w:eastAsia="es-CL"/>
        </w:rPr>
      </w:r>
    </w:p>
    <w:p w14:paraId="39E3CD56" w14:textId="77777777">
      <w:pPr>
        <w:pBdr/>
        <w:spacing/>
        <w:ind/>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tbl>
      <w:tblPr>
        <w:jc w:val="center"/>
        <w:tblW w:w="0" w:type="auto"/>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Pr w:horzAnchor="text" w:tblpXSpec="center" w:vertAnchor="text" w:tblpY="1" w:leftFromText="141" w:topFromText="0" w:rightFromText="141" w:bottomFromText="0"/>
        <w:tblOverlap w:val="never"/>
        <w:tblLook w:val="04A0" w:firstRow="1" w:lastRow="0" w:firstColumn="1" w:lastColumn="0" w:noHBand="0" w:noVBand="1"/>
      </w:tblPr>
      <w:tblGrid>
        <w:gridCol w:w="3089"/>
        <w:gridCol w:w="1116"/>
        <w:gridCol w:w="8789"/>
      </w:tblGrid>
      <w:tr>
        <w:trPr>
          <w:jc w:val="center"/>
          <w:trHeight w:val="411"/>
        </w:trPr>
        <w:tc>
          <w:tcPr>
            <w:shd w:val="clear" w:color="auto" w:fill="262626" w:themeFill="text1" w:themeFillTint="D9"/>
            <w:tcBorders/>
            <w:tcW w:w="3089" w:type="dxa"/>
            <w:vAlign w:val="center"/>
          </w:tcPr>
          <w:p w14:paraId="734927D8" w14:textId="77777777">
            <w:pPr>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Categoría</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1116" w:type="dxa"/>
            <w:vAlign w:val="center"/>
          </w:tcPr>
          <w:p w14:paraId="588A6DDF" w14:textId="77777777">
            <w:pPr>
              <w:pBdr/>
              <w:tabs>
                <w:tab w:val="left" w:leader="none" w:pos="3630"/>
              </w:tabs>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 logro</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8789" w:type="dxa"/>
            <w:vAlign w:val="center"/>
          </w:tcPr>
          <w:p w14:paraId="51A5ED23" w14:textId="77777777">
            <w:pPr>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Descripción niveles de logro</w:t>
            </w:r>
            <w:r>
              <w:rPr>
                <w:rFonts w:asciiTheme="minorHAnsi" w:hAnsiTheme="minorHAnsi" w:eastAsiaTheme="minorEastAsia" w:cstheme="minorBidi"/>
                <w:b/>
                <w:bCs/>
                <w:color w:val="ffffff" w:themeColor="background1"/>
                <w:sz w:val="22"/>
                <w:szCs w:val="22"/>
              </w:rPr>
            </w:r>
          </w:p>
        </w:tc>
      </w:tr>
      <w:tr>
        <w:trPr>
          <w:jc w:val="center"/>
          <w:trHeight w:val="565"/>
        </w:trPr>
        <w:tc>
          <w:tcPr>
            <w:tcBorders/>
            <w:tcW w:w="3089" w:type="dxa"/>
            <w:vAlign w:val="center"/>
          </w:tcPr>
          <w:p w14:paraId="373ACA39" w14:textId="3998929B">
            <w:pPr>
              <w:pBdr/>
              <w:spacing/>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Completamente Logrado</w:t>
            </w:r>
            <w:r>
              <w:rPr>
                <w:rFonts w:asciiTheme="minorHAnsi" w:hAnsiTheme="minorHAnsi" w:eastAsiaTheme="minorEastAsia" w:cstheme="minorBidi"/>
                <w:b/>
                <w:bCs/>
                <w:color w:val="000000" w:themeColor="text1"/>
                <w:sz w:val="22"/>
                <w:szCs w:val="22"/>
              </w:rPr>
            </w:r>
          </w:p>
        </w:tc>
        <w:tc>
          <w:tcPr>
            <w:tcBorders/>
            <w:tcW w:w="1116" w:type="dxa"/>
            <w:vAlign w:val="center"/>
          </w:tcPr>
          <w:p w14:paraId="656CC2F3" w14:textId="77777777">
            <w:pPr>
              <w:pBdr/>
              <w:spacing/>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100%</w:t>
            </w:r>
            <w:r>
              <w:rPr>
                <w:rFonts w:asciiTheme="minorHAnsi" w:hAnsiTheme="minorHAnsi" w:eastAsiaTheme="minorEastAsia" w:cstheme="minorBidi"/>
                <w:b/>
                <w:bCs/>
                <w:color w:val="000000" w:themeColor="text1"/>
                <w:sz w:val="22"/>
                <w:szCs w:val="22"/>
              </w:rPr>
            </w:r>
          </w:p>
        </w:tc>
        <w:tc>
          <w:tcPr>
            <w:tcBorders/>
            <w:tcW w:w="8789" w:type="dxa"/>
            <w:vAlign w:val="center"/>
          </w:tcPr>
          <w:p w14:paraId="187FC0BE" w14:textId="77777777">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w:t>
            </w:r>
            <w:r>
              <w:rPr>
                <w:rFonts w:asciiTheme="minorHAnsi" w:hAnsiTheme="minorHAnsi" w:eastAsiaTheme="minorEastAsia" w:cstheme="minorBidi"/>
                <w:color w:val="000000" w:themeColor="text1"/>
                <w:lang w:eastAsia="en-US"/>
              </w:rPr>
              <w:t xml:space="preserve"> </w:t>
            </w:r>
            <w:r>
              <w:rPr>
                <w:rFonts w:asciiTheme="minorHAnsi" w:hAnsiTheme="minorHAnsi" w:eastAsiaTheme="minorEastAsia" w:cstheme="minorBidi"/>
                <w:color w:val="000000" w:themeColor="text1"/>
                <w:lang w:eastAsia="en-US"/>
              </w:rPr>
              <w:t xml:space="preserve">logro</w:t>
            </w:r>
            <w:r>
              <w:rPr>
                <w:rFonts w:asciiTheme="minorHAnsi" w:hAnsiTheme="minorHAnsi" w:eastAsiaTheme="minorEastAsia" w:cstheme="minorBidi"/>
                <w:color w:val="000000" w:themeColor="text1"/>
                <w:lang w:eastAsia="en-US"/>
              </w:rPr>
              <w:t xml:space="preserve"> destacado en</w:t>
            </w:r>
            <w:r>
              <w:rPr>
                <w:rFonts w:asciiTheme="minorHAnsi" w:hAnsiTheme="minorHAnsi" w:eastAsiaTheme="minorEastAsia" w:cstheme="minorBidi"/>
                <w:color w:val="000000" w:themeColor="text1"/>
                <w:lang w:eastAsia="en-US"/>
              </w:rPr>
              <w:t xml:space="preserve"> todos los aspectos evaluados en el indicador. </w:t>
            </w:r>
            <w:r>
              <w:rPr>
                <w:rFonts w:asciiTheme="minorHAnsi" w:hAnsiTheme="minorHAnsi" w:eastAsiaTheme="minorEastAsia" w:cstheme="minorBidi"/>
                <w:color w:val="000000" w:themeColor="text1"/>
                <w:lang w:eastAsia="en-US"/>
              </w:rPr>
              <w:t xml:space="preserve">Se considera como el punto óptimo dentro del rango competente.</w:t>
            </w:r>
            <w:r>
              <w:rPr>
                <w:rFonts w:asciiTheme="minorHAnsi" w:hAnsiTheme="minorHAnsi" w:eastAsiaTheme="minorEastAsia" w:cstheme="minorBidi"/>
                <w:color w:val="000000" w:themeColor="text1"/>
                <w:lang w:eastAsia="es-CL"/>
              </w:rPr>
            </w:r>
          </w:p>
        </w:tc>
      </w:tr>
      <w:tr>
        <w:trPr>
          <w:jc w:val="center"/>
          <w:trHeight w:val="504"/>
        </w:trPr>
        <w:tc>
          <w:tcPr>
            <w:tcBorders/>
            <w:tcW w:w="3089" w:type="dxa"/>
            <w:vAlign w:val="center"/>
          </w:tcPr>
          <w:p w14:paraId="2B5C5949" w14:textId="08189CB1">
            <w:pPr>
              <w:pStyle w:val="887"/>
              <w:pBdr/>
              <w:spacing/>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Logrado </w:t>
            </w:r>
            <w:r>
              <w:rPr>
                <w:rFonts w:asciiTheme="minorHAnsi" w:hAnsiTheme="minorHAnsi" w:eastAsiaTheme="minorEastAsia" w:cstheme="minorBidi"/>
                <w:b/>
                <w:bCs/>
                <w:color w:val="000000" w:themeColor="text1"/>
                <w:sz w:val="22"/>
                <w:szCs w:val="22"/>
              </w:rPr>
            </w:r>
          </w:p>
        </w:tc>
        <w:tc>
          <w:tcPr>
            <w:tcBorders/>
            <w:tcW w:w="1116" w:type="dxa"/>
            <w:vAlign w:val="center"/>
          </w:tcPr>
          <w:p w14:paraId="10DA091C" w14:textId="77777777">
            <w:pPr>
              <w:pBdr/>
              <w:spacing/>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60%</w:t>
            </w:r>
            <w:r>
              <w:rPr>
                <w:rFonts w:asciiTheme="minorHAnsi" w:hAnsiTheme="minorHAnsi" w:eastAsiaTheme="minorEastAsia" w:cstheme="minorBidi"/>
                <w:b/>
                <w:bCs/>
                <w:color w:val="000000" w:themeColor="text1"/>
                <w:sz w:val="22"/>
                <w:szCs w:val="22"/>
              </w:rPr>
            </w:r>
          </w:p>
        </w:tc>
        <w:tc>
          <w:tcPr>
            <w:tcBorders/>
            <w:tcW w:w="8789" w:type="dxa"/>
            <w:vAlign w:val="center"/>
          </w:tcPr>
          <w:p w14:paraId="179C2482" w14:textId="77777777">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w:t>
            </w:r>
            <w:r>
              <w:rPr>
                <w:rFonts w:asciiTheme="minorHAnsi" w:hAnsiTheme="minorHAnsi" w:eastAsiaTheme="minorEastAsia" w:cstheme="minorBidi"/>
                <w:color w:val="000000" w:themeColor="text1"/>
                <w:lang w:eastAsia="en-US"/>
              </w:rPr>
              <w:t xml:space="preserve"> </w:t>
            </w:r>
            <w:r>
              <w:rPr>
                <w:rFonts w:asciiTheme="minorHAnsi" w:hAnsiTheme="minorHAnsi" w:eastAsiaTheme="minorEastAsia" w:cstheme="minorBidi"/>
                <w:color w:val="000000" w:themeColor="text1"/>
                <w:lang w:eastAsia="en-US"/>
              </w:rPr>
              <w:t xml:space="preserve">logro </w:t>
            </w:r>
            <w:r>
              <w:rPr>
                <w:rFonts w:asciiTheme="minorHAnsi" w:hAnsiTheme="minorHAnsi" w:eastAsiaTheme="minorEastAsia" w:cstheme="minorBidi"/>
                <w:color w:val="000000" w:themeColor="text1"/>
                <w:lang w:eastAsia="en-US"/>
              </w:rPr>
              <w:t xml:space="preserve">en </w:t>
            </w:r>
            <w:r>
              <w:rPr>
                <w:rFonts w:asciiTheme="minorHAnsi" w:hAnsiTheme="minorHAnsi" w:eastAsiaTheme="minorEastAsia" w:cstheme="minorBidi"/>
                <w:color w:val="000000" w:themeColor="text1"/>
                <w:lang w:eastAsia="en-US"/>
              </w:rPr>
              <w:t xml:space="preserve">los elementos básicos del indicador, </w:t>
            </w:r>
            <w:r>
              <w:rPr>
                <w:rFonts w:asciiTheme="minorHAnsi" w:hAnsiTheme="minorHAnsi" w:eastAsiaTheme="minorEastAsia" w:cstheme="minorBidi"/>
                <w:color w:val="000000" w:themeColor="text1"/>
                <w:lang w:eastAsia="en-US"/>
              </w:rPr>
              <w:t xml:space="preserve">las </w:t>
            </w:r>
            <w:r>
              <w:rPr>
                <w:rFonts w:asciiTheme="minorHAnsi" w:hAnsiTheme="minorHAnsi" w:eastAsiaTheme="minorEastAsia" w:cstheme="minorBidi"/>
                <w:color w:val="000000" w:themeColor="text1"/>
                <w:lang w:eastAsia="en-US"/>
              </w:rPr>
              <w:t xml:space="preserve"> omisiones, dificultades o errores</w:t>
            </w:r>
            <w:r>
              <w:rPr>
                <w:rFonts w:asciiTheme="minorHAnsi" w:hAnsiTheme="minorHAnsi" w:eastAsiaTheme="minorEastAsia" w:cstheme="minorBidi"/>
                <w:color w:val="000000" w:themeColor="text1"/>
                <w:lang w:eastAsia="en-US"/>
              </w:rPr>
              <w:t xml:space="preserve"> le permiten ser considerado competente</w:t>
            </w:r>
            <w:r>
              <w:rPr>
                <w:rFonts w:asciiTheme="minorHAnsi" w:hAnsiTheme="minorHAnsi" w:eastAsiaTheme="minorEastAsia" w:cstheme="minorBidi"/>
                <w:color w:val="000000" w:themeColor="text1"/>
                <w:lang w:eastAsia="en-US"/>
              </w:rPr>
              <w:t xml:space="preserve">.</w:t>
            </w:r>
            <w:r>
              <w:rPr>
                <w:rFonts w:asciiTheme="minorHAnsi" w:hAnsiTheme="minorHAnsi" w:eastAsiaTheme="minorEastAsia" w:cstheme="minorBidi"/>
                <w:color w:val="000000" w:themeColor="text1"/>
                <w:lang w:eastAsia="es-CL"/>
              </w:rPr>
            </w:r>
          </w:p>
        </w:tc>
      </w:tr>
      <w:tr>
        <w:trPr>
          <w:jc w:val="center"/>
          <w:trHeight w:val="411"/>
        </w:trPr>
        <w:tc>
          <w:tcPr>
            <w:tcBorders/>
            <w:tcW w:w="3089" w:type="dxa"/>
            <w:vAlign w:val="center"/>
          </w:tcPr>
          <w:p w14:paraId="2DEC1038" w14:textId="4DAB5781">
            <w:pPr>
              <w:pStyle w:val="887"/>
              <w:pBdr/>
              <w:spacing/>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Logro incipiente </w:t>
            </w:r>
            <w:r>
              <w:rPr>
                <w:rFonts w:asciiTheme="minorHAnsi" w:hAnsiTheme="minorHAnsi" w:eastAsiaTheme="minorEastAsia" w:cstheme="minorBidi"/>
                <w:b/>
                <w:bCs/>
                <w:color w:val="000000" w:themeColor="text1"/>
                <w:sz w:val="22"/>
                <w:szCs w:val="22"/>
              </w:rPr>
            </w:r>
          </w:p>
        </w:tc>
        <w:tc>
          <w:tcPr>
            <w:tcBorders/>
            <w:tcW w:w="1116" w:type="dxa"/>
            <w:vAlign w:val="center"/>
          </w:tcPr>
          <w:p w14:paraId="5436EDF6" w14:textId="77777777">
            <w:pPr>
              <w:pBdr/>
              <w:spacing/>
              <w:ind/>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 xml:space="preserve">30%</w:t>
            </w:r>
            <w:r>
              <w:rPr>
                <w:rFonts w:asciiTheme="minorHAnsi" w:hAnsiTheme="minorHAnsi" w:eastAsiaTheme="minorEastAsia" w:cstheme="minorBidi"/>
                <w:b/>
                <w:bCs/>
                <w:color w:val="000000" w:themeColor="text1"/>
                <w:sz w:val="22"/>
                <w:szCs w:val="22"/>
                <w:lang w:eastAsia="en-US"/>
              </w:rPr>
            </w:r>
          </w:p>
        </w:tc>
        <w:tc>
          <w:tcPr>
            <w:tcBorders/>
            <w:tcW w:w="8789" w:type="dxa"/>
            <w:vAlign w:val="center"/>
          </w:tcPr>
          <w:p w14:paraId="5A53EA5B" w14:textId="77777777">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n-US"/>
              </w:rPr>
              <w:t xml:space="preserve">Presenta importantes om</w:t>
            </w:r>
            <w:r>
              <w:rPr>
                <w:rFonts w:asciiTheme="minorHAnsi" w:hAnsiTheme="minorHAnsi" w:eastAsiaTheme="minorEastAsia" w:cstheme="minorBidi"/>
                <w:color w:val="000000" w:themeColor="text1"/>
                <w:lang w:eastAsia="en-US"/>
              </w:rPr>
              <w:t xml:space="preserve">isiones, dificultades o errores</w:t>
            </w:r>
            <w:r>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r>
              <w:rPr>
                <w:rFonts w:asciiTheme="minorHAnsi" w:hAnsiTheme="minorHAnsi" w:eastAsiaTheme="minorEastAsia" w:cstheme="minorBidi"/>
                <w:color w:val="000000" w:themeColor="text1"/>
              </w:rPr>
            </w:r>
          </w:p>
        </w:tc>
      </w:tr>
      <w:tr>
        <w:trPr>
          <w:jc w:val="center"/>
          <w:trHeight w:val="266"/>
        </w:trPr>
        <w:tc>
          <w:tcPr>
            <w:tcBorders/>
            <w:tcW w:w="3089" w:type="dxa"/>
            <w:vAlign w:val="center"/>
          </w:tcPr>
          <w:p w14:paraId="2B320B67" w14:textId="7DB1A2F4">
            <w:pPr>
              <w:pBdr/>
              <w:spacing/>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No Logrado</w:t>
            </w:r>
            <w:r>
              <w:rPr>
                <w:rFonts w:asciiTheme="minorHAnsi" w:hAnsiTheme="minorHAnsi" w:eastAsiaTheme="minorEastAsia" w:cstheme="minorBidi"/>
                <w:b/>
                <w:bCs/>
                <w:color w:val="000000" w:themeColor="text1"/>
                <w:sz w:val="22"/>
                <w:szCs w:val="22"/>
              </w:rPr>
            </w:r>
          </w:p>
        </w:tc>
        <w:tc>
          <w:tcPr>
            <w:tcBorders/>
            <w:tcW w:w="1116" w:type="dxa"/>
            <w:vAlign w:val="center"/>
          </w:tcPr>
          <w:p w14:paraId="39EC38BF" w14:textId="77777777">
            <w:pPr>
              <w:pBdr/>
              <w:spacing/>
              <w:ind/>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 xml:space="preserve">0%</w:t>
            </w:r>
            <w:r>
              <w:rPr>
                <w:rFonts w:asciiTheme="minorHAnsi" w:hAnsiTheme="minorHAnsi" w:eastAsiaTheme="minorEastAsia" w:cstheme="minorBidi"/>
                <w:b/>
                <w:bCs/>
                <w:color w:val="000000" w:themeColor="text1"/>
                <w:sz w:val="22"/>
                <w:szCs w:val="22"/>
                <w:lang w:eastAsia="en-US"/>
              </w:rPr>
            </w:r>
          </w:p>
        </w:tc>
        <w:tc>
          <w:tcPr>
            <w:tcBorders/>
            <w:tcW w:w="8789" w:type="dxa"/>
            <w:vAlign w:val="center"/>
          </w:tcPr>
          <w:p w14:paraId="3649D86B" w14:textId="77777777">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Presenta ausencia o incorrecto </w:t>
            </w:r>
            <w:r>
              <w:rPr>
                <w:rFonts w:asciiTheme="minorHAnsi" w:hAnsiTheme="minorHAnsi" w:eastAsiaTheme="minorEastAsia" w:cstheme="minorBidi"/>
                <w:color w:val="000000" w:themeColor="text1"/>
                <w:lang w:eastAsia="en-US"/>
              </w:rPr>
              <w:t xml:space="preserve">logro de los aspectos evaluados en el indicador.</w:t>
            </w:r>
            <w:r>
              <w:rPr>
                <w:rFonts w:asciiTheme="minorHAnsi" w:hAnsiTheme="minorHAnsi" w:eastAsiaTheme="minorEastAsia" w:cstheme="minorBidi"/>
                <w:color w:val="000000" w:themeColor="text1"/>
                <w:lang w:eastAsia="es-CL"/>
              </w:rPr>
            </w:r>
          </w:p>
        </w:tc>
      </w:tr>
    </w:tbl>
    <w:p w14:paraId="0BEF5AEC" w14:textId="77777777">
      <w:pPr>
        <w:pBdr/>
        <w:spacing/>
        <w:ind/>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tbl>
      <w:tblPr>
        <w:tblStyle w:val="89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Pr w:horzAnchor="text" w:tblpXSpec="center" w:vertAnchor="text" w:tblpY="1" w:leftFromText="141" w:topFromText="0" w:rightFromText="141" w:bottomFromText="0"/>
        <w:tblLook w:val="04A0" w:firstRow="1" w:lastRow="0" w:firstColumn="1" w:lastColumn="0" w:noHBand="0" w:noVBand="1"/>
      </w:tblPr>
      <w:tblGrid>
        <w:gridCol w:w="2415"/>
        <w:gridCol w:w="2460"/>
        <w:gridCol w:w="2415"/>
        <w:gridCol w:w="2115"/>
        <w:gridCol w:w="2140"/>
        <w:gridCol w:w="1449"/>
      </w:tblGrid>
      <w:tr>
        <w:trPr>
          <w:trHeight w:val="416"/>
        </w:trPr>
        <w:tc>
          <w:tcPr>
            <w:shd w:val="clear" w:color="auto" w:fill="262626" w:themeFill="text1" w:themeFillTint="D9"/>
            <w:tcBorders/>
            <w:tcW w:w="2415" w:type="dxa"/>
            <w:vAlign w:val="center"/>
            <w:vMerge w:val="restart"/>
          </w:tcPr>
          <w:p w14:paraId="787FB532" w14:textId="77777777">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Indicador de Evaluación</w:t>
            </w:r>
            <w:r>
              <w:rPr>
                <w:rFonts w:asciiTheme="minorHAnsi" w:hAnsiTheme="minorHAnsi" w:eastAsiaTheme="minorEastAsia" w:cstheme="minorBidi"/>
                <w:b/>
                <w:bCs/>
                <w:color w:val="ffffff" w:themeColor="background1"/>
                <w:lang w:eastAsia="es-CL"/>
              </w:rPr>
            </w:r>
          </w:p>
        </w:tc>
        <w:tc>
          <w:tcPr>
            <w:gridSpan w:val="4"/>
            <w:shd w:val="clear" w:color="auto" w:fill="262626" w:themeFill="text1" w:themeFillTint="D9"/>
            <w:tcBorders/>
            <w:tcW w:w="9130" w:type="dxa"/>
            <w:vAlign w:val="center"/>
          </w:tcPr>
          <w:p w14:paraId="56573879" w14:textId="77777777">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Categoría</w:t>
            </w:r>
            <w:r>
              <w:rPr>
                <w:rFonts w:asciiTheme="minorHAnsi" w:hAnsiTheme="minorHAnsi" w:eastAsiaTheme="minorEastAsia" w:cstheme="minorBidi"/>
                <w:b/>
                <w:bCs/>
                <w:color w:val="ffffff" w:themeColor="background1"/>
                <w:lang w:eastAsia="es-CL"/>
              </w:rPr>
              <w:t xml:space="preserve">s</w:t>
            </w:r>
            <w:r>
              <w:rPr>
                <w:rFonts w:asciiTheme="minorHAnsi" w:hAnsiTheme="minorHAnsi" w:eastAsiaTheme="minorEastAsia" w:cstheme="minorBidi"/>
                <w:b/>
                <w:bCs/>
                <w:color w:val="ffffff" w:themeColor="background1"/>
                <w:lang w:eastAsia="es-CL"/>
              </w:rPr>
              <w:t xml:space="preserve"> de Respuesta</w:t>
            </w:r>
            <w:r>
              <w:rPr>
                <w:rFonts w:asciiTheme="minorHAnsi" w:hAnsiTheme="minorHAnsi" w:eastAsiaTheme="minorEastAsia" w:cstheme="minorBidi"/>
                <w:b/>
                <w:bCs/>
                <w:color w:val="ffffff" w:themeColor="background1"/>
                <w:lang w:eastAsia="es-CL"/>
              </w:rPr>
            </w:r>
          </w:p>
        </w:tc>
        <w:tc>
          <w:tcPr>
            <w:shd w:val="clear" w:color="auto" w:fill="262626" w:themeFill="text1" w:themeFillTint="D9"/>
            <w:tcBorders/>
            <w:tcW w:w="1449" w:type="dxa"/>
            <w:vAlign w:val="center"/>
            <w:vMerge w:val="restart"/>
          </w:tcPr>
          <w:p w14:paraId="6B1E56CA" w14:textId="77777777">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Ponderación del Indicador de Evaluación</w:t>
            </w:r>
            <w:r>
              <w:rPr>
                <w:rFonts w:asciiTheme="minorHAnsi" w:hAnsiTheme="minorHAnsi" w:eastAsiaTheme="minorEastAsia" w:cstheme="minorBidi"/>
                <w:b/>
                <w:bCs/>
                <w:color w:val="ffffff" w:themeColor="background1"/>
                <w:lang w:eastAsia="es-CL"/>
              </w:rPr>
            </w:r>
          </w:p>
        </w:tc>
      </w:tr>
      <w:tr>
        <w:trPr>
          <w:trHeight w:val="563"/>
        </w:trPr>
        <w:tc>
          <w:tcPr>
            <w:tcBorders/>
            <w:tcW w:w="2415" w:type="dxa"/>
            <w:vMerge w:val="continue"/>
          </w:tcPr>
          <w:p w14:paraId="10B67FD3" w14:textId="77777777">
            <w:pPr>
              <w:pBdr/>
              <w:spacing/>
              <w:ind/>
              <w:rPr>
                <w:rFonts w:ascii="Arial" w:hAnsi="Arial" w:cs="Arial"/>
                <w:b/>
                <w:bCs/>
                <w:lang w:eastAsia="es-CL"/>
              </w:rPr>
            </w:pPr>
            <w:r>
              <w:rPr>
                <w:rFonts w:ascii="Arial" w:hAnsi="Arial" w:cs="Arial"/>
                <w:b/>
                <w:bCs/>
                <w:lang w:eastAsia="es-CL"/>
              </w:rPr>
            </w:r>
            <w:r>
              <w:rPr>
                <w:rFonts w:ascii="Arial" w:hAnsi="Arial" w:cs="Arial"/>
                <w:b/>
                <w:bCs/>
                <w:lang w:eastAsia="es-CL"/>
              </w:rPr>
            </w:r>
          </w:p>
        </w:tc>
        <w:tc>
          <w:tcPr>
            <w:shd w:val="clear" w:color="auto" w:fill="262626" w:themeFill="text1" w:themeFillTint="D9"/>
            <w:tcBorders/>
            <w:tcW w:w="2460" w:type="dxa"/>
            <w:vAlign w:val="center"/>
          </w:tcPr>
          <w:p w14:paraId="44528670" w14:textId="47CDB21A">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 xml:space="preserve">Completamente Logrado</w:t>
            </w:r>
            <w:r>
              <w:rPr>
                <w:rFonts w:asciiTheme="minorHAnsi" w:hAnsiTheme="minorHAnsi" w:eastAsiaTheme="minorEastAsia" w:cstheme="minorBidi"/>
                <w:b/>
                <w:bCs/>
                <w:color w:val="ffffff" w:themeColor="background1"/>
                <w:lang w:eastAsia="es-CL"/>
              </w:rPr>
              <w:t xml:space="preserve">  </w:t>
            </w: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t xml:space="preserve">100%</w:t>
            </w: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r>
          </w:p>
        </w:tc>
        <w:tc>
          <w:tcPr>
            <w:shd w:val="clear" w:color="auto" w:fill="262626" w:themeFill="text1" w:themeFillTint="D9"/>
            <w:tcBorders/>
            <w:tcW w:w="2415" w:type="dxa"/>
            <w:vAlign w:val="center"/>
          </w:tcPr>
          <w:p w14:paraId="2CFC46CA" w14:textId="6BCD7E6B">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 xml:space="preserve">Logrado</w:t>
            </w:r>
            <w:r>
              <w:rPr>
                <w:rFonts w:asciiTheme="minorHAnsi" w:hAnsiTheme="minorHAnsi" w:eastAsiaTheme="minorEastAsia" w:cstheme="minorBidi"/>
                <w:b/>
                <w:bCs/>
                <w:color w:val="ffffff" w:themeColor="background1"/>
                <w:lang w:eastAsia="es-CL"/>
              </w:rPr>
              <w:t xml:space="preserve">  </w:t>
            </w: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t xml:space="preserve">60%</w:t>
            </w: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r>
          </w:p>
        </w:tc>
        <w:tc>
          <w:tcPr>
            <w:shd w:val="clear" w:color="auto" w:fill="262626" w:themeFill="text1" w:themeFillTint="D9"/>
            <w:tcBorders/>
            <w:tcW w:w="2115" w:type="dxa"/>
            <w:vAlign w:val="center"/>
          </w:tcPr>
          <w:p w14:paraId="65346D86" w14:textId="77777777">
            <w:pPr>
              <w:pStyle w:val="887"/>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Logro incipiente </w:t>
            </w:r>
            <w:r>
              <w:rPr>
                <w:rFonts w:asciiTheme="minorHAnsi" w:hAnsiTheme="minorHAnsi" w:eastAsiaTheme="minorEastAsia" w:cstheme="minorBidi"/>
                <w:b/>
                <w:bCs/>
                <w:color w:val="ffffff" w:themeColor="background1"/>
                <w:sz w:val="22"/>
                <w:szCs w:val="22"/>
              </w:rPr>
            </w:r>
          </w:p>
          <w:p w14:paraId="275AAC16" w14:textId="2DB43D6A">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t xml:space="preserve">30%</w:t>
            </w: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r>
          </w:p>
        </w:tc>
        <w:tc>
          <w:tcPr>
            <w:shd w:val="clear" w:color="auto" w:fill="262626" w:themeFill="text1" w:themeFillTint="D9"/>
            <w:tcBorders/>
            <w:tcW w:w="2140" w:type="dxa"/>
            <w:vAlign w:val="center"/>
          </w:tcPr>
          <w:p w14:paraId="5C888BE0" w14:textId="77777777">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N</w:t>
            </w:r>
            <w:r>
              <w:rPr>
                <w:rFonts w:asciiTheme="minorHAnsi" w:hAnsiTheme="minorHAnsi" w:eastAsiaTheme="minorEastAsia" w:cstheme="minorBidi"/>
                <w:b/>
                <w:bCs/>
                <w:color w:val="ffffff" w:themeColor="background1"/>
                <w:lang w:eastAsia="es-CL"/>
              </w:rPr>
              <w:t xml:space="preserve">o logrado</w:t>
            </w:r>
            <w:r>
              <w:rPr>
                <w:rFonts w:asciiTheme="minorHAnsi" w:hAnsiTheme="minorHAnsi" w:eastAsiaTheme="minorEastAsia" w:cstheme="minorBidi"/>
                <w:b/>
                <w:bCs/>
                <w:color w:val="ffffff" w:themeColor="background1"/>
                <w:lang w:eastAsia="es-CL"/>
              </w:rPr>
            </w:r>
          </w:p>
          <w:p w14:paraId="7D6AFFF1" w14:textId="566F219A">
            <w:pPr>
              <w:pBdr/>
              <w:spacing/>
              <w:ind/>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t xml:space="preserve">0%</w:t>
            </w:r>
            <w:r>
              <w:rPr>
                <w:rFonts w:asciiTheme="minorHAnsi" w:hAnsiTheme="minorHAnsi" w:eastAsiaTheme="minorEastAsia" w:cstheme="minorBidi"/>
                <w:b/>
                <w:bCs/>
                <w:color w:val="ffffff" w:themeColor="background1"/>
                <w:lang w:eastAsia="es-CL"/>
              </w:rPr>
              <w:t xml:space="preserve">)</w:t>
            </w:r>
            <w:r>
              <w:rPr>
                <w:rFonts w:asciiTheme="minorHAnsi" w:hAnsiTheme="minorHAnsi" w:eastAsiaTheme="minorEastAsia" w:cstheme="minorBidi"/>
                <w:b/>
                <w:bCs/>
                <w:color w:val="ffffff" w:themeColor="background1"/>
                <w:lang w:eastAsia="es-CL"/>
              </w:rPr>
            </w:r>
          </w:p>
        </w:tc>
        <w:tc>
          <w:tcPr>
            <w:tcBorders/>
            <w:tcW w:w="1449" w:type="dxa"/>
            <w:vMerge w:val="continue"/>
          </w:tcPr>
          <w:p w14:paraId="0CE9AC27" w14:textId="77777777">
            <w:pPr>
              <w:pBdr/>
              <w:spacing/>
              <w:ind/>
              <w:rPr>
                <w:rFonts w:ascii="Arial" w:hAnsi="Arial" w:cs="Arial"/>
                <w:b/>
                <w:bCs/>
                <w:lang w:eastAsia="es-CL"/>
              </w:rPr>
            </w:pPr>
            <w:r>
              <w:rPr>
                <w:rFonts w:ascii="Arial" w:hAnsi="Arial" w:cs="Arial"/>
                <w:b/>
                <w:bCs/>
                <w:lang w:eastAsia="es-CL"/>
              </w:rPr>
            </w:r>
            <w:r>
              <w:rPr>
                <w:rFonts w:ascii="Arial" w:hAnsi="Arial" w:cs="Arial"/>
                <w:b/>
                <w:bCs/>
                <w:lang w:eastAsia="es-CL"/>
              </w:rPr>
            </w:r>
          </w:p>
        </w:tc>
      </w:tr>
      <w:tr>
        <w:trPr>
          <w:trHeight w:val="567"/>
        </w:trPr>
        <w:tc>
          <w:tcPr>
            <w:tcBorders/>
            <w:tcW w:w="2415" w:type="dxa"/>
          </w:tcPr>
          <w:p w14:paraId="2C06A17A" w14:textId="71DFA9BB">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1. Propone ajustes al Proyecto APT considerando dificultades, facilitadores y retroalimentación. </w:t>
            </w:r>
            <w:r>
              <w:rPr>
                <w:rFonts w:asciiTheme="minorHAnsi" w:hAnsiTheme="minorHAnsi" w:eastAsiaTheme="minorEastAsia" w:cstheme="minorBidi"/>
                <w:color w:val="000000" w:themeColor="text1"/>
                <w:lang w:eastAsia="es-CL"/>
              </w:rPr>
            </w:r>
          </w:p>
        </w:tc>
        <w:tc>
          <w:tcPr>
            <w:shd w:val="clear" w:color="auto" w:fill="c6efce"/>
            <w:tcBorders/>
            <w:tcW w:w="2460" w:type="dxa"/>
          </w:tcPr>
          <w:p w14:paraId="156D9FC3" w14:textId="59BC20C3">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los </w:t>
            </w:r>
            <w:r>
              <w:rPr>
                <w:rFonts w:asciiTheme="minorHAnsi" w:hAnsiTheme="minorHAnsi" w:eastAsiaTheme="minorEastAsia" w:cstheme="minorBidi"/>
                <w:color w:val="000000" w:themeColor="text1"/>
              </w:rPr>
              <w:t xml:space="preserve">ajustes que realicé</w:t>
            </w:r>
            <w:r>
              <w:rPr>
                <w:rFonts w:asciiTheme="minorHAnsi" w:hAnsiTheme="minorHAnsi" w:eastAsiaTheme="minorEastAsia" w:cstheme="minorBidi"/>
                <w:color w:val="000000" w:themeColor="text1"/>
              </w:rPr>
              <w:t xml:space="preserve"> o realizar</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y los justifi</w:t>
            </w:r>
            <w:r>
              <w:rPr>
                <w:rFonts w:asciiTheme="minorHAnsi" w:hAnsiTheme="minorHAnsi" w:eastAsiaTheme="minorEastAsia" w:cstheme="minorBidi"/>
                <w:color w:val="000000" w:themeColor="text1"/>
              </w:rPr>
              <w:t xml:space="preserve">qué </w:t>
            </w:r>
            <w:r>
              <w:rPr>
                <w:rFonts w:asciiTheme="minorHAnsi" w:hAnsiTheme="minorHAnsi" w:eastAsiaTheme="minorEastAsia" w:cstheme="minorBidi"/>
                <w:color w:val="000000" w:themeColor="text1"/>
              </w:rPr>
              <w:t xml:space="preserve">considerando las dificultades, facilitadores y retroalimentación del docente.</w:t>
            </w:r>
            <w:r>
              <w:rPr>
                <w:rFonts w:asciiTheme="minorHAnsi" w:hAnsiTheme="minorHAnsi" w:eastAsiaTheme="minorEastAsia" w:cstheme="minorBidi"/>
                <w:color w:val="000000" w:themeColor="text1"/>
                <w:lang w:eastAsia="es-CL"/>
              </w:rPr>
            </w:r>
          </w:p>
          <w:p>
            <w:pPr>
              <w:pBdr/>
              <w:spacing/>
              <w:ind/>
              <w:jc w:val="center"/>
              <w:rPr/>
            </w:pPr>
            <w:r>
              <w:rPr>
                <w:b/>
                <w:color w:val="006100"/>
                <w:sz w:val="28"/>
              </w:rPr>
              <w:t xml:space="preserve">X</w:t>
            </w:r>
            <w:r/>
          </w:p>
        </w:tc>
        <w:tc>
          <w:tcPr>
            <w:tcBorders/>
            <w:tcW w:w="2415" w:type="dxa"/>
          </w:tcPr>
          <w:p w14:paraId="2996B889" w14:textId="7A768EAD">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w:t>
            </w:r>
            <w:r>
              <w:rPr>
                <w:rFonts w:asciiTheme="minorHAnsi" w:hAnsiTheme="minorHAnsi" w:eastAsiaTheme="minorEastAsia" w:cstheme="minorBidi"/>
                <w:color w:val="000000" w:themeColor="text1"/>
              </w:rPr>
              <w:t xml:space="preserve">los ajustes que </w:t>
            </w:r>
            <w:r>
              <w:rPr>
                <w:rFonts w:asciiTheme="minorHAnsi" w:hAnsiTheme="minorHAnsi" w:eastAsiaTheme="minorEastAsia" w:cstheme="minorBidi"/>
                <w:color w:val="000000" w:themeColor="text1"/>
              </w:rPr>
              <w:t xml:space="preserve"> realicé </w:t>
            </w:r>
            <w:r>
              <w:rPr>
                <w:rFonts w:asciiTheme="minorHAnsi" w:hAnsiTheme="minorHAnsi" w:eastAsiaTheme="minorEastAsia" w:cstheme="minorBidi"/>
                <w:color w:val="000000" w:themeColor="text1"/>
              </w:rPr>
              <w:t xml:space="preserve">o realizar</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y los </w:t>
            </w:r>
            <w:r>
              <w:rPr>
                <w:rFonts w:asciiTheme="minorHAnsi" w:hAnsiTheme="minorHAnsi" w:eastAsiaTheme="minorEastAsia" w:cstheme="minorBidi"/>
                <w:color w:val="000000" w:themeColor="text1"/>
              </w:rPr>
              <w:t xml:space="preserve"> justifiqué </w:t>
            </w:r>
            <w:r>
              <w:rPr>
                <w:rFonts w:asciiTheme="minorHAnsi" w:hAnsiTheme="minorHAnsi" w:eastAsiaTheme="minorEastAsia" w:cstheme="minorBidi"/>
                <w:color w:val="000000" w:themeColor="text1"/>
              </w:rPr>
              <w:t xml:space="preserve">considerando las dificultades, facilitadores o retroalimentación del docente.</w:t>
            </w:r>
            <w:r>
              <w:rPr>
                <w:rFonts w:asciiTheme="minorHAnsi" w:hAnsiTheme="minorHAnsi" w:eastAsiaTheme="minorEastAsia" w:cstheme="minorBidi"/>
                <w:color w:val="000000" w:themeColor="text1"/>
                <w:lang w:eastAsia="es-CL"/>
              </w:rPr>
            </w:r>
          </w:p>
        </w:tc>
        <w:tc>
          <w:tcPr>
            <w:tcBorders/>
            <w:tcW w:w="2115" w:type="dxa"/>
          </w:tcPr>
          <w:p w14:paraId="16321832" w14:textId="5654BE18">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w:t>
            </w:r>
            <w:r>
              <w:rPr>
                <w:rFonts w:asciiTheme="minorHAnsi" w:hAnsiTheme="minorHAnsi" w:eastAsiaTheme="minorEastAsia" w:cstheme="minorBidi"/>
                <w:color w:val="000000" w:themeColor="text1"/>
              </w:rPr>
              <w:t xml:space="preserve">los ajustes que </w:t>
            </w:r>
            <w:r>
              <w:rPr>
                <w:rFonts w:asciiTheme="minorHAnsi" w:hAnsiTheme="minorHAnsi" w:eastAsiaTheme="minorEastAsia" w:cstheme="minorBidi"/>
                <w:color w:val="000000" w:themeColor="text1"/>
              </w:rPr>
              <w:t xml:space="preserve"> realicé </w:t>
            </w:r>
            <w:r>
              <w:rPr>
                <w:rFonts w:asciiTheme="minorHAnsi" w:hAnsiTheme="minorHAnsi" w:eastAsiaTheme="minorEastAsia" w:cstheme="minorBidi"/>
                <w:color w:val="000000" w:themeColor="text1"/>
              </w:rPr>
              <w:t xml:space="preserve">o </w:t>
            </w:r>
            <w:r>
              <w:rPr>
                <w:rFonts w:asciiTheme="minorHAnsi" w:hAnsiTheme="minorHAnsi" w:eastAsiaTheme="minorEastAsia" w:cstheme="minorBidi"/>
                <w:color w:val="000000" w:themeColor="text1"/>
              </w:rPr>
              <w:t xml:space="preserve"> realizaré </w:t>
            </w:r>
            <w:r>
              <w:rPr>
                <w:rFonts w:asciiTheme="minorHAnsi" w:hAnsiTheme="minorHAnsi" w:eastAsiaTheme="minorEastAsia" w:cstheme="minorBidi"/>
                <w:color w:val="000000" w:themeColor="text1"/>
              </w:rPr>
              <w:t xml:space="preserve">, pero no los </w:t>
            </w:r>
            <w:r>
              <w:rPr>
                <w:rFonts w:asciiTheme="minorHAnsi" w:hAnsiTheme="minorHAnsi" w:eastAsiaTheme="minorEastAsia" w:cstheme="minorBidi"/>
                <w:color w:val="000000" w:themeColor="text1"/>
              </w:rPr>
              <w:t xml:space="preserve"> justifiqué</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tc>
        <w:tc>
          <w:tcPr>
            <w:tcBorders/>
            <w:tcW w:w="2140" w:type="dxa"/>
          </w:tcPr>
          <w:p w14:paraId="1AD6E107" w14:textId="4AE2CB47">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w:t>
            </w:r>
            <w:r>
              <w:rPr>
                <w:rFonts w:asciiTheme="minorHAnsi" w:hAnsiTheme="minorHAnsi" w:eastAsiaTheme="minorEastAsia" w:cstheme="minorBidi"/>
                <w:color w:val="000000" w:themeColor="text1"/>
              </w:rPr>
              <w:t xml:space="preserve">í</w:t>
            </w:r>
            <w:r>
              <w:rPr>
                <w:rFonts w:asciiTheme="minorHAnsi" w:hAnsiTheme="minorHAnsi" w:eastAsiaTheme="minorEastAsia" w:cstheme="minorBidi"/>
                <w:color w:val="000000" w:themeColor="text1"/>
              </w:rPr>
              <w:t xml:space="preserve"> ajustes ni </w:t>
            </w:r>
            <w:r>
              <w:rPr>
                <w:rFonts w:asciiTheme="minorHAnsi" w:hAnsiTheme="minorHAnsi" w:eastAsiaTheme="minorEastAsia" w:cstheme="minorBidi"/>
                <w:color w:val="000000" w:themeColor="text1"/>
              </w:rPr>
              <w:t xml:space="preserve"> justifiqué </w:t>
            </w:r>
            <w:r>
              <w:rPr>
                <w:rFonts w:asciiTheme="minorHAnsi" w:hAnsiTheme="minorHAnsi" w:eastAsiaTheme="minorEastAsia" w:cstheme="minorBidi"/>
                <w:color w:val="000000" w:themeColor="text1"/>
              </w:rPr>
              <w:t xml:space="preserve">por qué mant</w:t>
            </w:r>
            <w:r>
              <w:rPr>
                <w:rFonts w:asciiTheme="minorHAnsi" w:hAnsiTheme="minorHAnsi" w:eastAsiaTheme="minorEastAsia" w:cstheme="minorBidi"/>
                <w:color w:val="000000" w:themeColor="text1"/>
              </w:rPr>
              <w:t xml:space="preserve">uve</w:t>
            </w: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color w:val="000000" w:themeColor="text1"/>
              </w:rPr>
              <w:t xml:space="preserve">el </w:t>
            </w:r>
            <w:r>
              <w:rPr>
                <w:rFonts w:asciiTheme="minorHAnsi" w:hAnsiTheme="minorHAnsi" w:eastAsiaTheme="minorEastAsia" w:cstheme="minorBidi"/>
                <w:color w:val="000000" w:themeColor="text1"/>
              </w:rPr>
              <w:t xml:space="preserve">plan inicial.</w:t>
            </w:r>
            <w:r>
              <w:rPr>
                <w:rFonts w:asciiTheme="minorHAnsi" w:hAnsiTheme="minorHAnsi" w:eastAsiaTheme="minorEastAsia" w:cstheme="minorBidi"/>
                <w:color w:val="000000" w:themeColor="text1"/>
                <w:lang w:eastAsia="es-CL"/>
              </w:rPr>
            </w:r>
          </w:p>
        </w:tc>
        <w:tc>
          <w:tcPr>
            <w:tcBorders/>
            <w:tcW w:w="1449" w:type="dxa"/>
            <w:vAlign w:val="center"/>
          </w:tcPr>
          <w:p w14:paraId="4083791F" w14:textId="477A1511">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20</w:t>
            </w:r>
            <w:r>
              <w:rPr>
                <w:rFonts w:asciiTheme="minorHAnsi" w:hAnsiTheme="minorHAnsi" w:eastAsiaTheme="minorEastAsia" w:cstheme="minorBidi"/>
                <w:b/>
                <w:bCs/>
                <w:color w:val="000000" w:themeColor="text1"/>
                <w:lang w:eastAsia="es-CL"/>
              </w:rPr>
            </w:r>
          </w:p>
        </w:tc>
      </w:tr>
      <w:tr>
        <w:trPr>
          <w:trHeight w:val="567"/>
        </w:trPr>
        <w:tc>
          <w:tcPr>
            <w:tcBorders/>
            <w:tcW w:w="2415" w:type="dxa"/>
          </w:tcPr>
          <w:p w14:paraId="09CBE47D" w14:textId="2C7F710F">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2. Aplica una metodología que permite el logro de los objetivos propuestos, de acuerdo a los estándares de la disciplina.</w:t>
            </w:r>
            <w:r>
              <w:rPr>
                <w:rFonts w:asciiTheme="minorHAnsi" w:hAnsiTheme="minorHAnsi" w:eastAsiaTheme="minorEastAsia" w:cstheme="minorBidi"/>
                <w:color w:val="000000" w:themeColor="text1"/>
                <w:lang w:eastAsia="es-CL"/>
              </w:rPr>
            </w:r>
          </w:p>
        </w:tc>
        <w:tc>
          <w:tcPr>
            <w:shd w:val="clear" w:color="auto" w:fill="c6efce"/>
            <w:tcBorders/>
            <w:tcW w:w="2460" w:type="dxa"/>
          </w:tcPr>
          <w:p w14:paraId="6E094A27" w14:textId="11F34AAA">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w:t>
            </w:r>
            <w:r>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r>
              <w:rPr>
                <w:rFonts w:asciiTheme="minorHAnsi" w:hAnsiTheme="minorHAnsi" w:eastAsiaTheme="minorEastAsia" w:cstheme="minorBidi"/>
                <w:color w:val="000000" w:themeColor="text1"/>
                <w:lang w:eastAsia="es-CL"/>
              </w:rPr>
            </w:r>
          </w:p>
          <w:p>
            <w:pPr>
              <w:pBdr/>
              <w:spacing/>
              <w:ind/>
              <w:jc w:val="center"/>
              <w:rPr/>
            </w:pPr>
            <w:r>
              <w:rPr>
                <w:b/>
                <w:color w:val="006100"/>
                <w:sz w:val="28"/>
              </w:rPr>
              <w:t xml:space="preserve">X</w:t>
            </w:r>
            <w:r/>
          </w:p>
        </w:tc>
        <w:tc>
          <w:tcPr>
            <w:tcBorders/>
            <w:tcW w:w="2415" w:type="dxa"/>
          </w:tcPr>
          <w:p w14:paraId="756EA397" w14:textId="026102C6">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w:t>
            </w:r>
            <w:r>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r>
              <w:rPr>
                <w:rFonts w:asciiTheme="minorHAnsi" w:hAnsiTheme="minorHAnsi" w:eastAsiaTheme="minorEastAsia" w:cstheme="minorBidi"/>
                <w:color w:val="000000" w:themeColor="text1"/>
                <w:lang w:eastAsia="es-CL"/>
              </w:rPr>
            </w:r>
          </w:p>
        </w:tc>
        <w:tc>
          <w:tcPr>
            <w:tcBorders/>
            <w:tcW w:w="2115" w:type="dxa"/>
          </w:tcPr>
          <w:p w14:paraId="3086C793" w14:textId="5A1AD277">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w:t>
            </w:r>
            <w:r>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r>
              <w:rPr>
                <w:rFonts w:asciiTheme="minorHAnsi" w:hAnsiTheme="minorHAnsi" w:eastAsiaTheme="minorEastAsia" w:cstheme="minorBidi"/>
                <w:color w:val="000000" w:themeColor="text1"/>
                <w:lang w:eastAsia="es-CL"/>
              </w:rPr>
            </w:r>
          </w:p>
        </w:tc>
        <w:tc>
          <w:tcPr>
            <w:tcBorders/>
            <w:tcW w:w="2140" w:type="dxa"/>
          </w:tcPr>
          <w:p w14:paraId="3DA325A6" w14:textId="7572B08F">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w:t>
            </w:r>
            <w:r>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r>
              <w:rPr>
                <w:rFonts w:asciiTheme="minorHAnsi" w:hAnsiTheme="minorHAnsi" w:eastAsiaTheme="minorEastAsia" w:cstheme="minorBidi"/>
                <w:color w:val="000000" w:themeColor="text1"/>
                <w:lang w:eastAsia="es-CL"/>
              </w:rPr>
            </w:r>
          </w:p>
        </w:tc>
        <w:tc>
          <w:tcPr>
            <w:tcBorders/>
            <w:tcW w:w="1449" w:type="dxa"/>
            <w:vAlign w:val="center"/>
          </w:tcPr>
          <w:p w14:paraId="36E82394" w14:textId="01FB9AB2">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20</w:t>
            </w:r>
            <w:r>
              <w:rPr>
                <w:rFonts w:asciiTheme="minorHAnsi" w:hAnsiTheme="minorHAnsi" w:eastAsiaTheme="minorEastAsia" w:cstheme="minorBidi"/>
                <w:b/>
                <w:bCs/>
                <w:color w:val="000000" w:themeColor="text1"/>
                <w:lang w:eastAsia="es-CL"/>
              </w:rPr>
            </w:r>
          </w:p>
        </w:tc>
      </w:tr>
      <w:tr>
        <w:trPr>
          <w:trHeight w:val="567"/>
        </w:trPr>
        <w:tc>
          <w:tcPr>
            <w:tcBorders/>
            <w:tcW w:w="2415" w:type="dxa"/>
          </w:tcPr>
          <w:p w14:paraId="41CBF6F8" w14:textId="30210552">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3. Genera evidencias que dan cuenta del avance del Proyecto APT, de acuerdo a los estándares definidos por la disciplina.</w:t>
            </w:r>
            <w:r>
              <w:rPr>
                <w:rFonts w:asciiTheme="minorHAnsi" w:hAnsiTheme="minorHAnsi" w:eastAsiaTheme="minorEastAsia" w:cstheme="minorBidi"/>
                <w:color w:val="000000" w:themeColor="text1"/>
                <w:lang w:eastAsia="es-CL"/>
              </w:rPr>
            </w:r>
          </w:p>
        </w:tc>
        <w:tc>
          <w:tcPr>
            <w:tcBorders/>
            <w:tcW w:w="2460" w:type="dxa"/>
          </w:tcPr>
          <w:p w14:paraId="48CE56D8" w14:textId="3B2AE3C1">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evidencias de avance que cumplen los estándares de la disciplina.</w:t>
            </w:r>
            <w:r>
              <w:rPr>
                <w:rFonts w:asciiTheme="minorHAnsi" w:hAnsiTheme="minorHAnsi" w:eastAsiaTheme="minorEastAsia" w:cstheme="minorBidi"/>
                <w:color w:val="000000" w:themeColor="text1"/>
                <w:lang w:eastAsia="es-CL"/>
              </w:rPr>
            </w:r>
          </w:p>
        </w:tc>
        <w:tc>
          <w:tcPr>
            <w:shd w:val="clear" w:color="auto" w:fill="c6efce"/>
            <w:tcBorders/>
            <w:tcW w:w="2415" w:type="dxa"/>
          </w:tcPr>
          <w:p w14:paraId="2EE689A4" w14:textId="485B49DE">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w:t>
            </w:r>
            <w:r>
              <w:rPr>
                <w:rFonts w:asciiTheme="minorHAnsi" w:hAnsiTheme="minorHAnsi" w:eastAsiaTheme="minorEastAsia" w:cstheme="minorBidi"/>
                <w:color w:val="000000" w:themeColor="text1"/>
              </w:rPr>
              <w:t xml:space="preserve">evidencias de avance que requieren ajustes menores de acuerdo a los estándares de la disciplina. </w:t>
            </w:r>
            <w:r>
              <w:rPr>
                <w:rFonts w:asciiTheme="minorHAnsi" w:hAnsiTheme="minorHAnsi" w:eastAsiaTheme="minorEastAsia" w:cstheme="minorBidi"/>
                <w:color w:val="000000" w:themeColor="text1"/>
                <w:lang w:eastAsia="es-CL"/>
              </w:rPr>
            </w:r>
          </w:p>
          <w:p>
            <w:pPr>
              <w:pBdr/>
              <w:spacing/>
              <w:ind/>
              <w:jc w:val="center"/>
              <w:rPr/>
            </w:pPr>
            <w:r>
              <w:rPr>
                <w:b/>
                <w:color w:val="006100"/>
                <w:sz w:val="28"/>
              </w:rPr>
              <w:t xml:space="preserve">X</w:t>
            </w:r>
            <w:r/>
          </w:p>
        </w:tc>
        <w:tc>
          <w:tcPr>
            <w:tcBorders/>
            <w:tcW w:w="2115" w:type="dxa"/>
          </w:tcPr>
          <w:p w14:paraId="5D3B2501" w14:textId="26C02187">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w:t>
            </w:r>
            <w:r>
              <w:rPr>
                <w:rFonts w:asciiTheme="minorHAnsi" w:hAnsiTheme="minorHAnsi" w:eastAsiaTheme="minorEastAsia" w:cstheme="minorBidi"/>
                <w:color w:val="000000" w:themeColor="text1"/>
              </w:rPr>
              <w:t xml:space="preserve">evidencias de avance que requieren ajustes mayores de acuerdo a los estándares de la disciplina.</w:t>
            </w:r>
            <w:r>
              <w:rPr>
                <w:rFonts w:asciiTheme="minorHAnsi" w:hAnsiTheme="minorHAnsi" w:eastAsiaTheme="minorEastAsia" w:cstheme="minorBidi"/>
                <w:color w:val="000000" w:themeColor="text1"/>
                <w:lang w:eastAsia="es-CL"/>
              </w:rPr>
            </w:r>
          </w:p>
        </w:tc>
        <w:tc>
          <w:tcPr>
            <w:tcBorders/>
            <w:tcW w:w="2140" w:type="dxa"/>
          </w:tcPr>
          <w:p w14:paraId="41077BB1" w14:textId="76677DF4">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w:t>
            </w:r>
            <w:r>
              <w:rPr>
                <w:rFonts w:asciiTheme="minorHAnsi" w:hAnsiTheme="minorHAnsi" w:eastAsiaTheme="minorEastAsia" w:cstheme="minorBidi"/>
                <w:color w:val="000000" w:themeColor="text1"/>
              </w:rPr>
              <w:t xml:space="preserve">evidencias de avance que no cumplen los estándares de la disciplina.</w:t>
            </w:r>
            <w:r>
              <w:rPr>
                <w:rFonts w:asciiTheme="minorHAnsi" w:hAnsiTheme="minorHAnsi" w:eastAsiaTheme="minorEastAsia" w:cstheme="minorBidi"/>
                <w:color w:val="000000" w:themeColor="text1"/>
                <w:lang w:eastAsia="es-CL"/>
              </w:rPr>
            </w:r>
          </w:p>
        </w:tc>
        <w:tc>
          <w:tcPr>
            <w:tcBorders/>
            <w:tcW w:w="1449" w:type="dxa"/>
            <w:vAlign w:val="center"/>
          </w:tcPr>
          <w:p w14:paraId="57211775" w14:textId="6B6BB782">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25</w:t>
            </w:r>
            <w:r>
              <w:rPr>
                <w:rFonts w:asciiTheme="minorHAnsi" w:hAnsiTheme="minorHAnsi" w:eastAsiaTheme="minorEastAsia" w:cstheme="minorBidi"/>
                <w:b/>
                <w:bCs/>
                <w:color w:val="000000" w:themeColor="text1"/>
                <w:lang w:eastAsia="es-CL"/>
              </w:rPr>
            </w:r>
          </w:p>
        </w:tc>
      </w:tr>
      <w:tr>
        <w:trPr>
          <w:trHeight w:val="567"/>
        </w:trPr>
        <w:tc>
          <w:tcPr>
            <w:tcBorders/>
            <w:tcW w:w="2415" w:type="dxa"/>
          </w:tcPr>
          <w:p w14:paraId="775AEE00" w14:textId="7DD5EF74">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4. Utiliza de manera precisa el lenguaje técnico de acuerdo con lo requerido por la disciplina.</w:t>
            </w:r>
            <w:r>
              <w:rPr>
                <w:rFonts w:asciiTheme="minorHAnsi" w:hAnsiTheme="minorHAnsi" w:eastAsiaTheme="minorEastAsia" w:cstheme="minorBidi"/>
                <w:color w:val="000000" w:themeColor="text1"/>
                <w:lang w:eastAsia="es-CL"/>
              </w:rPr>
            </w:r>
          </w:p>
        </w:tc>
        <w:tc>
          <w:tcPr>
            <w:shd w:val="clear" w:color="auto" w:fill="c6efce"/>
            <w:tcBorders/>
            <w:tcW w:w="2460" w:type="dxa"/>
          </w:tcPr>
          <w:p w14:paraId="76696DCF" w14:textId="16D798B3">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w:t>
            </w:r>
            <w:r>
              <w:rPr>
                <w:rFonts w:asciiTheme="minorHAnsi" w:hAnsiTheme="minorHAnsi" w:eastAsiaTheme="minorEastAsia" w:cstheme="minorBidi"/>
                <w:color w:val="000000" w:themeColor="text1"/>
              </w:rPr>
              <w:t xml:space="preserve">cé</w:t>
            </w:r>
            <w:r>
              <w:rPr>
                <w:rFonts w:asciiTheme="minorHAnsi" w:hAnsiTheme="minorHAnsi" w:eastAsiaTheme="minorEastAsia" w:cstheme="minorBidi"/>
                <w:color w:val="000000" w:themeColor="text1"/>
              </w:rPr>
              <w:t xml:space="preserve"> lenguaje técnico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disciplina siempre de manera precisa. </w:t>
            </w:r>
            <w:r>
              <w:rPr>
                <w:rFonts w:asciiTheme="minorHAnsi" w:hAnsiTheme="minorHAnsi" w:eastAsiaTheme="minorEastAsia" w:cstheme="minorBidi"/>
                <w:color w:val="000000" w:themeColor="text1"/>
                <w:lang w:eastAsia="es-CL"/>
              </w:rPr>
            </w:r>
          </w:p>
          <w:p>
            <w:pPr>
              <w:pBdr/>
              <w:spacing/>
              <w:ind/>
              <w:jc w:val="center"/>
              <w:rPr/>
            </w:pPr>
            <w:r>
              <w:rPr>
                <w:b/>
                <w:color w:val="006100"/>
                <w:sz w:val="28"/>
              </w:rPr>
              <w:t xml:space="preserve">X</w:t>
            </w:r>
            <w:r/>
          </w:p>
        </w:tc>
        <w:tc>
          <w:tcPr>
            <w:tcBorders/>
            <w:tcW w:w="2415" w:type="dxa"/>
          </w:tcPr>
          <w:p w14:paraId="45A6891F" w14:textId="70FB2F9B">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w:t>
            </w:r>
            <w:r>
              <w:rPr>
                <w:rFonts w:asciiTheme="minorHAnsi" w:hAnsiTheme="minorHAnsi" w:eastAsiaTheme="minorEastAsia" w:cstheme="minorBidi"/>
                <w:color w:val="000000" w:themeColor="text1"/>
              </w:rPr>
              <w:t xml:space="preserve">lenguaje técnico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disciplina la mayoría de las veces de manera precisa.</w:t>
            </w:r>
            <w:r>
              <w:rPr>
                <w:rFonts w:asciiTheme="minorHAnsi" w:hAnsiTheme="minorHAnsi" w:eastAsiaTheme="minorEastAsia" w:cstheme="minorBidi"/>
                <w:color w:val="000000" w:themeColor="text1"/>
                <w:lang w:eastAsia="es-CL"/>
              </w:rPr>
            </w:r>
          </w:p>
        </w:tc>
        <w:tc>
          <w:tcPr>
            <w:tcBorders/>
            <w:tcW w:w="2115" w:type="dxa"/>
          </w:tcPr>
          <w:p w14:paraId="20E74BE5" w14:textId="4926BD62">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w:t>
            </w:r>
            <w:r>
              <w:rPr>
                <w:rFonts w:asciiTheme="minorHAnsi" w:hAnsiTheme="minorHAnsi" w:eastAsiaTheme="minorEastAsia" w:cstheme="minorBidi"/>
                <w:color w:val="000000" w:themeColor="text1"/>
              </w:rPr>
              <w:t xml:space="preserve">lenguaje técnico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disciplina pocas veces o casi nunca de manera precisa. </w:t>
            </w:r>
            <w:r>
              <w:rPr>
                <w:rFonts w:asciiTheme="minorHAnsi" w:hAnsiTheme="minorHAnsi" w:eastAsiaTheme="minorEastAsia" w:cstheme="minorBidi"/>
                <w:color w:val="000000" w:themeColor="text1"/>
                <w:lang w:eastAsia="es-CL"/>
              </w:rPr>
            </w:r>
          </w:p>
        </w:tc>
        <w:tc>
          <w:tcPr>
            <w:tcBorders/>
            <w:tcW w:w="2140" w:type="dxa"/>
          </w:tcPr>
          <w:p w14:paraId="64575DAA" w14:textId="732759FC">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utilicé </w:t>
            </w:r>
            <w:r>
              <w:rPr>
                <w:rFonts w:asciiTheme="minorHAnsi" w:hAnsiTheme="minorHAnsi" w:eastAsiaTheme="minorEastAsia" w:cstheme="minorBidi"/>
                <w:color w:val="000000" w:themeColor="text1"/>
              </w:rPr>
              <w:t xml:space="preserve">de manera precisa el lenguaje técnico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disciplina. </w:t>
            </w:r>
            <w:r>
              <w:rPr>
                <w:rFonts w:asciiTheme="minorHAnsi" w:hAnsiTheme="minorHAnsi" w:eastAsiaTheme="minorEastAsia" w:cstheme="minorBidi"/>
                <w:color w:val="000000" w:themeColor="text1"/>
                <w:lang w:eastAsia="es-CL"/>
              </w:rPr>
            </w:r>
          </w:p>
        </w:tc>
        <w:tc>
          <w:tcPr>
            <w:tcBorders/>
            <w:tcW w:w="1449" w:type="dxa"/>
            <w:vAlign w:val="center"/>
          </w:tcPr>
          <w:p w14:paraId="06B13BEC" w14:textId="533A53ED">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5</w:t>
            </w:r>
            <w:r>
              <w:rPr>
                <w:rFonts w:asciiTheme="minorHAnsi" w:hAnsiTheme="minorHAnsi" w:eastAsiaTheme="minorEastAsia" w:cstheme="minorBidi"/>
                <w:b/>
                <w:bCs/>
                <w:color w:val="000000" w:themeColor="text1"/>
                <w:lang w:eastAsia="es-CL"/>
              </w:rPr>
            </w:r>
          </w:p>
        </w:tc>
      </w:tr>
      <w:tr>
        <w:trPr>
          <w:trHeight w:val="567"/>
        </w:trPr>
        <w:tc>
          <w:tcPr>
            <w:tcBorders/>
            <w:tcW w:w="2415" w:type="dxa"/>
          </w:tcPr>
          <w:p w14:paraId="3B20DC4D" w14:textId="13503F16">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5. Utiliza reglas de redacción, ortografía (literal, puntual, acentual) y las normas para citas y referencias. </w:t>
            </w:r>
            <w:r>
              <w:rPr>
                <w:rFonts w:asciiTheme="minorHAnsi" w:hAnsiTheme="minorHAnsi" w:eastAsiaTheme="minorEastAsia" w:cstheme="minorBidi"/>
                <w:color w:val="000000" w:themeColor="text1"/>
                <w:lang w:eastAsia="es-CL"/>
              </w:rPr>
            </w:r>
          </w:p>
        </w:tc>
        <w:tc>
          <w:tcPr>
            <w:tcBorders/>
            <w:tcW w:w="2460" w:type="dxa"/>
          </w:tcPr>
          <w:p w14:paraId="76B04757" w14:textId="4DC25DAE">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cumple con las reglas ortografía y de redacción en todos sus apartados.</w:t>
            </w:r>
            <w:r>
              <w:br/>
            </w:r>
            <w:r>
              <w:rPr>
                <w:rFonts w:asciiTheme="minorHAnsi" w:hAnsiTheme="minorHAnsi" w:eastAsiaTheme="minorEastAsia" w:cstheme="minorBidi"/>
                <w:color w:val="000000" w:themeColor="text1"/>
              </w:rPr>
              <w:t xml:space="preserve">Y</w:t>
            </w:r>
            <w:r>
              <w:br/>
            </w:r>
            <w:r>
              <w:rPr>
                <w:rFonts w:asciiTheme="minorHAnsi" w:hAnsiTheme="minorHAnsi" w:eastAsiaTheme="minorEastAsia" w:cstheme="minorBidi"/>
                <w:color w:val="000000" w:themeColor="text1"/>
              </w:rPr>
              <w:t xml:space="preserve">Utili</w:t>
            </w:r>
            <w:r>
              <w:rPr>
                <w:rFonts w:asciiTheme="minorHAnsi" w:hAnsiTheme="minorHAnsi" w:eastAsiaTheme="minorEastAsia" w:cstheme="minorBidi"/>
                <w:color w:val="000000" w:themeColor="text1"/>
              </w:rPr>
              <w:t xml:space="preserve">cé</w:t>
            </w:r>
            <w:r>
              <w:rPr>
                <w:rFonts w:asciiTheme="minorHAnsi" w:hAnsiTheme="minorHAnsi" w:eastAsiaTheme="minorEastAsia" w:cstheme="minorBidi"/>
                <w:color w:val="000000" w:themeColor="text1"/>
              </w:rPr>
              <w:t xml:space="preserve"> correctamente todas las normas de citación y referencias.</w:t>
            </w:r>
            <w:r>
              <w:rPr>
                <w:rFonts w:asciiTheme="minorHAnsi" w:hAnsiTheme="minorHAnsi" w:eastAsiaTheme="minorEastAsia" w:cstheme="minorBidi"/>
                <w:color w:val="000000" w:themeColor="text1"/>
                <w:lang w:eastAsia="es-CL"/>
              </w:rPr>
            </w:r>
          </w:p>
        </w:tc>
        <w:tc>
          <w:tcPr>
            <w:shd w:val="clear" w:color="auto" w:fill="c6efce"/>
            <w:tcBorders/>
            <w:tcW w:w="2415" w:type="dxa"/>
          </w:tcPr>
          <w:p w14:paraId="63ADDED9" w14:textId="373DB258">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de 1 a 5 errores de ortografía, redacción o en las citas y referencias del informe</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p>
            <w:pPr>
              <w:pBdr/>
              <w:spacing/>
              <w:ind/>
              <w:jc w:val="center"/>
              <w:rPr/>
            </w:pPr>
            <w:r>
              <w:rPr>
                <w:b/>
                <w:color w:val="006100"/>
                <w:sz w:val="28"/>
              </w:rPr>
              <w:t xml:space="preserve">X</w:t>
            </w:r>
            <w:r/>
          </w:p>
        </w:tc>
        <w:tc>
          <w:tcPr>
            <w:tcBorders/>
            <w:tcW w:w="2115" w:type="dxa"/>
          </w:tcPr>
          <w:p w14:paraId="204B099E" w14:textId="51FF2DDF">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de 6 a 10 errores de ortografía, redacción o en las citas y referencias del informe</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tc>
        <w:tc>
          <w:tcPr>
            <w:tcBorders/>
            <w:tcW w:w="2140" w:type="dxa"/>
          </w:tcPr>
          <w:p w14:paraId="79BCC39E" w14:textId="3AE1CE23">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más de </w:t>
            </w:r>
            <w:r>
              <w:rPr>
                <w:rFonts w:asciiTheme="minorHAnsi" w:hAnsiTheme="minorHAnsi" w:eastAsiaTheme="minorEastAsia" w:cstheme="minorBidi"/>
                <w:color w:val="000000" w:themeColor="text1"/>
              </w:rPr>
              <w:t xml:space="preserve">10</w:t>
            </w:r>
            <w:r>
              <w:rPr>
                <w:rFonts w:asciiTheme="minorHAnsi" w:hAnsiTheme="minorHAnsi" w:eastAsiaTheme="minorEastAsia" w:cstheme="minorBidi"/>
                <w:color w:val="000000" w:themeColor="text1"/>
              </w:rPr>
              <w:t xml:space="preserve"> errores de ortografía, redacción o en las citas y referencias del informe</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tc>
        <w:tc>
          <w:tcPr>
            <w:tcBorders/>
            <w:tcW w:w="1449" w:type="dxa"/>
            <w:vAlign w:val="center"/>
          </w:tcPr>
          <w:p w14:paraId="59A980B4" w14:textId="7E87D845">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5</w:t>
            </w:r>
            <w:r>
              <w:rPr>
                <w:rFonts w:asciiTheme="minorHAnsi" w:hAnsiTheme="minorHAnsi" w:eastAsiaTheme="minorEastAsia" w:cstheme="minorBidi"/>
                <w:b/>
                <w:bCs/>
                <w:color w:val="000000" w:themeColor="text1"/>
                <w:lang w:eastAsia="es-CL"/>
              </w:rPr>
            </w:r>
          </w:p>
        </w:tc>
      </w:tr>
      <w:tr>
        <w:trPr>
          <w:trHeight w:val="567"/>
        </w:trPr>
        <w:tc>
          <w:tcPr>
            <w:tcBorders/>
            <w:tcW w:w="2415" w:type="dxa"/>
          </w:tcPr>
          <w:p w14:paraId="6D6EB957" w14:textId="0890F1E8">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6. Cumple con el formato del informe de avance establecido por la disciplina.</w:t>
            </w:r>
            <w:r>
              <w:rPr>
                <w:rFonts w:asciiTheme="minorHAnsi" w:hAnsiTheme="minorHAnsi" w:eastAsiaTheme="minorEastAsia" w:cstheme="minorBidi"/>
                <w:color w:val="000000" w:themeColor="text1"/>
                <w:lang w:eastAsia="es-CL"/>
              </w:rPr>
            </w:r>
          </w:p>
        </w:tc>
        <w:tc>
          <w:tcPr>
            <w:tcBorders/>
            <w:tcW w:w="2460" w:type="dxa"/>
          </w:tcPr>
          <w:p w14:paraId="4BC941F4" w14:textId="6ACA9494">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de avance cumple con todos los aspectos del formato establecido por la disciplin</w:t>
            </w:r>
            <w:r>
              <w:rPr>
                <w:rFonts w:asciiTheme="minorHAnsi" w:hAnsiTheme="minorHAnsi" w:eastAsiaTheme="minorEastAsia" w:cstheme="minorBidi"/>
                <w:color w:val="000000" w:themeColor="text1"/>
              </w:rPr>
              <w:t xml:space="preserve">a.</w:t>
            </w:r>
            <w:r>
              <w:rPr>
                <w:rFonts w:asciiTheme="minorHAnsi" w:hAnsiTheme="minorHAnsi" w:eastAsiaTheme="minorEastAsia" w:cstheme="minorBidi"/>
                <w:color w:val="000000" w:themeColor="text1"/>
                <w:lang w:eastAsia="es-CL"/>
              </w:rPr>
            </w:r>
          </w:p>
        </w:tc>
        <w:tc>
          <w:tcPr>
            <w:tcBorders/>
            <w:tcW w:w="2415" w:type="dxa"/>
          </w:tcPr>
          <w:p w14:paraId="02F41785" w14:textId="6D04329F">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de avance cumple con más de la mitad de los aspectos del formato establecido por la disciplina</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tc>
        <w:tc>
          <w:tcPr>
            <w:shd w:val="clear" w:color="auto" w:fill="c6efce"/>
            <w:tcBorders/>
            <w:tcW w:w="2115" w:type="dxa"/>
          </w:tcPr>
          <w:p w14:paraId="6936EFAD" w14:textId="0548E7E2">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de avance cumple con la mitad de los aspectos del formato establecido por la disciplina</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p>
            <w:pPr>
              <w:pBdr/>
              <w:spacing/>
              <w:ind/>
              <w:jc w:val="center"/>
              <w:rPr/>
            </w:pPr>
            <w:r>
              <w:rPr>
                <w:b/>
                <w:color w:val="006100"/>
                <w:sz w:val="28"/>
              </w:rPr>
              <w:t xml:space="preserve">X</w:t>
            </w:r>
            <w:r/>
          </w:p>
        </w:tc>
        <w:tc>
          <w:tcPr>
            <w:tcBorders/>
            <w:tcW w:w="2140" w:type="dxa"/>
          </w:tcPr>
          <w:p w14:paraId="7B95C00D" w14:textId="428E4DEB">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de avance cumple con menos de la mitad de los aspectos del formato establecido por la disciplina</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tc>
        <w:tc>
          <w:tcPr>
            <w:tcBorders/>
            <w:tcW w:w="1449" w:type="dxa"/>
            <w:vAlign w:val="center"/>
          </w:tcPr>
          <w:p w14:paraId="3AF59B66" w14:textId="38DAD5AF">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5</w:t>
            </w:r>
            <w:r>
              <w:rPr>
                <w:rFonts w:asciiTheme="minorHAnsi" w:hAnsiTheme="minorHAnsi" w:eastAsiaTheme="minorEastAsia" w:cstheme="minorBidi"/>
                <w:b/>
                <w:bCs/>
                <w:color w:val="000000" w:themeColor="text1"/>
                <w:lang w:eastAsia="es-CL"/>
              </w:rPr>
            </w:r>
          </w:p>
        </w:tc>
      </w:tr>
      <w:tr>
        <w:trPr>
          <w:trHeight w:val="567"/>
        </w:trPr>
        <w:tc>
          <w:tcPr>
            <w:tcBorders/>
            <w:tcW w:w="2415" w:type="dxa"/>
            <w:vAlign w:val="center"/>
          </w:tcPr>
          <w:p w14:paraId="634F0028" w14:textId="5CFF2582">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7. Cumple con los indicadores de calidad requeridos en </w:t>
            </w:r>
            <w:r>
              <w:rPr>
                <w:rFonts w:asciiTheme="minorHAnsi" w:hAnsiTheme="minorHAnsi" w:eastAsiaTheme="minorEastAsia" w:cstheme="minorBidi"/>
                <w:color w:val="000000" w:themeColor="text1"/>
              </w:rPr>
              <w:t xml:space="preserve">la presentación del</w:t>
            </w:r>
            <w:r>
              <w:rPr>
                <w:rFonts w:asciiTheme="minorHAnsi" w:hAnsiTheme="minorHAnsi" w:eastAsiaTheme="minorEastAsia" w:cstheme="minorBidi"/>
                <w:color w:val="000000" w:themeColor="text1"/>
              </w:rPr>
              <w:t xml:space="preserve"> informe de avance y final de acuerdo a estándares definidos por la disciplina.</w:t>
            </w:r>
            <w:r>
              <w:rPr>
                <w:rFonts w:asciiTheme="minorHAnsi" w:hAnsiTheme="minorHAnsi" w:eastAsiaTheme="minorEastAsia" w:cstheme="minorBidi"/>
                <w:color w:val="000000" w:themeColor="text1"/>
                <w:lang w:eastAsia="es-CL"/>
              </w:rPr>
            </w:r>
          </w:p>
        </w:tc>
        <w:tc>
          <w:tcPr>
            <w:tcBorders/>
            <w:tcW w:w="2460" w:type="dxa"/>
          </w:tcPr>
          <w:p w14:paraId="68C5EC73" w14:textId="0537CD6D">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 xml:space="preserve">El informe cumple con el 100% de los indicadores de calidad disciplinarios requeridos en el desarrollo del Proyecto APT.</w:t>
            </w:r>
            <w:r>
              <w:rPr>
                <w:rFonts w:asciiTheme="minorHAnsi" w:hAnsiTheme="minorHAnsi" w:eastAsiaTheme="minorEastAsia" w:cstheme="minorBidi"/>
                <w:color w:val="000000" w:themeColor="text1"/>
              </w:rPr>
            </w:r>
          </w:p>
        </w:tc>
        <w:tc>
          <w:tcPr>
            <w:shd w:val="clear" w:color="auto" w:fill="c6efce"/>
            <w:tcBorders/>
            <w:tcW w:w="2415" w:type="dxa"/>
          </w:tcPr>
          <w:p w14:paraId="0C0CE387" w14:textId="0179EBD2">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 xml:space="preserve">El informe cumple con el 60% de los indicadores de calidad disciplinarios requeridos en el desarrollo del Proyecto APT.</w:t>
            </w:r>
            <w:r>
              <w:rPr>
                <w:rFonts w:asciiTheme="minorHAnsi" w:hAnsiTheme="minorHAnsi" w:eastAsiaTheme="minorEastAsia" w:cstheme="minorBidi"/>
                <w:color w:val="000000" w:themeColor="text1"/>
              </w:rPr>
            </w:r>
          </w:p>
          <w:p>
            <w:pPr>
              <w:pBdr/>
              <w:spacing/>
              <w:ind/>
              <w:jc w:val="center"/>
              <w:rPr/>
            </w:pPr>
            <w:r>
              <w:rPr>
                <w:b/>
                <w:color w:val="006100"/>
                <w:sz w:val="28"/>
              </w:rPr>
              <w:t xml:space="preserve">X</w:t>
            </w:r>
            <w:r/>
          </w:p>
        </w:tc>
        <w:tc>
          <w:tcPr>
            <w:tcBorders/>
            <w:tcW w:w="2115" w:type="dxa"/>
          </w:tcPr>
          <w:p w14:paraId="65816D29" w14:textId="08D6129F">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 xml:space="preserve">El informe cumple solo con el 30% de los indicadores de calidad disciplinarios requeridos en el desarrollo del Proyecto APT.</w:t>
            </w:r>
            <w:r>
              <w:rPr>
                <w:rFonts w:asciiTheme="minorHAnsi" w:hAnsiTheme="minorHAnsi" w:eastAsiaTheme="minorEastAsia" w:cstheme="minorBidi"/>
                <w:color w:val="000000" w:themeColor="text1"/>
              </w:rPr>
            </w:r>
          </w:p>
        </w:tc>
        <w:tc>
          <w:tcPr>
            <w:tcBorders/>
            <w:tcW w:w="2140" w:type="dxa"/>
          </w:tcPr>
          <w:p w14:paraId="3145A3CC" w14:textId="4D2D7E0C">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 xml:space="preserve">El informe no cumple con los indicadores de calidad disciplinarios requeridos en el desarrollo del Proyecto APT.</w:t>
            </w:r>
            <w:r>
              <w:rPr>
                <w:rFonts w:asciiTheme="minorHAnsi" w:hAnsiTheme="minorHAnsi" w:eastAsiaTheme="minorEastAsia" w:cstheme="minorBidi"/>
                <w:color w:val="000000" w:themeColor="text1"/>
              </w:rPr>
            </w:r>
          </w:p>
        </w:tc>
        <w:tc>
          <w:tcPr>
            <w:tcBorders/>
            <w:tcW w:w="1449" w:type="dxa"/>
            <w:vAlign w:val="center"/>
          </w:tcPr>
          <w:p w14:paraId="57A9A425" w14:textId="0B068196">
            <w:pPr>
              <w:pBdr/>
              <w:spacing/>
              <w:ind/>
              <w:jc w:val="center"/>
              <w:rPr>
                <w:rFonts w:ascii="Calibri" w:hAnsi="Calibri" w:asciiTheme="minorAscii" w:hAnsiTheme="minorAscii" w:eastAsiaTheme="minorEastAsia" w:cstheme="minorBidi"/>
                <w:b/>
                <w:bCs/>
                <w:color w:val="000000" w:themeColor="text1"/>
                <w:lang w:eastAsia="es-CL"/>
              </w:rPr>
            </w:pPr>
            <w:r>
              <w:rPr>
                <w:rFonts w:ascii="Calibri" w:hAnsi="Calibri" w:asciiTheme="minorAscii" w:hAnsiTheme="minorAscii" w:eastAsiaTheme="minorEastAsia" w:cstheme="minorBidi"/>
                <w:b/>
                <w:bCs/>
                <w:color w:val="000000" w:themeColor="text1" w:themeTint="FF" w:themeShade="FF"/>
                <w:lang w:eastAsia="es-CL"/>
              </w:rPr>
              <w:t xml:space="preserve">1</w:t>
            </w:r>
            <w:r>
              <w:rPr>
                <w:rFonts w:ascii="Calibri" w:hAnsi="Calibri" w:asciiTheme="minorAscii" w:hAnsiTheme="minorAscii" w:eastAsiaTheme="minorEastAsia" w:cstheme="minorBidi"/>
                <w:b/>
                <w:bCs/>
                <w:color w:val="000000" w:themeColor="text1" w:themeTint="FF" w:themeShade="FF"/>
                <w:lang w:eastAsia="es-CL"/>
              </w:rPr>
              <w:t xml:space="preserve">0</w:t>
            </w:r>
            <w:r>
              <w:rPr>
                <w:rFonts w:ascii="Calibri" w:hAnsi="Calibri" w:asciiTheme="minorAscii" w:hAnsiTheme="minorAscii" w:eastAsiaTheme="minorEastAsia" w:cstheme="minorBidi"/>
                <w:b/>
                <w:bCs/>
                <w:color w:val="000000" w:themeColor="text1"/>
                <w:lang w:eastAsia="es-CL"/>
              </w:rPr>
            </w:r>
          </w:p>
        </w:tc>
      </w:tr>
      <w:tr>
        <w:trPr>
          <w:trHeight w:val="567"/>
        </w:trPr>
        <w:tc>
          <w:tcPr>
            <w:tcBorders/>
            <w:tcW w:w="2415" w:type="dxa"/>
            <w:vAlign w:val="center"/>
          </w:tcPr>
          <w:p w14:paraId="367DA813" w14:textId="0620D761">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 xml:space="preserve">8</w:t>
            </w:r>
            <w:r>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r>
              <w:rPr>
                <w:rFonts w:ascii="Calibri" w:hAnsi="Calibri" w:eastAsia="Calibri" w:cs="Calibri"/>
                <w:b w:val="0"/>
                <w:bCs w:val="0"/>
                <w:i w:val="0"/>
                <w:iCs w:val="0"/>
                <w:caps w:val="0"/>
                <w:smallCaps w:val="0"/>
                <w:color w:val="000000" w:themeColor="text1" w:themeTint="FF" w:themeShade="FF"/>
                <w:sz w:val="20"/>
                <w:szCs w:val="20"/>
                <w:lang w:val="es-ES"/>
              </w:rPr>
            </w:r>
          </w:p>
          <w:p w14:paraId="733CECF1" w14:textId="7C745DCE">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r>
            <w:r>
              <w:rPr>
                <w:rFonts w:ascii="Calibri" w:hAnsi="Calibri" w:eastAsia="Calibri" w:cs="Calibri"/>
                <w:b w:val="0"/>
                <w:bCs w:val="0"/>
                <w:i w:val="0"/>
                <w:iCs w:val="0"/>
                <w:caps w:val="0"/>
                <w:smallCaps w:val="0"/>
                <w:color w:val="000000" w:themeColor="text1" w:themeTint="FF" w:themeShade="FF"/>
                <w:sz w:val="20"/>
                <w:szCs w:val="20"/>
                <w:lang w:val="es-ES"/>
              </w:rPr>
            </w:r>
          </w:p>
          <w:p w14:paraId="66BD256A" w14:textId="2BBD6294">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rPr>
            </w:r>
            <w:r>
              <w:rPr>
                <w:rFonts w:ascii="Calibri" w:hAnsi="Calibri" w:eastAsia="Calibri" w:cs="Calibri"/>
                <w:b w:val="0"/>
                <w:bCs w:val="0"/>
                <w:i w:val="0"/>
                <w:iCs w:val="0"/>
                <w:caps w:val="0"/>
                <w:smallCaps w:val="0"/>
                <w:color w:val="000000" w:themeColor="text1" w:themeTint="FF" w:themeShade="FF"/>
                <w:sz w:val="20"/>
                <w:szCs w:val="20"/>
              </w:rPr>
            </w:r>
          </w:p>
        </w:tc>
        <w:tc>
          <w:tcPr>
            <w:tcBorders/>
            <w:tcW w:w="2460" w:type="dxa"/>
          </w:tcPr>
          <w:p w14:paraId="6D03FA0C" w14:textId="0FDA9EB9">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comunicando en un 100% en un nivel intermedio alto según lo solicitado.</w:t>
            </w:r>
            <w:r>
              <w:rPr>
                <w:rFonts w:ascii="Calibri" w:hAnsi="Calibri" w:eastAsia="Calibri" w:cs="Calibri"/>
                <w:b w:val="0"/>
                <w:bCs w:val="0"/>
                <w:i w:val="0"/>
                <w:iCs w:val="0"/>
                <w:caps w:val="0"/>
                <w:smallCaps w:val="0"/>
                <w:color w:val="000000" w:themeColor="text1" w:themeTint="FF" w:themeShade="FF"/>
                <w:sz w:val="20"/>
                <w:szCs w:val="20"/>
              </w:rPr>
            </w:r>
          </w:p>
        </w:tc>
        <w:tc>
          <w:tcPr>
            <w:tcBorders/>
            <w:tcW w:w="2415" w:type="dxa"/>
          </w:tcPr>
          <w:p w14:paraId="738479DE" w14:textId="72E22A29">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comunicando en un 60% en un nivel intermedio alto según lo solicitado.</w:t>
            </w:r>
            <w:r>
              <w:rPr>
                <w:rFonts w:ascii="Calibri" w:hAnsi="Calibri" w:eastAsia="Calibri" w:cs="Calibri"/>
                <w:b w:val="0"/>
                <w:bCs w:val="0"/>
                <w:i w:val="0"/>
                <w:iCs w:val="0"/>
                <w:caps w:val="0"/>
                <w:smallCaps w:val="0"/>
                <w:color w:val="000000" w:themeColor="text1" w:themeTint="FF" w:themeShade="FF"/>
                <w:sz w:val="20"/>
                <w:szCs w:val="20"/>
              </w:rPr>
            </w:r>
          </w:p>
          <w:p w14:paraId="705F4C8F" w14:textId="2D34F2E3">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r>
            <w:r>
              <w:rPr>
                <w:rFonts w:ascii="Calibri" w:hAnsi="Calibri" w:eastAsia="Calibri" w:cs="Calibri"/>
                <w:b w:val="0"/>
                <w:bCs w:val="0"/>
                <w:i w:val="0"/>
                <w:iCs w:val="0"/>
                <w:caps w:val="0"/>
                <w:smallCaps w:val="0"/>
                <w:color w:val="000000" w:themeColor="text1" w:themeTint="FF" w:themeShade="FF"/>
                <w:sz w:val="20"/>
                <w:szCs w:val="20"/>
                <w:lang w:val="es-ES"/>
              </w:rPr>
            </w:r>
          </w:p>
        </w:tc>
        <w:tc>
          <w:tcPr>
            <w:tcBorders/>
            <w:tcW w:w="2115" w:type="dxa"/>
          </w:tcPr>
          <w:p w14:paraId="3AB9BACB" w14:textId="690713C1">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comunicando en un 30% en un nivel intermedio alto lo solicitado.</w:t>
            </w:r>
            <w:r>
              <w:rPr>
                <w:rFonts w:ascii="Calibri" w:hAnsi="Calibri" w:eastAsia="Calibri" w:cs="Calibri"/>
                <w:b w:val="0"/>
                <w:bCs w:val="0"/>
                <w:i w:val="0"/>
                <w:iCs w:val="0"/>
                <w:caps w:val="0"/>
                <w:smallCaps w:val="0"/>
                <w:color w:val="000000" w:themeColor="text1" w:themeTint="FF" w:themeShade="FF"/>
                <w:sz w:val="20"/>
                <w:szCs w:val="20"/>
              </w:rPr>
            </w:r>
          </w:p>
          <w:p w14:paraId="157B1BEF" w14:textId="59E147CB">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r>
            <w:r>
              <w:rPr>
                <w:rFonts w:ascii="Calibri" w:hAnsi="Calibri" w:eastAsia="Calibri" w:cs="Calibri"/>
                <w:b w:val="0"/>
                <w:bCs w:val="0"/>
                <w:i w:val="0"/>
                <w:iCs w:val="0"/>
                <w:caps w:val="0"/>
                <w:smallCaps w:val="0"/>
                <w:color w:val="000000" w:themeColor="text1" w:themeTint="FF" w:themeShade="FF"/>
                <w:sz w:val="20"/>
                <w:szCs w:val="20"/>
                <w:lang w:val="es-ES"/>
              </w:rPr>
            </w:r>
          </w:p>
        </w:tc>
        <w:tc>
          <w:tcPr>
            <w:shd w:val="clear" w:color="auto" w:fill="c6efce"/>
            <w:tcBorders/>
            <w:tcW w:w="2140" w:type="dxa"/>
          </w:tcPr>
          <w:p w14:paraId="0A5A67D7" w14:textId="28635B7B">
            <w:pPr>
              <w:pBdr/>
              <w:spacing w:after="0" w:line="240" w:lineRule="auto"/>
              <w:ind/>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w:t>
            </w:r>
            <w:r>
              <w:rPr>
                <w:rFonts w:ascii="Calibri" w:hAnsi="Calibri" w:eastAsia="Calibri" w:cs="Calibri"/>
                <w:b w:val="0"/>
                <w:bCs w:val="0"/>
                <w:i w:val="0"/>
                <w:iCs w:val="0"/>
                <w:caps w:val="0"/>
                <w:smallCaps w:val="0"/>
                <w:color w:val="000000" w:themeColor="text1" w:themeTint="FF" w:themeShade="FF"/>
                <w:sz w:val="20"/>
                <w:szCs w:val="20"/>
              </w:rPr>
            </w:r>
          </w:p>
          <w:p>
            <w:pPr>
              <w:pBdr/>
              <w:spacing/>
              <w:ind/>
              <w:jc w:val="center"/>
              <w:rPr/>
            </w:pPr>
            <w:r>
              <w:rPr>
                <w:b/>
                <w:color w:val="006100"/>
                <w:sz w:val="28"/>
              </w:rPr>
              <w:t xml:space="preserve">X</w:t>
            </w:r>
            <w:r/>
          </w:p>
        </w:tc>
        <w:tc>
          <w:tcPr>
            <w:tcBorders/>
            <w:tcW w:w="1449" w:type="dxa"/>
            <w:vAlign w:val="center"/>
          </w:tcPr>
          <w:p w14:paraId="6ECEA7AA" w14:textId="7865E360">
            <w:pPr>
              <w:pStyle w:val="866"/>
              <w:pBdr/>
              <w:spacing/>
              <w:ind/>
              <w:jc w:val="center"/>
              <w:rPr>
                <w:rFonts w:ascii="Calibri" w:hAnsi="Calibri" w:asciiTheme="minorAscii" w:hAnsiTheme="minorAscii" w:eastAsiaTheme="minorEastAsia" w:cstheme="minorBidi"/>
                <w:b/>
                <w:bCs/>
                <w:color w:val="000000" w:themeColor="text1" w:themeTint="FF" w:themeShade="FF"/>
                <w:lang w:eastAsia="es-CL"/>
              </w:rPr>
            </w:pPr>
            <w:r>
              <w:rPr>
                <w:rFonts w:ascii="Calibri" w:hAnsi="Calibri" w:asciiTheme="minorAscii" w:hAnsiTheme="minorAscii" w:eastAsiaTheme="minorEastAsia" w:cstheme="minorBidi"/>
                <w:b/>
                <w:bCs/>
                <w:color w:val="000000" w:themeColor="text1" w:themeTint="FF" w:themeShade="FF"/>
                <w:lang w:eastAsia="es-CL"/>
              </w:rPr>
              <w:t xml:space="preserve">10</w:t>
            </w:r>
            <w:r>
              <w:rPr>
                <w:rFonts w:ascii="Calibri" w:hAnsi="Calibri" w:asciiTheme="minorAscii" w:hAnsiTheme="minorAscii" w:eastAsiaTheme="minorEastAsia" w:cstheme="minorBidi"/>
                <w:b/>
                <w:bCs/>
                <w:color w:val="000000" w:themeColor="text1" w:themeTint="FF" w:themeShade="FF"/>
                <w:lang w:eastAsia="es-CL"/>
              </w:rPr>
            </w:r>
          </w:p>
        </w:tc>
      </w:tr>
      <w:tr>
        <w:trPr>
          <w:trHeight w:val="539"/>
        </w:trPr>
        <w:tc>
          <w:tcPr>
            <w:gridSpan w:val="5"/>
            <w:tcBorders/>
            <w:tcW w:w="11545" w:type="dxa"/>
            <w:vAlign w:val="center"/>
          </w:tcPr>
          <w:p w14:paraId="4ADC25D3" w14:textId="77777777">
            <w:pPr>
              <w:pBdr/>
              <w:spacing/>
              <w:ind/>
              <w:jc w:val="right"/>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Total</w:t>
            </w:r>
            <w:r>
              <w:rPr>
                <w:rFonts w:asciiTheme="minorHAnsi" w:hAnsiTheme="minorHAnsi" w:eastAsiaTheme="minorEastAsia" w:cstheme="minorBidi"/>
                <w:b/>
                <w:bCs/>
                <w:color w:val="000000" w:themeColor="text1"/>
                <w:lang w:eastAsia="es-CL"/>
              </w:rPr>
            </w:r>
          </w:p>
        </w:tc>
        <w:tc>
          <w:tcPr>
            <w:tcBorders/>
            <w:tcW w:w="1449" w:type="dxa"/>
            <w:vAlign w:val="center"/>
          </w:tcPr>
          <w:p w14:paraId="7AA3DD80" w14:textId="77777777">
            <w:pPr>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100%</w:t>
            </w:r>
            <w:r>
              <w:rPr>
                <w:rFonts w:asciiTheme="minorHAnsi" w:hAnsiTheme="minorHAnsi" w:eastAsiaTheme="minorEastAsia" w:cstheme="minorBidi"/>
                <w:b/>
                <w:bCs/>
                <w:color w:val="000000" w:themeColor="text1"/>
                <w:lang w:eastAsia="es-CL"/>
              </w:rPr>
            </w:r>
          </w:p>
        </w:tc>
      </w:tr>
    </w:tbl>
    <w:p w14:paraId="49227B3E" w14:textId="77777777">
      <w:pPr>
        <w:pBdr/>
        <w:spacing/>
        <w:ind/>
        <w:rPr>
          <w:rFonts w:asciiTheme="minorHAnsi" w:hAnsiTheme="minorHAnsi" w:eastAsiaTheme="minorEastAsia" w:cstheme="minorBidi"/>
          <w:color w:val="000000"/>
          <w:sz w:val="22"/>
          <w:szCs w:val="22"/>
          <w:u w:val="single"/>
        </w:rPr>
      </w:pPr>
      <w:r/>
      <w:bookmarkStart w:id="0" w:name="_GoBack"/>
      <w:r/>
      <w:bookmarkEnd w:id="0"/>
      <w:r/>
      <w:r>
        <w:rPr>
          <w:rFonts w:asciiTheme="minorHAnsi" w:hAnsiTheme="minorHAnsi" w:eastAsiaTheme="minorEastAsia" w:cstheme="minorBidi"/>
          <w:color w:val="000000"/>
          <w:sz w:val="22"/>
          <w:szCs w:val="22"/>
          <w:u w:val="single"/>
        </w:rPr>
      </w:r>
    </w:p>
    <w:p>
      <w:pPr>
        <w:pBdr/>
        <w:spacing/>
        <w:ind/>
        <w:rPr/>
      </w:pPr>
      <w:r/>
      <w:r/>
    </w:p>
    <w:p>
      <w:pPr>
        <w:pBdr/>
        <w:spacing w:after="80"/>
        <w:ind/>
        <w:rPr/>
      </w:pPr>
      <w:r>
        <w:rPr>
          <w:rFonts w:ascii="Calibri" w:hAnsi="Calibri"/>
          <w:b/>
          <w:i w:val="0"/>
          <w:sz w:val="28"/>
        </w:rPr>
        <w:t xml:space="preserve">Resultado de mi autoevaluación</w:t>
      </w:r>
      <w:r/>
    </w:p>
    <w:p>
      <w:pPr>
        <w:pBdr/>
        <w:spacing w:after="200"/>
        <w:ind/>
        <w:rPr/>
      </w:pPr>
      <w:r>
        <w:rPr>
          <w:rFonts w:ascii="Calibri" w:hAnsi="Calibri"/>
          <w:b w:val="0"/>
          <w:i w:val="0"/>
          <w:sz w:val="20"/>
        </w:rPr>
        <w:t xml:space="preserve">Estudiante: Joaquín Cabrera Macaya · Proyecto: Arken, plataforma web multi-empresa para la gestión comercial de automotoras · Semana 9</w:t>
      </w:r>
      <w:r/>
    </w:p>
    <w:p>
      <w:pPr>
        <w:pBdr/>
        <w:spacing w:after="120"/>
        <w:ind/>
        <w:rPr/>
      </w:pPr>
      <w:r>
        <w:rPr>
          <w:rFonts w:ascii="Calibri" w:hAnsi="Calibri"/>
          <w:b/>
          <w:i w:val="0"/>
          <w:sz w:val="24"/>
        </w:rPr>
        <w:t xml:space="preserve">1. Justificación por indicador de evaluación</w:t>
      </w:r>
      <w:r/>
    </w:p>
    <w:tbl>
      <w:tblPr>
        <w:tblStyle w:val="881"/>
        <w:tblW w:w="0" w:type="auto"/>
        <w:tblBorders/>
        <w:tblLook w:val="04A0" w:firstRow="1" w:lastRow="0" w:firstColumn="1" w:lastColumn="0" w:noHBand="0" w:noVBand="1"/>
      </w:tblPr>
      <w:tblGrid>
        <w:gridCol w:w="4335"/>
        <w:gridCol w:w="4335"/>
        <w:gridCol w:w="4335"/>
      </w:tblGrid>
      <w:tr>
        <w:trPr/>
        <w:tc>
          <w:tcPr>
            <w:shd w:val="clear" w:color="auto" w:fill="1f3864"/>
            <w:tcBorders/>
            <w:tcW w:w="3118" w:type="dxa"/>
          </w:tcPr>
          <w:p>
            <w:pPr>
              <w:pBdr/>
              <w:spacing/>
              <w:ind/>
              <w:rPr>
                <w:color w:val="ffffff" w:themeColor="background1"/>
              </w:rPr>
            </w:pPr>
            <w:r>
              <w:rPr>
                <w:rFonts w:ascii="Calibri" w:hAnsi="Calibri"/>
                <w:b/>
                <w:color w:val="ffffff" w:themeColor="background1"/>
                <w:sz w:val="20"/>
              </w:rPr>
              <w:t xml:space="preserve">Indicador de evaluación</w:t>
            </w:r>
            <w:r>
              <w:rPr>
                <w:color w:val="ffffff" w:themeColor="background1"/>
              </w:rPr>
            </w:r>
          </w:p>
        </w:tc>
        <w:tc>
          <w:tcPr>
            <w:shd w:val="clear" w:color="auto" w:fill="1f3864"/>
            <w:tcBorders/>
            <w:tcW w:w="2268" w:type="dxa"/>
          </w:tcPr>
          <w:p>
            <w:pPr>
              <w:pBdr/>
              <w:spacing/>
              <w:ind/>
              <w:rPr>
                <w:color w:val="ffffff" w:themeColor="background1"/>
              </w:rPr>
            </w:pPr>
            <w:r>
              <w:rPr>
                <w:rFonts w:ascii="Calibri" w:hAnsi="Calibri"/>
                <w:b/>
                <w:color w:val="ffffff" w:themeColor="background1"/>
                <w:sz w:val="20"/>
              </w:rPr>
              <w:t xml:space="preserve">Nivel marcado</w:t>
            </w:r>
            <w:r>
              <w:rPr>
                <w:color w:val="ffffff" w:themeColor="background1"/>
              </w:rPr>
            </w:r>
          </w:p>
        </w:tc>
        <w:tc>
          <w:tcPr>
            <w:shd w:val="clear" w:color="auto" w:fill="1f3864"/>
            <w:tcBorders/>
            <w:tcW w:w="8504" w:type="dxa"/>
          </w:tcPr>
          <w:p>
            <w:pPr>
              <w:pBdr/>
              <w:spacing/>
              <w:ind/>
              <w:rPr>
                <w:color w:val="ffffff" w:themeColor="background1"/>
              </w:rPr>
            </w:pPr>
            <w:r>
              <w:rPr>
                <w:rFonts w:ascii="Calibri" w:hAnsi="Calibri"/>
                <w:b/>
                <w:color w:val="ffffff" w:themeColor="background1"/>
                <w:sz w:val="20"/>
              </w:rPr>
              <w:t xml:space="preserve">Justificación</w:t>
            </w:r>
            <w:r>
              <w:rPr>
                <w:color w:val="ffffff" w:themeColor="background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1. Propone ajustes al Proyecto APT</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Logrado (60%)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El informe señala y justifica los ajustes (cambio de POS-Analytics a Arken, de Scrum a cascada y reformulación de objetivos y actividades) a partir de dificultades y facilitadores. Falta incorporar de forma explícita la retroalimentación del docente.</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2. Aplica una metodología</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Completamente logrado (100%)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El modelo en cascada se aplica según lo planificado: las fases de análisis y diseño se cerraron con sus entregables e hitos de aprobación, y la implementación avanza dentro de su plazo.</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3. Genera evidencias de avance</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Logrado (60%)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Presento la especificación de 276 requerimientos funcionales, el modelo de datos relacional de 23 tablas y el repositorio del proyecto. Requiere un ajuste menor: completar el diagrama entidad-relación que acompaña al modelo de datos.</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4. Lenguaje técnico</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Completamente logrado (100%)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Uso con precisión términos de la disciplina: modelo relacional, normalización, restricciones de integridad, multi-tenancy, control de acceso por rol, arquitectura en capas y despliegue continuo.</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5. Redacción, ortografía y citas</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Logrado (60%)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La redacción y la ortografía son correctas, pero el informe aún no incluye una sección de referencias para las tecnologías y metodologías citadas.</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6. Formato del informe</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Logro incipiente (30%)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El informe tiene portada, índice y desarrollo de ingeniería, pero aún faltan el abstract en inglés y español, las conclusiones individuales y la reflexión exigidas por el formato.</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7. Indicadores de calidad</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Logrado (60%)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Cumpl</w:t>
            </w:r>
            <w:r>
              <w:rPr>
                <w:rFonts w:ascii="Calibri" w:hAnsi="Calibri"/>
                <w:b w:val="0"/>
                <w:color w:val="000000" w:themeColor="text1"/>
                <w:sz w:val="20"/>
              </w:rPr>
              <w:t xml:space="preserve">o los indicadores de planificación y control del proyecto y de diseño e implementación del modelo de datos, y la construcción del software está en curso. Los indicadores de pruebas, integración e implantación corresponden a fases posteriores (ver tabla 2).</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8. Comunicación escrita en inglés</w:t>
            </w:r>
            <w:r>
              <w:rPr>
                <w:color w:val="000000" w:themeColor="text1"/>
              </w:rPr>
            </w:r>
          </w:p>
        </w:tc>
        <w:tc>
          <w:tcPr>
            <w:tcBorders/>
            <w:tcW w:w="2268" w:type="dxa"/>
          </w:tcPr>
          <w:p>
            <w:pPr>
              <w:pBdr/>
              <w:spacing/>
              <w:ind/>
              <w:rPr>
                <w:color w:val="000000" w:themeColor="text1"/>
              </w:rPr>
            </w:pPr>
            <w:r>
              <w:rPr>
                <w:rFonts w:ascii="Calibri" w:hAnsi="Calibri"/>
                <w:b/>
                <w:color w:val="000000" w:themeColor="text1"/>
                <w:sz w:val="20"/>
              </w:rPr>
              <w:t xml:space="preserve">No logrado (0%)</w:t>
            </w:r>
            <w:r>
              <w:rPr>
                <w:color w:val="000000" w:themeColor="text1"/>
              </w:rPr>
            </w:r>
          </w:p>
        </w:tc>
        <w:tc>
          <w:tcPr>
            <w:tcBorders/>
            <w:tcW w:w="8504" w:type="dxa"/>
          </w:tcPr>
          <w:p>
            <w:pPr>
              <w:pBdr/>
              <w:spacing/>
              <w:ind/>
              <w:rPr>
                <w:color w:val="000000" w:themeColor="text1"/>
              </w:rPr>
            </w:pPr>
            <w:r>
              <w:rPr>
                <w:rFonts w:ascii="Calibri" w:hAnsi="Calibri"/>
                <w:b w:val="0"/>
                <w:color w:val="000000" w:themeColor="text1"/>
                <w:sz w:val="20"/>
              </w:rPr>
              <w:t xml:space="preserve">Aún no redacto los apartados en inglés (abstract, conclusiones individuales y reflexión). Es la principal tarea pendiente antes de la evaluación sumativa.</w:t>
            </w:r>
            <w:r>
              <w:rPr>
                <w:color w:val="000000" w:themeColor="text1"/>
              </w:rPr>
            </w:r>
          </w:p>
        </w:tc>
      </w:tr>
    </w:tbl>
    <w:p>
      <w:pPr>
        <w:pBdr/>
        <w:spacing/>
        <w:ind/>
        <w:rPr>
          <w:color w:val="000000" w:themeColor="text1"/>
        </w:rPr>
      </w:pPr>
      <w:r>
        <w:rPr>
          <w:color w:val="000000" w:themeColor="text1"/>
        </w:rPr>
      </w:r>
      <w:r>
        <w:rPr>
          <w:color w:val="000000" w:themeColor="text1"/>
        </w:rPr>
      </w:r>
    </w:p>
    <w:p>
      <w:pPr>
        <w:pBdr/>
        <w:spacing w:after="120"/>
        <w:ind/>
        <w:rPr>
          <w:color w:val="000000" w:themeColor="text1"/>
        </w:rPr>
      </w:pPr>
      <w:r>
        <w:rPr>
          <w:rFonts w:ascii="Calibri" w:hAnsi="Calibri"/>
          <w:b/>
          <w:i w:val="0"/>
          <w:color w:val="000000" w:themeColor="text1"/>
          <w:sz w:val="24"/>
        </w:rPr>
        <w:t xml:space="preserve">2. Indicadores de calidad presentes en mi proyecto</w:t>
      </w:r>
      <w:r>
        <w:rPr>
          <w:color w:val="000000" w:themeColor="text1"/>
        </w:rPr>
      </w:r>
    </w:p>
    <w:tbl>
      <w:tblPr>
        <w:tblStyle w:val="881"/>
        <w:tblW w:w="0" w:type="auto"/>
        <w:tblBorders/>
        <w:tblLook w:val="04A0" w:firstRow="1" w:lastRow="0" w:firstColumn="1" w:lastColumn="0" w:noHBand="0" w:noVBand="1"/>
      </w:tblPr>
      <w:tblGrid>
        <w:gridCol w:w="4335"/>
        <w:gridCol w:w="4335"/>
        <w:gridCol w:w="4335"/>
      </w:tblGrid>
      <w:tr>
        <w:trPr/>
        <w:tc>
          <w:tcPr>
            <w:shd w:val="clear" w:color="auto" w:fill="1f3864"/>
            <w:tcBorders/>
            <w:tcW w:w="3118" w:type="dxa"/>
          </w:tcPr>
          <w:p>
            <w:pPr>
              <w:pBdr/>
              <w:spacing/>
              <w:ind/>
              <w:rPr>
                <w:color w:val="ffffff" w:themeColor="background1"/>
              </w:rPr>
            </w:pPr>
            <w:r>
              <w:rPr>
                <w:rFonts w:ascii="Calibri" w:hAnsi="Calibri"/>
                <w:b/>
                <w:color w:val="ffffff" w:themeColor="background1"/>
                <w:sz w:val="20"/>
              </w:rPr>
              <w:t xml:space="preserve">Indicador de calidad</w:t>
            </w:r>
            <w:r>
              <w:rPr>
                <w:color w:val="ffffff" w:themeColor="background1"/>
              </w:rPr>
            </w:r>
          </w:p>
        </w:tc>
        <w:tc>
          <w:tcPr>
            <w:shd w:val="clear" w:color="auto" w:fill="1f3864"/>
            <w:tcBorders/>
            <w:tcW w:w="1417" w:type="dxa"/>
          </w:tcPr>
          <w:p>
            <w:pPr>
              <w:pBdr/>
              <w:spacing/>
              <w:ind/>
              <w:rPr>
                <w:color w:val="ffffff" w:themeColor="background1"/>
              </w:rPr>
            </w:pPr>
            <w:r>
              <w:rPr>
                <w:rFonts w:ascii="Calibri" w:hAnsi="Calibri"/>
                <w:b/>
                <w:color w:val="ffffff" w:themeColor="background1"/>
                <w:sz w:val="20"/>
              </w:rPr>
              <w:t xml:space="preserve">¿Presente?</w:t>
            </w:r>
            <w:r>
              <w:rPr>
                <w:color w:val="ffffff" w:themeColor="background1"/>
              </w:rPr>
            </w:r>
          </w:p>
        </w:tc>
        <w:tc>
          <w:tcPr>
            <w:shd w:val="clear" w:color="auto" w:fill="1f3864"/>
            <w:tcBorders/>
            <w:tcW w:w="9354" w:type="dxa"/>
          </w:tcPr>
          <w:p>
            <w:pPr>
              <w:pBdr/>
              <w:spacing/>
              <w:ind/>
              <w:rPr>
                <w:color w:val="ffffff" w:themeColor="background1"/>
              </w:rPr>
            </w:pPr>
            <w:r>
              <w:rPr>
                <w:rFonts w:ascii="Calibri" w:hAnsi="Calibri"/>
                <w:b/>
                <w:color w:val="ffffff" w:themeColor="background1"/>
                <w:sz w:val="20"/>
              </w:rPr>
              <w:t xml:space="preserve">Evidencia en el proyecto</w:t>
            </w:r>
            <w:r>
              <w:rPr>
                <w:color w:val="ffffff" w:themeColor="background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1.1 Diseña pruebas de validación</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Parcial</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Los 276 requerimientos tienen identificador único para trazar los casos de prueba; el diseño formal de las pruebas corresponde a la fase 4.</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1.2 Aplica pruebas de validación</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No aún</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Planificado para la fase 4 (semanas 9 y 10): pruebas automatizadas, de aislamiento de datos, de seguridad y de aceptación.</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1.3 Desarrolla mejoras según resultados</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No aún</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Se aplicará a partir de los resultados de la fase 4.</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2.1 Planifica proyectos informáticos</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Sí</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Plan de trabajo en cinco fases con actividades, recursos, duración, responsables e hitos de aprobación.</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2.2 Controla proyectos informáticos</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Sí</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Monitoreo del plan con estado de avance y ajustes por actividad, y análisis de facilitadores y dificultades.</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3.1 Diseña modelos de datos</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Sí</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Modelo relacional normalizado de 23 tablas con restricciones, índices únicos parciales, bajas lógicas y auditoría inmutable.</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3.2 Implementa modelos de datos</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Sí</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Esquema implementado en PostgreSQL 16 (schema.sql), como única fuente de verdad del modelo.</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4.1 Construye una solución de software</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Parcial</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En curso: implementación de la API con arquitectura en capas (Controller, Service, Repository).</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4.2 Integra los componentes</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No aún</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Planificado en la fase 3: integración de la API con el panel de gestión y el sitio público.</w:t>
            </w:r>
            <w:r>
              <w:rPr>
                <w:color w:val="000000" w:themeColor="text1"/>
              </w:rPr>
            </w:r>
          </w:p>
        </w:tc>
      </w:tr>
      <w:tr>
        <w:trPr/>
        <w:tc>
          <w:tcPr>
            <w:shd w:val="clear" w:color="auto" w:fill="d9e2f3"/>
            <w:tcBorders/>
            <w:tcW w:w="3118" w:type="dxa"/>
          </w:tcPr>
          <w:p>
            <w:pPr>
              <w:pBdr/>
              <w:spacing/>
              <w:ind/>
              <w:rPr>
                <w:color w:val="000000" w:themeColor="text1"/>
              </w:rPr>
            </w:pPr>
            <w:r>
              <w:rPr>
                <w:rFonts w:ascii="Calibri" w:hAnsi="Calibri"/>
                <w:b/>
                <w:color w:val="000000" w:themeColor="text1"/>
                <w:sz w:val="20"/>
              </w:rPr>
              <w:t xml:space="preserve">4.3 Implanta la solución</w:t>
            </w:r>
            <w:r>
              <w:rPr>
                <w:color w:val="000000" w:themeColor="text1"/>
              </w:rPr>
            </w:r>
          </w:p>
        </w:tc>
        <w:tc>
          <w:tcPr>
            <w:tcBorders/>
            <w:tcW w:w="1417" w:type="dxa"/>
          </w:tcPr>
          <w:p>
            <w:pPr>
              <w:pBdr/>
              <w:spacing/>
              <w:ind/>
              <w:rPr>
                <w:color w:val="000000" w:themeColor="text1"/>
              </w:rPr>
            </w:pPr>
            <w:r>
              <w:rPr>
                <w:rFonts w:ascii="Calibri" w:hAnsi="Calibri"/>
                <w:b/>
                <w:color w:val="000000" w:themeColor="text1"/>
                <w:sz w:val="20"/>
              </w:rPr>
              <w:t xml:space="preserve">No aún</w:t>
            </w:r>
            <w:r>
              <w:rPr>
                <w:color w:val="000000" w:themeColor="text1"/>
              </w:rPr>
            </w:r>
          </w:p>
        </w:tc>
        <w:tc>
          <w:tcPr>
            <w:tcBorders/>
            <w:tcW w:w="9354" w:type="dxa"/>
          </w:tcPr>
          <w:p>
            <w:pPr>
              <w:pBdr/>
              <w:spacing/>
              <w:ind/>
              <w:rPr>
                <w:color w:val="000000" w:themeColor="text1"/>
              </w:rPr>
            </w:pPr>
            <w:r>
              <w:rPr>
                <w:rFonts w:ascii="Calibri" w:hAnsi="Calibri"/>
                <w:b w:val="0"/>
                <w:color w:val="000000" w:themeColor="text1"/>
                <w:sz w:val="20"/>
              </w:rPr>
              <w:t xml:space="preserve">Planificado en la fase 5: despliegue en producción con Docker, HTTPS y despliegue continuo.</w:t>
            </w:r>
            <w:r>
              <w:rPr>
                <w:color w:val="000000" w:themeColor="text1"/>
              </w:rPr>
            </w:r>
          </w:p>
        </w:tc>
      </w:tr>
    </w:tbl>
    <w:p>
      <w:pPr>
        <w:pBdr/>
        <w:spacing/>
        <w:ind/>
        <w:rPr/>
      </w:pPr>
      <w:r/>
      <w:r/>
    </w:p>
    <w:sectPr>
      <w:headerReference w:type="default" r:id="rId9"/>
      <w:footerReference w:type="default" r:id="rId10"/>
      <w:footnotePr/>
      <w:endnotePr/>
      <w:type w:val="nextPage"/>
      <w:pgSz w:h="12240" w:orient="landscape" w:w="15840"/>
      <w:pgMar w:top="1276" w:right="1418"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2724441" w14:textId="77777777">
      <w:pPr>
        <w:pBdr/>
        <w:spacing/>
        <w:ind/>
        <w:rPr/>
      </w:pPr>
      <w:r>
        <w:separator/>
      </w:r>
      <w:r/>
    </w:p>
  </w:endnote>
  <w:endnote w:type="continuationSeparator" w:id="0">
    <w:p w14:paraId="48FD2B2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00000000000000000"/>
  </w:font>
  <w:font w:name="Courier New">
    <w:panose1 w:val="02070309020205020404"/>
  </w:font>
  <w:font w:name="Tahoma">
    <w:panose1 w:val="020B060403050404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79C0E1" w14:textId="77777777">
    <w:pPr>
      <w:pStyle w:val="872"/>
      <w:pBdr/>
      <w:spacing/>
      <w:ind/>
      <w:jc w:val="right"/>
      <w:rPr>
        <w:rFonts w:ascii="Arial" w:hAnsi="Arial" w:cs="Arial"/>
        <w:sz w:val="18"/>
      </w:rPr>
    </w:pPr>
    <w:r>
      <w:rPr>
        <w:rFonts w:ascii="Arial" w:hAnsi="Arial" w:cs="Arial"/>
        <w:color w:val="808080" w:themeColor="background1" w:themeShade="80"/>
        <w:sz w:val="18"/>
        <w:lang w:val="es-CL" w:eastAsia="es-CL"/>
      </w:rPr>
      <mc:AlternateContent>
        <mc:Choice Requires="wpg">
          <w:drawing>
            <wp:anchor xmlns:wp="http://schemas.openxmlformats.org/drawingml/2006/wordprocessingDrawing" xmlns:wp14="http://schemas.microsoft.com/office/word/2010/wordprocessingDrawing" distT="0" distB="0" distL="0" distR="0" simplePos="0" relativeHeight="251662336" behindDoc="0" locked="0" layoutInCell="1" allowOverlap="1">
              <wp:simplePos x="0" y="0"/>
              <wp:positionH relativeFrom="margin">
                <wp:align>right</wp:align>
              </wp:positionH>
              <wp:positionV relativeFrom="bottomMargin">
                <wp14:pctPosVOffset>20000</wp14:pctPosVOffset>
              </wp:positionV>
              <wp:extent cx="5943600" cy="320040"/>
              <wp:effectExtent l="0" t="0" r="0" b="3810"/>
              <wp:wrapSquare wrapText="bothSides"/>
              <wp:docPr id="2" name="Grupo 37"/>
              <wp:cNvGraphicFramePr/>
              <a:graphic xmlns:a="http://schemas.openxmlformats.org/drawingml/2006/main">
                <a:graphicData uri="http://schemas.microsoft.com/office/word/2010/wordprocessingGroup">
                  <wpg:wgp>
                    <wpg:cNvGrpSpPr/>
                    <wpg:grpSpPr bwMode="auto">
                      <a:xfrm>
                        <a:off x="0" y="0"/>
                        <a:ext cx="5943600" cy="320040"/>
                        <a:chOff x="0" y="0"/>
                        <a:chExt cx="5962650" cy="323851"/>
                      </a:xfrm>
                    </wpg:grpSpPr>
                    <wps:wsp>
                      <wps:cNvPr id="38" name="Rectángulo 38"/>
                      <wps:cNvSpPr/>
                      <wps:spPr bwMode="auto">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9" name="Cuadro de texto 39"/>
                      <wps:cNvSpPr txBox="1"/>
                      <wps:spPr bwMode="auto">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Fecha"/>
                              <w:tag w:val=""/>
                              <w15:appearance w15:val="boundingBox"/>
                              <w:id w:val="-1063724354"/>
                              <w:dataBinding w:prefixMappings="xmlns:ns0='http://schemas.microsoft.com/office/2006/coverPageProps' " w:xpath="/ns0:CoverPageProperties[1]/ns0:PublishDate[1]" w:storeItemID="{55AF091B-3C7A-41E3-B477-F2FDAA23CFDA}"/>
                              <w:date w:fullDate="2026-10-06T06:52:04Z">
                                <w:calendar w:val="gregorian"/>
                                <w:dateFormat w:val="d 'de' MMMM 'de' yyyy"/>
                                <w:lid w:val="es-ES"/>
                              </w:date>
                              <w:rPr>
                                <w:rFonts w:ascii="Arial" w:hAnsi="Arial" w:cs="Arial"/>
                                <w:sz w:val="16"/>
                                <w:szCs w:val="16"/>
                              </w:rPr>
                            </w:sdtPr>
                            <w:sdtContent>
                              <w:p w14:paraId="690D9219" w14:textId="3B07C7FD">
                                <w:pPr>
                                  <w:pBdr/>
                                  <w:spacing/>
                                  <w:ind/>
                                  <w:jc w:val="right"/>
                                  <w:rPr>
                                    <w:color w:val="7f7f7f" w:themeColor="text1" w:themeTint="80"/>
                                  </w:rPr>
                                </w:pPr>
                                <w:r>
                                  <w:rPr>
                                    <w:rFonts w:ascii="Arial" w:hAnsi="Arial" w:cs="Arial"/>
                                    <w:sz w:val="16"/>
                                    <w:szCs w:val="16"/>
                                  </w:rPr>
                                  <w:t xml:space="preserve">Subdirección de Evaluación de Resultados de Aprendizaje - Subdirección de Diseño Instruccional </w:t>
                                </w:r>
                                <w:r>
                                  <w:rPr>
                                    <w:color w:val="7f7f7f" w:themeColor="text1" w:themeTint="80"/>
                                  </w:rPr>
                                </w:r>
                              </w:p>
                            </w:sdtContent>
                          </w:sdt>
                          <w:p w14:paraId="48AAAE4F" w14:textId="77777777">
                            <w:pPr>
                              <w:pBdr/>
                              <w:spacing/>
                              <w:ind/>
                              <w:jc w:val="right"/>
                              <w:rPr>
                                <w:color w:val="808080" w:themeColor="background1" w:themeShade="80"/>
                              </w:rPr>
                            </w:pPr>
                            <w:r>
                              <w:rPr>
                                <w:color w:val="808080" w:themeColor="background1" w:themeShade="80"/>
                              </w:rPr>
                            </w:r>
                            <w:r>
                              <w:rPr>
                                <w:color w:val="808080" w:themeColor="background1" w:themeShade="80"/>
                              </w:rPr>
                            </w:r>
                          </w:p>
                        </w:txbxContent>
                      </wps:txbx>
                      <wps:bodyPr rot="0" spcFirstLastPara="0" vertOverflow="overflow" horzOverflow="overflow" vert="horz" wrap="square" lIns="91440" tIns="45720" rIns="91440" bIns="0" numCol="1" spcCol="0" rtlCol="0" fromWordArt="0" anchor="b" anchorCtr="0" forceAA="0" compatLnSpc="1">
                        <a:prstTxWarp prst="textNoShape"/>
                        <a:noAutofit/>
                      </wps:bodyPr>
                    </wps:wsp>
                  </wpg:wgp>
                </a:graphicData>
              </a:graphic>
              <wp14:sizeRelH relativeFrom="margin">
                <wp14:pctWidth>100000</wp14:pctWidth>
              </wp14:sizeRelH>
              <wp14:sizeRelV relativeFrom="margin">
                <wp14:pctHeight>0</wp14:pctHeight>
              </wp14:sizeRelV>
            </wp:anchor>
          </w:drawing>
        </mc:Choice>
        <mc:Fallback>
          <w:pict>
            <v:group id="group 1" o:spid="_x0000_s0000" style="position:absolute;z-index:251662336;o:allowoverlap:true;o:allowincell:true;mso-position-horizontal-relative:margin;mso-position-horizontal:right;mso-position-vertical-relative:bottom-margin-area;width:468.00pt;height:25.20pt;mso-wrap-distance-left:0.00pt;mso-wrap-distance-top:0.00pt;mso-wrap-distance-right:0.00pt;mso-wrap-distance-bottom:0.00pt;" coordorigin="0,0" coordsize="59626,3238">
              <v:shape id="shape 2" o:spid="_x0000_s2" o:spt="1" type="#_x0000_t1" style="position:absolute;left:190;top:0;width:59436;height:188;visibility:visible;" fillcolor="#000000" stroked="f" strokeweight="1.00pt">
                <v:stroke dashstyle="solid"/>
                <w10:wrap type="square"/>
              </v:shape>
              <v:shape id="shape 3" o:spid="_x0000_s3" o:spt="202" type="#_x0000_t202" style="position:absolute;left:0;top:666;width:59436;height:2571;v-text-anchor:bottom;visibility:visible;" filled="f" stroked="f" strokeweight="0.50pt">
                <v:textbox inset="0,0,0,0">
                  <w:txbxContent>
                    <w:sdt>
                      <w:sdtPr>
                        <w:alias w:val="Fecha"/>
                        <w:tag w:val=""/>
                        <w15:appearance w15:val="boundingBox"/>
                        <w:id w:val="-1063724354"/>
                        <w:dataBinding w:prefixMappings="xmlns:ns0='http://schemas.microsoft.com/office/2006/coverPageProps' " w:xpath="/ns0:CoverPageProperties[1]/ns0:PublishDate[1]" w:storeItemID="{55AF091B-3C7A-41E3-B477-F2FDAA23CFDA}"/>
                        <w:date w:fullDate="2026-10-06T06:52:04Z">
                          <w:calendar w:val="gregorian"/>
                          <w:dateFormat w:val="d 'de' MMMM 'de' yyyy"/>
                          <w:lid w:val="es-ES"/>
                        </w:date>
                        <w:rPr>
                          <w:rFonts w:ascii="Arial" w:hAnsi="Arial" w:cs="Arial"/>
                          <w:sz w:val="16"/>
                          <w:szCs w:val="16"/>
                        </w:rPr>
                      </w:sdtPr>
                      <w:sdtContent>
                        <w:p w14:paraId="690D9219" w14:textId="3B07C7FD">
                          <w:pPr>
                            <w:pBdr/>
                            <w:spacing/>
                            <w:ind/>
                            <w:jc w:val="right"/>
                            <w:rPr>
                              <w:color w:val="7f7f7f" w:themeColor="text1" w:themeTint="80"/>
                            </w:rPr>
                          </w:pPr>
                          <w:r>
                            <w:rPr>
                              <w:rFonts w:ascii="Arial" w:hAnsi="Arial" w:cs="Arial"/>
                              <w:sz w:val="16"/>
                              <w:szCs w:val="16"/>
                            </w:rPr>
                            <w:t xml:space="preserve">Subdirección de Evaluación de Resultados de Aprendizaje - Subdirección de Diseño Instruccional </w:t>
                          </w:r>
                          <w:r>
                            <w:rPr>
                              <w:color w:val="7f7f7f" w:themeColor="text1" w:themeTint="80"/>
                            </w:rPr>
                          </w:r>
                        </w:p>
                      </w:sdtContent>
                    </w:sdt>
                    <w:p w14:paraId="48AAAE4F" w14:textId="77777777">
                      <w:pPr>
                        <w:pBdr/>
                        <w:spacing/>
                        <w:ind/>
                        <w:jc w:val="right"/>
                        <w:rPr>
                          <w:color w:val="808080" w:themeColor="background1" w:themeShade="80"/>
                        </w:rPr>
                      </w:pPr>
                      <w:r>
                        <w:rPr>
                          <w:color w:val="808080" w:themeColor="background1" w:themeShade="80"/>
                        </w:rPr>
                      </w:r>
                      <w:r>
                        <w:rPr>
                          <w:color w:val="808080" w:themeColor="background1" w:themeShade="80"/>
                        </w:rPr>
                      </w:r>
                    </w:p>
                  </w:txbxContent>
                </v:textbox>
              </v:shape>
            </v:group>
          </w:pict>
        </mc:Fallback>
      </mc:AlternateContent>
    </w:r>
    <w:r>
      <w:rPr>
        <w:rFonts w:ascii="Arial" w:hAnsi="Arial" w:cs="Arial"/>
        <w:sz w:val="18"/>
        <w:lang w:val="es-CL" w:eastAsia="es-CL"/>
      </w:rP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rightMargin">
                <wp:align>left</wp:align>
              </wp:positionH>
              <wp:positionV relativeFrom="bottomMargin">
                <wp14:pctPosVOffset>20000</wp14:pctPosVOffset>
              </wp:positionV>
              <wp:extent cx="457200" cy="320040"/>
              <wp:effectExtent l="0" t="0" r="0" b="3810"/>
              <wp:wrapSquare wrapText="bothSides"/>
              <wp:docPr id="3" name="Rectángulo 40"/>
              <wp:cNvGraphicFramePr/>
              <a:graphic xmlns:a="http://schemas.openxmlformats.org/drawingml/2006/main">
                <a:graphicData uri="http://schemas.microsoft.com/office/word/2010/wordprocessingShape">
                  <wps:wsp>
                    <wps:cNvPr id="0" name=""/>
                    <wps:cNvSpPr/>
                    <wps:spPr bwMode="auto">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pPr>
                            <w:pBdr/>
                            <w:spacing/>
                            <w:ind/>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 xml:space="preserve">PAGE   \* MERGEFORMAT</w:instrText>
                          </w:r>
                          <w:r>
                            <w:rPr>
                              <w:rFonts w:ascii="Arial" w:hAnsi="Arial" w:cs="Arial"/>
                              <w:color w:val="ffffff" w:themeColor="background1"/>
                              <w:sz w:val="22"/>
                              <w:szCs w:val="22"/>
                            </w:rPr>
                            <w:fldChar w:fldCharType="separate"/>
                          </w:r>
                          <w:r>
                            <w:rPr>
                              <w:rFonts w:ascii="Arial" w:hAnsi="Arial" w:cs="Arial"/>
                              <w:color w:val="ffffff" w:themeColor="background1"/>
                              <w:sz w:val="22"/>
                              <w:szCs w:val="22"/>
                            </w:rPr>
                            <w:t xml:space="preserve">5</w:t>
                          </w:r>
                          <w:r>
                            <w:rPr>
                              <w:rFonts w:ascii="Arial" w:hAnsi="Arial" w:cs="Arial"/>
                              <w:color w:val="ffffff" w:themeColor="background1"/>
                              <w:sz w:val="22"/>
                              <w:szCs w:val="22"/>
                            </w:rPr>
                            <w:fldChar w:fldCharType="end"/>
                          </w:r>
                          <w:r>
                            <w:rPr>
                              <w:rFonts w:ascii="Arial" w:hAnsi="Arial" w:cs="Arial"/>
                              <w:color w:val="ffffff" w:themeColor="background1"/>
                              <w:sz w:val="22"/>
                              <w:szCs w:val="22"/>
                            </w:rPr>
                          </w:r>
                        </w:p>
                      </w:txbxContent>
                    </wps:txbx>
                    <wps:bodyPr rot="0" spcFirstLastPara="0" vertOverflow="overflow" horzOverflow="overflow" vert="horz" wrap="square" lIns="91440" tIns="45720" rIns="91440" bIns="45720" numCol="1" spcCol="0" rtlCol="0" fromWordArt="0" anchor="b"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4" o:spid="_x0000_s4" o:spt="1" type="#_x0000_t1" style="position:absolute;z-index:251661312;o:allowoverlap:true;o:allowincell:true;mso-position-horizontal-relative:right-margin-area;mso-position-horizontal:left;mso-position-vertical-relative:bottom-margin-area;width:36.00pt;height:25.20pt;mso-wrap-distance-left:0.00pt;mso-wrap-distance-top:0.00pt;mso-wrap-distance-right:0.00pt;mso-wrap-distance-bottom:0.00pt;v-text-anchor:bottom;visibility:visible;" fillcolor="#000000" stroked="f" strokeweight="3.00pt">
              <v:stroke dashstyle="solid"/>
              <w10:wrap type="square"/>
              <v:textbox inset="0,0,0,0">
                <w:txbxContent>
                  <w:p w14:paraId="01F9938E" w14:textId="6EA9A58D">
                    <w:pPr>
                      <w:pBdr/>
                      <w:spacing/>
                      <w:ind/>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 xml:space="preserve">PAGE   \* MERGEFORMAT</w:instrText>
                    </w:r>
                    <w:r>
                      <w:rPr>
                        <w:rFonts w:ascii="Arial" w:hAnsi="Arial" w:cs="Arial"/>
                        <w:color w:val="ffffff" w:themeColor="background1"/>
                        <w:sz w:val="22"/>
                        <w:szCs w:val="22"/>
                      </w:rPr>
                      <w:fldChar w:fldCharType="separate"/>
                    </w:r>
                    <w:r>
                      <w:rPr>
                        <w:rFonts w:ascii="Arial" w:hAnsi="Arial" w:cs="Arial"/>
                        <w:color w:val="ffffff" w:themeColor="background1"/>
                        <w:sz w:val="22"/>
                        <w:szCs w:val="22"/>
                      </w:rPr>
                      <w:t xml:space="preserve">5</w:t>
                    </w:r>
                    <w:r>
                      <w:rPr>
                        <w:rFonts w:ascii="Arial" w:hAnsi="Arial" w:cs="Arial"/>
                        <w:color w:val="ffffff" w:themeColor="background1"/>
                        <w:sz w:val="22"/>
                        <w:szCs w:val="22"/>
                      </w:rPr>
                      <w:fldChar w:fldCharType="end"/>
                    </w:r>
                    <w:r>
                      <w:rPr>
                        <w:rFonts w:ascii="Arial" w:hAnsi="Arial" w:cs="Arial"/>
                        <w:color w:val="ffffff" w:themeColor="background1"/>
                        <w:sz w:val="22"/>
                        <w:szCs w:val="22"/>
                      </w:rPr>
                    </w:r>
                  </w:p>
                </w:txbxContent>
              </v:textbox>
            </v:shape>
          </w:pict>
        </mc:Fallback>
      </mc:AlternateContent>
    </w:r>
    <w:r>
      <w:rPr>
        <w:rFonts w:ascii="Arial" w:hAnsi="Arial" w:cs="Arial"/>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F1BB436" w14:textId="77777777">
      <w:pPr>
        <w:pBdr/>
        <w:spacing/>
        <w:ind/>
        <w:rPr/>
      </w:pPr>
      <w:r>
        <w:separator/>
      </w:r>
      <w:r/>
    </w:p>
  </w:footnote>
  <w:footnote w:type="continuationSeparator" w:id="0">
    <w:p w14:paraId="351F54FC"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BF39940" w14:textId="77777777">
    <w:pPr>
      <w:pStyle w:val="870"/>
      <w:pBdr/>
      <w:tabs>
        <w:tab w:val="clear" w:leader="none" w:pos="4419"/>
      </w:tabs>
      <w:spacing/>
      <w:ind/>
      <w:jc w:val="right"/>
      <w:rPr>
        <w:rFonts w:ascii="Arial" w:hAnsi="Arial" w:cs="Arial"/>
        <w:b/>
        <w:sz w:val="10"/>
      </w:rPr>
    </w:pPr>
    <w:r>
      <w:rPr>
        <w:rFonts w:ascii="Arial" w:hAnsi="Arial" w:cs="Arial"/>
        <w:b/>
        <w:sz w:val="18"/>
        <w:lang w:val="es-CL"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align>right</wp:align>
              </wp:positionH>
              <wp:positionV relativeFrom="paragraph">
                <wp:posOffset>-210185</wp:posOffset>
              </wp:positionV>
              <wp:extent cx="2224405" cy="638810"/>
              <wp:effectExtent l="0" t="0" r="0" b="0"/>
              <wp:wrapTight wrapText="bothSides">
                <wp:wrapPolygon edited="1">
                  <wp:start x="7769" y="3221"/>
                  <wp:lineTo x="2220" y="5153"/>
                  <wp:lineTo x="1480" y="6441"/>
                  <wp:lineTo x="1480" y="16102"/>
                  <wp:lineTo x="7769" y="18680"/>
                  <wp:lineTo x="8694" y="18680"/>
                  <wp:lineTo x="19423" y="15459"/>
                  <wp:lineTo x="19423" y="14815"/>
                  <wp:lineTo x="20163" y="9018"/>
                  <wp:lineTo x="18683" y="5153"/>
                  <wp:lineTo x="8694" y="3221"/>
                  <wp:lineTo x="7769" y="3221"/>
                </wp:wrapPolygon>
              </wp:wrapTight>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2224405" cy="63881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right;mso-position-vertical-relative:text;margin-top:-16.55pt;mso-position-vertical:absolute;width:175.15pt;height:50.30pt;mso-wrap-distance-left:9.00pt;mso-wrap-distance-top:0.00pt;mso-wrap-distance-right:9.00pt;mso-wrap-distance-bottom:0.00pt;z-index:1;" wrapcoords="35968 14912 10278 23856 6852 29819 6852 74546 35968 86481 40250 86481 89921 71569 89921 68588 93347 41750 86495 23856 40250 14912 35968 14912" stroked="false">
              <w10:wrap type="tight"/>
              <v:imagedata r:id="rId1" o:title=""/>
              <o:lock v:ext="edit" rotation="t"/>
            </v:shape>
          </w:pict>
        </mc:Fallback>
      </mc:AlternateContent>
    </w:r>
    <w:r>
      <w:rPr>
        <w:rFonts w:ascii="Arial" w:hAnsi="Arial" w:cs="Arial"/>
        <w:b/>
        <w:sz w:val="1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A3F2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C17AF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DDC4B7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5D295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8183884"/>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9F10A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B0484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CFD79BA"/>
    <w:lvl w:ilvl="0">
      <w:isLgl w:val="false"/>
      <w:lvlJc w:val="left"/>
      <w:lvlText w:val=""/>
      <w:numFmt w:val="bullet"/>
      <w:pPr>
        <w:pBdr/>
        <w:spacing/>
        <w:ind w:hanging="360" w:left="720"/>
      </w:pPr>
      <w:rPr>
        <w:rFonts w:hint="default" w:ascii="Wingdings" w:hAnsi="Wingdings"/>
        <w:b/>
        <w:color w:val="auto"/>
        <w:sz w:val="32"/>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0D6CBB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F166A7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0">
    <w:nsid w:val="12724BF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14570D9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DD36961"/>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24333F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7420F4B"/>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EFE6F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09CA8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1054891"/>
    <w:lvl w:ilvl="0">
      <w:isLgl w:val="false"/>
      <w:lvlJc w:val="left"/>
      <w:lvlText w:val="%1."/>
      <w:numFmt w:val="lowerLetter"/>
      <w:pPr>
        <w:pBdr/>
        <w:tabs>
          <w:tab w:val="num" w:leader="none" w:pos="1080"/>
        </w:tabs>
        <w:spacing/>
        <w:ind w:hanging="360" w:left="1080"/>
      </w:pPr>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18">
    <w:nsid w:val="313F81DF"/>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7A2D8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8A0003A"/>
    <w:lvl w:ilvl="0">
      <w:isLgl w:val="false"/>
      <w:lvlJc w:val="left"/>
      <w:lvlText w:val="%1."/>
      <w:numFmt w:val="decimalZero"/>
      <w:pPr>
        <w:pBdr/>
        <w:spacing/>
        <w:ind w:hanging="360" w:left="360"/>
      </w:pPr>
      <w:rPr>
        <w:rFonts w:hint="default" w:ascii="Arial" w:hAnsi="Arial"/>
        <w:b/>
        <w:i w:val="0"/>
        <w:color w:val="ffc000"/>
        <w:sz w:val="48"/>
        <w:szCs w:val="56"/>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1">
    <w:nsid w:val="3C874C1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81D4B96"/>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3">
    <w:nsid w:val="501D6FA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C66DE9"/>
    <w:lvl w:ilvl="0">
      <w:isLgl w:val="false"/>
      <w:lvlJc w:val="left"/>
      <w:lvlText w:val="%1"/>
      <w:numFmt w:val="decimal"/>
      <w:pPr>
        <w:pBdr/>
        <w:spacing/>
        <w:ind w:hanging="360" w:left="360"/>
      </w:pPr>
      <w:rPr>
        <w:rFonts w:hint="default" w:cstheme="minorBidi"/>
      </w:rPr>
      <w:start w:val="1"/>
      <w:suff w:val="tab"/>
    </w:lvl>
    <w:lvl w:ilvl="1">
      <w:isLgl w:val="false"/>
      <w:lvlJc w:val="left"/>
      <w:lvlText w:val="%1.%2"/>
      <w:numFmt w:val="decimal"/>
      <w:pPr>
        <w:pBdr/>
        <w:spacing/>
        <w:ind w:hanging="360" w:left="360"/>
      </w:pPr>
      <w:rPr>
        <w:rFonts w:hint="default" w:cstheme="minorBidi"/>
      </w:rPr>
      <w:start w:val="1"/>
      <w:suff w:val="tab"/>
    </w:lvl>
    <w:lvl w:ilvl="2">
      <w:isLgl w:val="false"/>
      <w:lvlJc w:val="left"/>
      <w:lvlText w:val="%1.%2.%3"/>
      <w:numFmt w:val="decimal"/>
      <w:pPr>
        <w:pBdr/>
        <w:spacing/>
        <w:ind w:hanging="720" w:left="720"/>
      </w:pPr>
      <w:rPr>
        <w:rFonts w:hint="default" w:cstheme="minorBidi"/>
      </w:rPr>
      <w:start w:val="1"/>
      <w:suff w:val="tab"/>
    </w:lvl>
    <w:lvl w:ilvl="3">
      <w:isLgl w:val="false"/>
      <w:lvlJc w:val="left"/>
      <w:lvlText w:val="%1.%2.%3.%4"/>
      <w:numFmt w:val="decimal"/>
      <w:pPr>
        <w:pBdr/>
        <w:spacing/>
        <w:ind w:hanging="720" w:left="720"/>
      </w:pPr>
      <w:rPr>
        <w:rFonts w:hint="default" w:cstheme="minorBidi"/>
      </w:rPr>
      <w:start w:val="1"/>
      <w:suff w:val="tab"/>
    </w:lvl>
    <w:lvl w:ilvl="4">
      <w:isLgl w:val="false"/>
      <w:lvlJc w:val="left"/>
      <w:lvlText w:val="%1.%2.%3.%4.%5"/>
      <w:numFmt w:val="decimal"/>
      <w:pPr>
        <w:pBdr/>
        <w:spacing/>
        <w:ind w:hanging="1080" w:left="1080"/>
      </w:pPr>
      <w:rPr>
        <w:rFonts w:hint="default" w:cstheme="minorBidi"/>
      </w:rPr>
      <w:start w:val="1"/>
      <w:suff w:val="tab"/>
    </w:lvl>
    <w:lvl w:ilvl="5">
      <w:isLgl w:val="false"/>
      <w:lvlJc w:val="left"/>
      <w:lvlText w:val="%1.%2.%3.%4.%5.%6"/>
      <w:numFmt w:val="decimal"/>
      <w:pPr>
        <w:pBdr/>
        <w:spacing/>
        <w:ind w:hanging="1080" w:left="1080"/>
      </w:pPr>
      <w:rPr>
        <w:rFonts w:hint="default" w:cstheme="minorBidi"/>
      </w:rPr>
      <w:start w:val="1"/>
      <w:suff w:val="tab"/>
    </w:lvl>
    <w:lvl w:ilvl="6">
      <w:isLgl w:val="false"/>
      <w:lvlJc w:val="left"/>
      <w:lvlText w:val="%1.%2.%3.%4.%5.%6.%7"/>
      <w:numFmt w:val="decimal"/>
      <w:pPr>
        <w:pBdr/>
        <w:spacing/>
        <w:ind w:hanging="1440" w:left="1440"/>
      </w:pPr>
      <w:rPr>
        <w:rFonts w:hint="default" w:cstheme="minorBidi"/>
      </w:rPr>
      <w:start w:val="1"/>
      <w:suff w:val="tab"/>
    </w:lvl>
    <w:lvl w:ilvl="7">
      <w:isLgl w:val="false"/>
      <w:lvlJc w:val="left"/>
      <w:lvlText w:val="%1.%2.%3.%4.%5.%6.%7.%8"/>
      <w:numFmt w:val="decimal"/>
      <w:pPr>
        <w:pBdr/>
        <w:spacing/>
        <w:ind w:hanging="1440" w:left="1440"/>
      </w:pPr>
      <w:rPr>
        <w:rFonts w:hint="default" w:cstheme="minorBidi"/>
      </w:rPr>
      <w:start w:val="1"/>
      <w:suff w:val="tab"/>
    </w:lvl>
    <w:lvl w:ilvl="8">
      <w:isLgl w:val="false"/>
      <w:lvlJc w:val="left"/>
      <w:lvlText w:val="%1.%2.%3.%4.%5.%6.%7.%8.%9"/>
      <w:numFmt w:val="decimal"/>
      <w:pPr>
        <w:pBdr/>
        <w:spacing/>
        <w:ind w:hanging="1800" w:left="1800"/>
      </w:pPr>
      <w:rPr>
        <w:rFonts w:hint="default" w:cstheme="minorBidi"/>
      </w:rPr>
      <w:start w:val="1"/>
      <w:suff w:val="tab"/>
    </w:lvl>
  </w:abstractNum>
  <w:abstractNum w:abstractNumId="25">
    <w:nsid w:val="5A248CD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63FB4D3A"/>
    <w:lvl w:ilvl="0">
      <w:isLgl w:val="false"/>
      <w:lvlJc w:val="left"/>
      <w:lvlText w:val="-"/>
      <w:numFmt w:val="bullet"/>
      <w:pPr>
        <w:pBdr/>
        <w:spacing/>
        <w:ind w:hanging="360" w:left="720"/>
      </w:pPr>
      <w:rPr>
        <w:rFonts w:hint="default" w:ascii="Arial" w:hAnsi="Arial" w:eastAsia="Times New Roman" w:cs="Arial"/>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6E034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7754D9C"/>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Symbol" w:hAnsi="Symbol"/>
      </w:rPr>
      <w:start w:val="1"/>
      <w:suff w:val="tab"/>
    </w:lvl>
    <w:lvl w:ilvl="2">
      <w:isLgl w:val="false"/>
      <w:lvlJc w:val="left"/>
      <w:lvlText w:val=""/>
      <w:numFmt w:val="bullet"/>
      <w:pPr>
        <w:pBdr/>
        <w:tabs>
          <w:tab w:val="num" w:leader="none" w:pos="2160"/>
        </w:tabs>
        <w:spacing/>
        <w:ind w:hanging="360" w:left="2160"/>
      </w:pPr>
      <w:rPr>
        <w:rFonts w:hint="default" w:ascii="Symbol" w:hAnsi="Symbol"/>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
      <w:numFmt w:val="bullet"/>
      <w:pPr>
        <w:pBdr/>
        <w:tabs>
          <w:tab w:val="num" w:leader="none" w:pos="3600"/>
        </w:tabs>
        <w:spacing/>
        <w:ind w:hanging="360" w:left="3600"/>
      </w:pPr>
      <w:rPr>
        <w:rFonts w:hint="default" w:ascii="Symbol" w:hAnsi="Symbol"/>
      </w:rPr>
      <w:start w:val="1"/>
      <w:suff w:val="tab"/>
    </w:lvl>
    <w:lvl w:ilvl="5">
      <w:isLgl w:val="false"/>
      <w:lvlJc w:val="left"/>
      <w:lvlText w:val=""/>
      <w:numFmt w:val="bullet"/>
      <w:pPr>
        <w:pBdr/>
        <w:tabs>
          <w:tab w:val="num" w:leader="none" w:pos="4320"/>
        </w:tabs>
        <w:spacing/>
        <w:ind w:hanging="360" w:left="4320"/>
      </w:pPr>
      <w:rPr>
        <w:rFonts w:hint="default" w:ascii="Symbol" w:hAnsi="Symbol"/>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
      <w:numFmt w:val="bullet"/>
      <w:pPr>
        <w:pBdr/>
        <w:tabs>
          <w:tab w:val="num" w:leader="none" w:pos="5760"/>
        </w:tabs>
        <w:spacing/>
        <w:ind w:hanging="360" w:left="5760"/>
      </w:pPr>
      <w:rPr>
        <w:rFonts w:hint="default" w:ascii="Symbol" w:hAnsi="Symbol"/>
      </w:rPr>
      <w:start w:val="1"/>
      <w:suff w:val="tab"/>
    </w:lvl>
    <w:lvl w:ilvl="8">
      <w:isLgl w:val="false"/>
      <w:lvlJc w:val="left"/>
      <w:lvlText w:val=""/>
      <w:numFmt w:val="bullet"/>
      <w:pPr>
        <w:pBdr/>
        <w:tabs>
          <w:tab w:val="num" w:leader="none" w:pos="6480"/>
        </w:tabs>
        <w:spacing/>
        <w:ind w:hanging="360" w:left="6480"/>
      </w:pPr>
      <w:rPr>
        <w:rFonts w:hint="default" w:ascii="Symbol" w:hAnsi="Symbol"/>
      </w:rPr>
      <w:start w:val="1"/>
      <w:suff w:val="tab"/>
    </w:lvl>
  </w:abstractNum>
  <w:abstractNum w:abstractNumId="29">
    <w:nsid w:val="6A783F0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CBA602B"/>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76D3A88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78981A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 w:numId="4">
    <w:abstractNumId w:val="16"/>
  </w:num>
  <w:num w:numId="5">
    <w:abstractNumId w:val="14"/>
  </w:num>
  <w:num w:numId="6">
    <w:abstractNumId w:val="10"/>
  </w:num>
  <w:num w:numId="7">
    <w:abstractNumId w:val="29"/>
  </w:num>
  <w:num w:numId="8">
    <w:abstractNumId w:val="6"/>
  </w:num>
  <w:num w:numId="9">
    <w:abstractNumId w:val="15"/>
  </w:num>
  <w:num w:numId="10">
    <w:abstractNumId w:val="3"/>
  </w:num>
  <w:num w:numId="11">
    <w:abstractNumId w:val="13"/>
  </w:num>
  <w:num w:numId="12">
    <w:abstractNumId w:val="23"/>
  </w:num>
  <w:num w:numId="13">
    <w:abstractNumId w:val="27"/>
  </w:num>
  <w:num w:numId="14">
    <w:abstractNumId w:val="25"/>
  </w:num>
  <w:num w:numId="15">
    <w:abstractNumId w:val="32"/>
  </w:num>
  <w:num w:numId="16">
    <w:abstractNumId w:val="31"/>
  </w:num>
  <w:num w:numId="17">
    <w:abstractNumId w:val="8"/>
  </w:num>
  <w:num w:numId="18">
    <w:abstractNumId w:val="19"/>
  </w:num>
  <w:num w:numId="19">
    <w:abstractNumId w:val="18"/>
  </w:num>
  <w:num w:numId="20">
    <w:abstractNumId w:val="11"/>
  </w:num>
  <w:num w:numId="21">
    <w:abstractNumId w:val="22"/>
  </w:num>
  <w:num w:numId="22">
    <w:abstractNumId w:val="17"/>
  </w:num>
  <w:num w:numId="23">
    <w:abstractNumId w:val="12"/>
  </w:num>
  <w:num w:numId="24">
    <w:abstractNumId w:val="21"/>
  </w:num>
  <w:num w:numId="25">
    <w:abstractNumId w:val="9"/>
  </w:num>
  <w:num w:numId="26">
    <w:abstractNumId w:val="5"/>
  </w:num>
  <w:num w:numId="27">
    <w:abstractNumId w:val="4"/>
  </w:num>
  <w:num w:numId="28">
    <w:abstractNumId w:val="24"/>
  </w:num>
  <w:num w:numId="29">
    <w:abstractNumId w:val="28"/>
  </w:num>
  <w:num w:numId="30">
    <w:abstractNumId w:val="26"/>
  </w:num>
  <w:num w:numId="31">
    <w:abstractNumId w:val="20"/>
  </w:num>
  <w:num w:numId="32">
    <w:abstractNumId w:val="7"/>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66"/>
    <w:next w:val="8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66"/>
    <w:next w:val="8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66"/>
    <w:next w:val="8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66"/>
    <w:next w:val="8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66"/>
    <w:next w:val="8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66"/>
    <w:next w:val="8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66"/>
    <w:next w:val="8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66"/>
    <w:next w:val="8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66"/>
    <w:next w:val="8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67"/>
    <w:link w:val="142"/>
    <w:uiPriority w:val="9"/>
    <w:pPr>
      <w:pBdr/>
      <w:spacing/>
      <w:ind/>
    </w:pPr>
    <w:rPr>
      <w:rFonts w:ascii="Arial" w:hAnsi="Arial" w:eastAsia="Arial" w:cs="Arial"/>
      <w:i/>
      <w:iCs/>
      <w:color w:val="0f4761" w:themeColor="accent1" w:themeShade="BF"/>
    </w:rPr>
  </w:style>
  <w:style w:type="character" w:styleId="154">
    <w:name w:val="Heading 5 Char"/>
    <w:basedOn w:val="867"/>
    <w:link w:val="143"/>
    <w:uiPriority w:val="9"/>
    <w:pPr>
      <w:pBdr/>
      <w:spacing/>
      <w:ind/>
    </w:pPr>
    <w:rPr>
      <w:rFonts w:ascii="Arial" w:hAnsi="Arial" w:eastAsia="Arial" w:cs="Arial"/>
      <w:color w:val="0f4761" w:themeColor="accent1" w:themeShade="BF"/>
    </w:rPr>
  </w:style>
  <w:style w:type="character" w:styleId="155">
    <w:name w:val="Heading 6 Char"/>
    <w:basedOn w:val="867"/>
    <w:link w:val="144"/>
    <w:uiPriority w:val="9"/>
    <w:pPr>
      <w:pBdr/>
      <w:spacing/>
      <w:ind/>
    </w:pPr>
    <w:rPr>
      <w:rFonts w:ascii="Arial" w:hAnsi="Arial" w:eastAsia="Arial" w:cs="Arial"/>
      <w:i/>
      <w:iCs/>
      <w:color w:val="595959" w:themeColor="text1" w:themeTint="A6"/>
    </w:rPr>
  </w:style>
  <w:style w:type="character" w:styleId="156">
    <w:name w:val="Heading 7 Char"/>
    <w:basedOn w:val="867"/>
    <w:link w:val="145"/>
    <w:uiPriority w:val="9"/>
    <w:pPr>
      <w:pBdr/>
      <w:spacing/>
      <w:ind/>
    </w:pPr>
    <w:rPr>
      <w:rFonts w:ascii="Arial" w:hAnsi="Arial" w:eastAsia="Arial" w:cs="Arial"/>
      <w:color w:val="595959" w:themeColor="text1" w:themeTint="A6"/>
    </w:rPr>
  </w:style>
  <w:style w:type="character" w:styleId="157">
    <w:name w:val="Heading 8 Char"/>
    <w:basedOn w:val="867"/>
    <w:link w:val="146"/>
    <w:uiPriority w:val="9"/>
    <w:pPr>
      <w:pBdr/>
      <w:spacing/>
      <w:ind/>
    </w:pPr>
    <w:rPr>
      <w:rFonts w:ascii="Arial" w:hAnsi="Arial" w:eastAsia="Arial" w:cs="Arial"/>
      <w:i/>
      <w:iCs/>
      <w:color w:val="272727" w:themeColor="text1" w:themeTint="D8"/>
    </w:rPr>
  </w:style>
  <w:style w:type="character" w:styleId="158">
    <w:name w:val="Heading 9 Char"/>
    <w:basedOn w:val="867"/>
    <w:link w:val="147"/>
    <w:uiPriority w:val="9"/>
    <w:pPr>
      <w:pBdr/>
      <w:spacing/>
      <w:ind/>
    </w:pPr>
    <w:rPr>
      <w:rFonts w:ascii="Arial" w:hAnsi="Arial" w:eastAsia="Arial" w:cs="Arial"/>
      <w:i/>
      <w:iCs/>
      <w:color w:val="272727" w:themeColor="text1" w:themeTint="D8"/>
    </w:rPr>
  </w:style>
  <w:style w:type="character" w:styleId="160">
    <w:name w:val="Title Char"/>
    <w:basedOn w:val="867"/>
    <w:link w:val="896"/>
    <w:uiPriority w:val="10"/>
    <w:pPr>
      <w:pBdr/>
      <w:spacing/>
      <w:ind/>
    </w:pPr>
    <w:rPr>
      <w:rFonts w:ascii="Arial" w:hAnsi="Arial" w:eastAsia="Arial" w:cs="Arial"/>
      <w:spacing w:val="-10"/>
      <w:sz w:val="56"/>
      <w:szCs w:val="56"/>
    </w:rPr>
  </w:style>
  <w:style w:type="paragraph" w:styleId="161">
    <w:name w:val="Subtitle"/>
    <w:basedOn w:val="866"/>
    <w:next w:val="866"/>
    <w:link w:val="162"/>
    <w:uiPriority w:val="11"/>
    <w:qFormat/>
    <w:pPr>
      <w:numPr>
        <w:ilvl w:val="1"/>
      </w:numPr>
      <w:pBdr/>
      <w:spacing/>
      <w:ind/>
    </w:pPr>
    <w:rPr>
      <w:color w:val="595959" w:themeColor="text1" w:themeTint="A6"/>
      <w:spacing w:val="15"/>
      <w:sz w:val="28"/>
      <w:szCs w:val="28"/>
    </w:rPr>
  </w:style>
  <w:style w:type="character" w:styleId="162">
    <w:name w:val="Subtitle Char"/>
    <w:basedOn w:val="867"/>
    <w:link w:val="161"/>
    <w:uiPriority w:val="11"/>
    <w:pPr>
      <w:pBdr/>
      <w:spacing/>
      <w:ind/>
    </w:pPr>
    <w:rPr>
      <w:color w:val="595959" w:themeColor="text1" w:themeTint="A6"/>
      <w:spacing w:val="15"/>
      <w:sz w:val="28"/>
      <w:szCs w:val="28"/>
    </w:rPr>
  </w:style>
  <w:style w:type="paragraph" w:styleId="163">
    <w:name w:val="Quote"/>
    <w:basedOn w:val="866"/>
    <w:next w:val="866"/>
    <w:link w:val="164"/>
    <w:uiPriority w:val="29"/>
    <w:qFormat/>
    <w:pPr>
      <w:pBdr/>
      <w:spacing w:before="160"/>
      <w:ind/>
      <w:jc w:val="center"/>
    </w:pPr>
    <w:rPr>
      <w:i/>
      <w:iCs/>
      <w:color w:val="404040" w:themeColor="text1" w:themeTint="BF"/>
    </w:rPr>
  </w:style>
  <w:style w:type="character" w:styleId="164">
    <w:name w:val="Quote Char"/>
    <w:basedOn w:val="867"/>
    <w:link w:val="163"/>
    <w:uiPriority w:val="29"/>
    <w:pPr>
      <w:pBdr/>
      <w:spacing/>
      <w:ind/>
    </w:pPr>
    <w:rPr>
      <w:i/>
      <w:iCs/>
      <w:color w:val="404040" w:themeColor="text1" w:themeTint="BF"/>
    </w:rPr>
  </w:style>
  <w:style w:type="character" w:styleId="166">
    <w:name w:val="Intense Emphasis"/>
    <w:basedOn w:val="867"/>
    <w:uiPriority w:val="21"/>
    <w:qFormat/>
    <w:pPr>
      <w:pBdr/>
      <w:spacing/>
      <w:ind/>
    </w:pPr>
    <w:rPr>
      <w:i/>
      <w:iCs/>
      <w:color w:val="0f4761" w:themeColor="accent1" w:themeShade="BF"/>
    </w:rPr>
  </w:style>
  <w:style w:type="paragraph" w:styleId="167">
    <w:name w:val="Intense Quote"/>
    <w:basedOn w:val="866"/>
    <w:next w:val="8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7"/>
    <w:link w:val="167"/>
    <w:uiPriority w:val="30"/>
    <w:pPr>
      <w:pBdr/>
      <w:spacing/>
      <w:ind/>
    </w:pPr>
    <w:rPr>
      <w:i/>
      <w:iCs/>
      <w:color w:val="0f4761" w:themeColor="accent1" w:themeShade="BF"/>
    </w:rPr>
  </w:style>
  <w:style w:type="character" w:styleId="169">
    <w:name w:val="Intense Reference"/>
    <w:basedOn w:val="867"/>
    <w:uiPriority w:val="32"/>
    <w:qFormat/>
    <w:pPr>
      <w:pBdr/>
      <w:spacing/>
      <w:ind/>
    </w:pPr>
    <w:rPr>
      <w:b/>
      <w:bCs/>
      <w:smallCaps/>
      <w:color w:val="0f4761" w:themeColor="accent1" w:themeShade="BF"/>
      <w:spacing w:val="5"/>
    </w:rPr>
  </w:style>
  <w:style w:type="paragraph" w:styleId="170">
    <w:name w:val="No Spacing"/>
    <w:basedOn w:val="866"/>
    <w:uiPriority w:val="1"/>
    <w:qFormat/>
    <w:pPr>
      <w:pBdr/>
      <w:spacing w:after="0" w:line="240" w:lineRule="auto"/>
      <w:ind/>
    </w:pPr>
  </w:style>
  <w:style w:type="character" w:styleId="171">
    <w:name w:val="Subtle Emphasis"/>
    <w:basedOn w:val="867"/>
    <w:uiPriority w:val="19"/>
    <w:qFormat/>
    <w:pPr>
      <w:pBdr/>
      <w:spacing/>
      <w:ind/>
    </w:pPr>
    <w:rPr>
      <w:i/>
      <w:iCs/>
      <w:color w:val="404040" w:themeColor="text1" w:themeTint="BF"/>
    </w:rPr>
  </w:style>
  <w:style w:type="character" w:styleId="172">
    <w:name w:val="Emphasis"/>
    <w:basedOn w:val="867"/>
    <w:uiPriority w:val="20"/>
    <w:qFormat/>
    <w:pPr>
      <w:pBdr/>
      <w:spacing/>
      <w:ind/>
    </w:pPr>
    <w:rPr>
      <w:i/>
      <w:iCs/>
    </w:rPr>
  </w:style>
  <w:style w:type="character" w:styleId="173">
    <w:name w:val="Strong"/>
    <w:basedOn w:val="867"/>
    <w:uiPriority w:val="22"/>
    <w:qFormat/>
    <w:pPr>
      <w:pBdr/>
      <w:spacing/>
      <w:ind/>
    </w:pPr>
    <w:rPr>
      <w:b/>
      <w:bCs/>
    </w:rPr>
  </w:style>
  <w:style w:type="character" w:styleId="174">
    <w:name w:val="Subtle Reference"/>
    <w:basedOn w:val="867"/>
    <w:uiPriority w:val="31"/>
    <w:qFormat/>
    <w:pPr>
      <w:pBdr/>
      <w:spacing/>
      <w:ind/>
    </w:pPr>
    <w:rPr>
      <w:smallCaps/>
      <w:color w:val="5a5a5a" w:themeColor="text1" w:themeTint="A5"/>
    </w:rPr>
  </w:style>
  <w:style w:type="character" w:styleId="175">
    <w:name w:val="Book Title"/>
    <w:basedOn w:val="867"/>
    <w:uiPriority w:val="33"/>
    <w:qFormat/>
    <w:pPr>
      <w:pBdr/>
      <w:spacing/>
      <w:ind/>
    </w:pPr>
    <w:rPr>
      <w:b/>
      <w:bCs/>
      <w:i/>
      <w:iCs/>
      <w:spacing w:val="5"/>
    </w:rPr>
  </w:style>
  <w:style w:type="character" w:styleId="177">
    <w:name w:val="Header Char"/>
    <w:basedOn w:val="867"/>
    <w:link w:val="870"/>
    <w:uiPriority w:val="99"/>
    <w:pPr>
      <w:pBdr/>
      <w:spacing/>
      <w:ind/>
    </w:pPr>
  </w:style>
  <w:style w:type="character" w:styleId="179">
    <w:name w:val="Footer Char"/>
    <w:basedOn w:val="867"/>
    <w:link w:val="872"/>
    <w:uiPriority w:val="99"/>
    <w:pPr>
      <w:pBdr/>
      <w:spacing/>
      <w:ind/>
    </w:pPr>
  </w:style>
  <w:style w:type="paragraph" w:styleId="180">
    <w:name w:val="Caption"/>
    <w:basedOn w:val="866"/>
    <w:next w:val="866"/>
    <w:uiPriority w:val="35"/>
    <w:unhideWhenUsed/>
    <w:qFormat/>
    <w:pPr>
      <w:pBdr/>
      <w:spacing w:after="200" w:line="240" w:lineRule="auto"/>
      <w:ind/>
    </w:pPr>
    <w:rPr>
      <w:i/>
      <w:iCs/>
      <w:color w:val="0e2841" w:themeColor="text2"/>
      <w:sz w:val="18"/>
      <w:szCs w:val="18"/>
    </w:rPr>
  </w:style>
  <w:style w:type="character" w:styleId="182">
    <w:name w:val="Footnote Text Char"/>
    <w:basedOn w:val="867"/>
    <w:link w:val="882"/>
    <w:uiPriority w:val="99"/>
    <w:semiHidden/>
    <w:pPr>
      <w:pBdr/>
      <w:spacing/>
      <w:ind/>
    </w:pPr>
    <w:rPr>
      <w:sz w:val="20"/>
      <w:szCs w:val="20"/>
    </w:rPr>
  </w:style>
  <w:style w:type="paragraph" w:styleId="184">
    <w:name w:val="endnote text"/>
    <w:basedOn w:val="866"/>
    <w:link w:val="185"/>
    <w:uiPriority w:val="99"/>
    <w:semiHidden/>
    <w:unhideWhenUsed/>
    <w:pPr>
      <w:pBdr/>
      <w:spacing w:after="0" w:line="240" w:lineRule="auto"/>
      <w:ind/>
    </w:pPr>
    <w:rPr>
      <w:sz w:val="20"/>
      <w:szCs w:val="20"/>
    </w:rPr>
  </w:style>
  <w:style w:type="character" w:styleId="185">
    <w:name w:val="Endnote Text Char"/>
    <w:basedOn w:val="867"/>
    <w:link w:val="184"/>
    <w:uiPriority w:val="99"/>
    <w:semiHidden/>
    <w:pPr>
      <w:pBdr/>
      <w:spacing/>
      <w:ind/>
    </w:pPr>
    <w:rPr>
      <w:sz w:val="20"/>
      <w:szCs w:val="20"/>
    </w:rPr>
  </w:style>
  <w:style w:type="character" w:styleId="186">
    <w:name w:val="endnote reference"/>
    <w:basedOn w:val="867"/>
    <w:uiPriority w:val="99"/>
    <w:semiHidden/>
    <w:unhideWhenUsed/>
    <w:pPr>
      <w:pBdr/>
      <w:spacing/>
      <w:ind/>
    </w:pPr>
    <w:rPr>
      <w:vertAlign w:val="superscript"/>
    </w:rPr>
  </w:style>
  <w:style w:type="character" w:styleId="188">
    <w:name w:val="FollowedHyperlink"/>
    <w:basedOn w:val="867"/>
    <w:uiPriority w:val="99"/>
    <w:semiHidden/>
    <w:unhideWhenUsed/>
    <w:pPr>
      <w:pBdr/>
      <w:spacing/>
      <w:ind/>
    </w:pPr>
    <w:rPr>
      <w:color w:val="954f72" w:themeColor="followedHyperlink"/>
      <w:u w:val="single"/>
    </w:rPr>
  </w:style>
  <w:style w:type="paragraph" w:styleId="189">
    <w:name w:val="toc 1"/>
    <w:basedOn w:val="866"/>
    <w:next w:val="866"/>
    <w:uiPriority w:val="39"/>
    <w:unhideWhenUsed/>
    <w:pPr>
      <w:pBdr/>
      <w:spacing w:after="100"/>
      <w:ind/>
    </w:pPr>
  </w:style>
  <w:style w:type="paragraph" w:styleId="190">
    <w:name w:val="toc 2"/>
    <w:basedOn w:val="866"/>
    <w:next w:val="866"/>
    <w:uiPriority w:val="39"/>
    <w:unhideWhenUsed/>
    <w:pPr>
      <w:pBdr/>
      <w:spacing w:after="100"/>
      <w:ind w:left="220"/>
    </w:pPr>
  </w:style>
  <w:style w:type="paragraph" w:styleId="191">
    <w:name w:val="toc 3"/>
    <w:basedOn w:val="866"/>
    <w:next w:val="866"/>
    <w:uiPriority w:val="39"/>
    <w:unhideWhenUsed/>
    <w:pPr>
      <w:pBdr/>
      <w:spacing w:after="100"/>
      <w:ind w:left="440"/>
    </w:pPr>
  </w:style>
  <w:style w:type="paragraph" w:styleId="192">
    <w:name w:val="toc 4"/>
    <w:basedOn w:val="866"/>
    <w:next w:val="866"/>
    <w:uiPriority w:val="39"/>
    <w:unhideWhenUsed/>
    <w:pPr>
      <w:pBdr/>
      <w:spacing w:after="100"/>
      <w:ind w:left="660"/>
    </w:pPr>
  </w:style>
  <w:style w:type="paragraph" w:styleId="193">
    <w:name w:val="toc 5"/>
    <w:basedOn w:val="866"/>
    <w:next w:val="866"/>
    <w:uiPriority w:val="39"/>
    <w:unhideWhenUsed/>
    <w:pPr>
      <w:pBdr/>
      <w:spacing w:after="100"/>
      <w:ind w:left="880"/>
    </w:pPr>
  </w:style>
  <w:style w:type="paragraph" w:styleId="194">
    <w:name w:val="toc 6"/>
    <w:basedOn w:val="866"/>
    <w:next w:val="866"/>
    <w:uiPriority w:val="39"/>
    <w:unhideWhenUsed/>
    <w:pPr>
      <w:pBdr/>
      <w:spacing w:after="100"/>
      <w:ind w:left="1100"/>
    </w:pPr>
  </w:style>
  <w:style w:type="paragraph" w:styleId="195">
    <w:name w:val="toc 7"/>
    <w:basedOn w:val="866"/>
    <w:next w:val="866"/>
    <w:uiPriority w:val="39"/>
    <w:unhideWhenUsed/>
    <w:pPr>
      <w:pBdr/>
      <w:spacing w:after="100"/>
      <w:ind w:left="1320"/>
    </w:pPr>
  </w:style>
  <w:style w:type="paragraph" w:styleId="196">
    <w:name w:val="toc 8"/>
    <w:basedOn w:val="866"/>
    <w:next w:val="866"/>
    <w:uiPriority w:val="39"/>
    <w:unhideWhenUsed/>
    <w:pPr>
      <w:pBdr/>
      <w:spacing w:after="100"/>
      <w:ind w:left="1540"/>
    </w:pPr>
  </w:style>
  <w:style w:type="paragraph" w:styleId="197">
    <w:name w:val="toc 9"/>
    <w:basedOn w:val="866"/>
    <w:next w:val="866"/>
    <w:uiPriority w:val="39"/>
    <w:unhideWhenUsed/>
    <w:pPr>
      <w:pBdr/>
      <w:spacing w:after="100"/>
      <w:ind w:left="1760"/>
    </w:pPr>
  </w:style>
  <w:style w:type="character" w:styleId="198">
    <w:name w:val="Placeholder Text"/>
    <w:basedOn w:val="8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66"/>
    <w:next w:val="866"/>
    <w:uiPriority w:val="99"/>
    <w:unhideWhenUsed/>
    <w:pPr>
      <w:pBdr/>
      <w:spacing w:after="0" w:afterAutospacing="0"/>
      <w:ind/>
    </w:pPr>
  </w:style>
  <w:style w:type="paragraph" w:styleId="866" w:default="1">
    <w:name w:val="Normal"/>
    <w:qFormat/>
    <w:pPr>
      <w:pBdr/>
      <w:spacing w:after="0" w:line="240" w:lineRule="auto"/>
      <w:ind/>
    </w:pPr>
    <w:rPr>
      <w:rFonts w:ascii="Times New Roman" w:hAnsi="Times New Roman" w:eastAsia="Times New Roman" w:cs="Times New Roman"/>
      <w:sz w:val="20"/>
      <w:szCs w:val="20"/>
      <w:lang w:val="es-ES" w:eastAsia="es-ES"/>
    </w:rPr>
  </w:style>
  <w:style w:type="character" w:styleId="867" w:default="1">
    <w:name w:val="Default Paragraph Font"/>
    <w:uiPriority w:val="1"/>
    <w:semiHidden/>
    <w:unhideWhenUsed/>
    <w:pPr>
      <w:pBdr/>
      <w:spacing/>
      <w:ind/>
    </w:pPr>
  </w:style>
  <w:style w:type="table" w:styleId="8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9" w:default="1">
    <w:name w:val="No List"/>
    <w:uiPriority w:val="99"/>
    <w:semiHidden/>
    <w:unhideWhenUsed/>
    <w:pPr>
      <w:pBdr/>
      <w:spacing/>
      <w:ind/>
    </w:pPr>
  </w:style>
  <w:style w:type="paragraph" w:styleId="870">
    <w:name w:val="Header"/>
    <w:basedOn w:val="866"/>
    <w:link w:val="871"/>
    <w:unhideWhenUsed/>
    <w:pPr>
      <w:pBdr/>
      <w:tabs>
        <w:tab w:val="center" w:leader="none" w:pos="4419"/>
        <w:tab w:val="right" w:leader="none" w:pos="8838"/>
      </w:tabs>
      <w:spacing/>
      <w:ind/>
    </w:pPr>
  </w:style>
  <w:style w:type="character" w:styleId="871" w:customStyle="1">
    <w:name w:val="Encabezado Car"/>
    <w:basedOn w:val="867"/>
    <w:link w:val="870"/>
    <w:pPr>
      <w:pBdr/>
      <w:spacing/>
      <w:ind/>
    </w:pPr>
  </w:style>
  <w:style w:type="paragraph" w:styleId="872">
    <w:name w:val="Footer"/>
    <w:basedOn w:val="866"/>
    <w:link w:val="873"/>
    <w:uiPriority w:val="99"/>
    <w:unhideWhenUsed/>
    <w:pPr>
      <w:pBdr/>
      <w:tabs>
        <w:tab w:val="center" w:leader="none" w:pos="4419"/>
        <w:tab w:val="right" w:leader="none" w:pos="8838"/>
      </w:tabs>
      <w:spacing/>
      <w:ind/>
    </w:pPr>
  </w:style>
  <w:style w:type="character" w:styleId="873" w:customStyle="1">
    <w:name w:val="Pie de página Car"/>
    <w:basedOn w:val="867"/>
    <w:link w:val="872"/>
    <w:uiPriority w:val="99"/>
    <w:pPr>
      <w:pBdr/>
      <w:spacing/>
      <w:ind/>
    </w:pPr>
  </w:style>
  <w:style w:type="paragraph" w:styleId="874">
    <w:name w:val="Balloon Text"/>
    <w:basedOn w:val="866"/>
    <w:link w:val="875"/>
    <w:uiPriority w:val="99"/>
    <w:semiHidden/>
    <w:unhideWhenUsed/>
    <w:pPr>
      <w:pBdr/>
      <w:spacing/>
      <w:ind/>
    </w:pPr>
    <w:rPr>
      <w:rFonts w:ascii="Tahoma" w:hAnsi="Tahoma" w:cs="Tahoma" w:eastAsiaTheme="minorHAnsi"/>
      <w:sz w:val="16"/>
      <w:szCs w:val="16"/>
      <w:lang w:val="es-CL" w:eastAsia="en-US"/>
    </w:rPr>
  </w:style>
  <w:style w:type="character" w:styleId="875" w:customStyle="1">
    <w:name w:val="Texto de globo Car"/>
    <w:basedOn w:val="867"/>
    <w:link w:val="874"/>
    <w:uiPriority w:val="99"/>
    <w:semiHidden/>
    <w:pPr>
      <w:pBdr/>
      <w:spacing/>
      <w:ind/>
    </w:pPr>
    <w:rPr>
      <w:rFonts w:ascii="Tahoma" w:hAnsi="Tahoma" w:cs="Tahoma"/>
      <w:sz w:val="16"/>
      <w:szCs w:val="16"/>
    </w:rPr>
  </w:style>
  <w:style w:type="character" w:styleId="876">
    <w:name w:val="annotation reference"/>
    <w:basedOn w:val="867"/>
    <w:uiPriority w:val="99"/>
    <w:semiHidden/>
    <w:unhideWhenUsed/>
    <w:pPr>
      <w:pBdr/>
      <w:spacing/>
      <w:ind/>
    </w:pPr>
    <w:rPr>
      <w:sz w:val="16"/>
      <w:szCs w:val="16"/>
    </w:rPr>
  </w:style>
  <w:style w:type="paragraph" w:styleId="877">
    <w:name w:val="annotation text"/>
    <w:basedOn w:val="866"/>
    <w:link w:val="878"/>
    <w:uiPriority w:val="99"/>
    <w:unhideWhenUsed/>
    <w:pPr>
      <w:pBdr/>
      <w:spacing w:after="200"/>
      <w:ind/>
    </w:pPr>
    <w:rPr>
      <w:rFonts w:asciiTheme="minorHAnsi" w:hAnsiTheme="minorHAnsi" w:eastAsiaTheme="minorHAnsi" w:cstheme="minorBidi"/>
      <w:lang w:val="es-CL" w:eastAsia="en-US"/>
    </w:rPr>
  </w:style>
  <w:style w:type="character" w:styleId="878" w:customStyle="1">
    <w:name w:val="Texto comentario Car"/>
    <w:basedOn w:val="867"/>
    <w:link w:val="877"/>
    <w:uiPriority w:val="99"/>
    <w:pPr>
      <w:pBdr/>
      <w:spacing/>
      <w:ind/>
    </w:pPr>
    <w:rPr>
      <w:sz w:val="20"/>
      <w:szCs w:val="20"/>
    </w:rPr>
  </w:style>
  <w:style w:type="paragraph" w:styleId="879">
    <w:name w:val="Plain Text"/>
    <w:basedOn w:val="866"/>
    <w:link w:val="880"/>
    <w:pPr>
      <w:pBdr/>
      <w:spacing/>
      <w:ind/>
    </w:pPr>
    <w:rPr>
      <w:rFonts w:ascii="Courier New" w:hAnsi="Courier New"/>
      <w:lang w:val="es-CL"/>
    </w:rPr>
  </w:style>
  <w:style w:type="character" w:styleId="880" w:customStyle="1">
    <w:name w:val="Texto sin formato Car"/>
    <w:basedOn w:val="867"/>
    <w:link w:val="879"/>
    <w:pPr>
      <w:pBdr/>
      <w:spacing/>
      <w:ind/>
    </w:pPr>
    <w:rPr>
      <w:rFonts w:ascii="Courier New" w:hAnsi="Courier New" w:eastAsia="Times New Roman" w:cs="Times New Roman"/>
      <w:sz w:val="20"/>
      <w:szCs w:val="20"/>
      <w:lang w:eastAsia="es-ES"/>
    </w:rPr>
  </w:style>
  <w:style w:type="table" w:styleId="881">
    <w:name w:val="Table Grid"/>
    <w:basedOn w:val="868"/>
    <w:uiPriority w:val="39"/>
    <w:pPr>
      <w:pBdr/>
      <w:spacing w:after="0" w:before="40" w:line="240" w:lineRule="auto"/>
      <w:ind/>
    </w:pPr>
    <w:rPr>
      <w:color w:val="595959" w:themeColor="text1" w:themeTint="A6"/>
      <w:sz w:val="20"/>
      <w:szCs w:val="20"/>
      <w:lang w:val="en-US" w:eastAsia="ja-JP"/>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2">
    <w:name w:val="footnote text"/>
    <w:basedOn w:val="866"/>
    <w:link w:val="883"/>
    <w:uiPriority w:val="99"/>
    <w:semiHidden/>
    <w:unhideWhenUsed/>
    <w:pPr>
      <w:pBdr/>
      <w:spacing/>
      <w:ind/>
    </w:pPr>
    <w:rPr>
      <w:rFonts w:asciiTheme="minorHAnsi" w:hAnsiTheme="minorHAnsi" w:eastAsiaTheme="minorHAnsi" w:cstheme="minorBidi"/>
      <w:lang w:val="es-CL" w:eastAsia="en-US"/>
    </w:rPr>
  </w:style>
  <w:style w:type="character" w:styleId="883" w:customStyle="1">
    <w:name w:val="Texto nota pie Car"/>
    <w:basedOn w:val="867"/>
    <w:link w:val="882"/>
    <w:uiPriority w:val="99"/>
    <w:semiHidden/>
    <w:pPr>
      <w:pBdr/>
      <w:spacing/>
      <w:ind/>
    </w:pPr>
    <w:rPr>
      <w:sz w:val="20"/>
      <w:szCs w:val="20"/>
    </w:rPr>
  </w:style>
  <w:style w:type="character" w:styleId="884">
    <w:name w:val="footnote reference"/>
    <w:basedOn w:val="867"/>
    <w:uiPriority w:val="99"/>
    <w:semiHidden/>
    <w:unhideWhenUsed/>
    <w:pPr>
      <w:pBdr/>
      <w:spacing/>
      <w:ind/>
    </w:pPr>
    <w:rPr>
      <w:vertAlign w:val="superscript"/>
    </w:rPr>
  </w:style>
  <w:style w:type="paragraph" w:styleId="885">
    <w:name w:val="List Paragraph"/>
    <w:basedOn w:val="866"/>
    <w:link w:val="886"/>
    <w:uiPriority w:val="34"/>
    <w:unhideWhenUsed/>
    <w:qFormat/>
    <w:pPr>
      <w:pBdr/>
      <w:spacing w:after="160" w:before="40" w:line="288" w:lineRule="auto"/>
      <w:ind w:left="720"/>
      <w:contextualSpacing w:val="true"/>
    </w:pPr>
    <w:rPr>
      <w:rFonts w:asciiTheme="minorHAnsi" w:hAnsiTheme="minorHAnsi" w:eastAsiaTheme="minorHAnsi" w:cstheme="minorBidi"/>
      <w:color w:val="595959" w:themeColor="text1" w:themeTint="A6"/>
      <w:lang w:val="en-US" w:eastAsia="ja-JP"/>
    </w:rPr>
  </w:style>
  <w:style w:type="character" w:styleId="886" w:customStyle="1">
    <w:name w:val="Párrafo de lista Car"/>
    <w:link w:val="885"/>
    <w:uiPriority w:val="34"/>
    <w:pPr>
      <w:pBdr/>
      <w:spacing/>
      <w:ind/>
    </w:pPr>
    <w:rPr>
      <w:color w:val="595959" w:themeColor="text1" w:themeTint="A6"/>
      <w:sz w:val="20"/>
      <w:szCs w:val="20"/>
      <w:lang w:val="en-US" w:eastAsia="ja-JP"/>
    </w:rPr>
  </w:style>
  <w:style w:type="paragraph" w:styleId="887" w:customStyle="1">
    <w:name w:val="Default"/>
    <w:pPr>
      <w:pBdr/>
      <w:spacing w:after="0" w:line="240" w:lineRule="auto"/>
      <w:ind/>
    </w:pPr>
    <w:rPr>
      <w:rFonts w:ascii="Times New Roman" w:hAnsi="Times New Roman" w:eastAsia="Times New Roman" w:cs="Times New Roman"/>
      <w:color w:val="000000"/>
      <w:sz w:val="24"/>
      <w:szCs w:val="24"/>
      <w:lang w:val="es-ES" w:eastAsia="es-ES"/>
    </w:rPr>
  </w:style>
  <w:style w:type="paragraph" w:styleId="888">
    <w:name w:val="annotation subject"/>
    <w:basedOn w:val="877"/>
    <w:next w:val="877"/>
    <w:link w:val="889"/>
    <w:uiPriority w:val="99"/>
    <w:semiHidden/>
    <w:unhideWhenUsed/>
    <w:pPr>
      <w:pBdr/>
      <w:spacing w:after="0"/>
      <w:ind/>
    </w:pPr>
    <w:rPr>
      <w:rFonts w:ascii="Times New Roman" w:hAnsi="Times New Roman" w:eastAsia="Times New Roman" w:cs="Times New Roman"/>
      <w:b/>
      <w:bCs/>
      <w:lang w:val="es-ES" w:eastAsia="es-ES"/>
    </w:rPr>
  </w:style>
  <w:style w:type="character" w:styleId="889" w:customStyle="1">
    <w:name w:val="Asunto del comentario Car"/>
    <w:basedOn w:val="878"/>
    <w:link w:val="888"/>
    <w:uiPriority w:val="99"/>
    <w:semiHidden/>
    <w:pPr>
      <w:pBdr/>
      <w:spacing/>
      <w:ind/>
    </w:pPr>
    <w:rPr>
      <w:rFonts w:ascii="Times New Roman" w:hAnsi="Times New Roman" w:eastAsia="Times New Roman" w:cs="Times New Roman"/>
      <w:b/>
      <w:bCs/>
      <w:sz w:val="20"/>
      <w:szCs w:val="20"/>
      <w:lang w:val="es-ES" w:eastAsia="es-ES"/>
    </w:rPr>
  </w:style>
  <w:style w:type="paragraph" w:styleId="890">
    <w:name w:val="Revision"/>
    <w:hidden/>
    <w:uiPriority w:val="99"/>
    <w:semiHidden/>
    <w:pPr>
      <w:pBdr/>
      <w:spacing w:after="0" w:line="240" w:lineRule="auto"/>
      <w:ind/>
    </w:pPr>
    <w:rPr>
      <w:rFonts w:ascii="Times New Roman" w:hAnsi="Times New Roman" w:eastAsia="Times New Roman" w:cs="Times New Roman"/>
      <w:sz w:val="20"/>
      <w:szCs w:val="20"/>
      <w:lang w:val="es-ES" w:eastAsia="es-ES"/>
    </w:rPr>
  </w:style>
  <w:style w:type="table" w:styleId="891">
    <w:name w:val="Grid Table Light"/>
    <w:basedOn w:val="868"/>
    <w:uiPriority w:val="99"/>
    <w:pPr>
      <w:pBdr/>
      <w:spacing w:after="0" w:line="240" w:lineRule="auto"/>
      <w:ind/>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Plain Table 1"/>
    <w:basedOn w:val="868"/>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3" w:customStyle="1">
    <w:name w:val="normaltextrun"/>
    <w:basedOn w:val="867"/>
    <w:pPr>
      <w:pBdr/>
      <w:spacing/>
      <w:ind/>
    </w:pPr>
  </w:style>
  <w:style w:type="character" w:styleId="894" w:customStyle="1">
    <w:name w:val="eop"/>
    <w:basedOn w:val="867"/>
    <w:pPr>
      <w:pBdr/>
      <w:spacing/>
      <w:ind/>
    </w:pPr>
  </w:style>
  <w:style w:type="character" w:styleId="895">
    <w:name w:val="Hyperlink"/>
    <w:basedOn w:val="867"/>
    <w:uiPriority w:val="99"/>
    <w:semiHidden/>
    <w:unhideWhenUsed/>
    <w:pPr>
      <w:pBdr/>
      <w:spacing/>
      <w:ind/>
    </w:pPr>
    <w:rPr>
      <w:color w:val="0000ff"/>
      <w:u w:val="single"/>
    </w:rPr>
  </w:style>
  <w:style w:type="paragraph" w:styleId="896">
    <w:name w:val="Title"/>
    <w:basedOn w:val="866"/>
    <w:next w:val="866"/>
    <w:link w:val="897"/>
    <w:uiPriority w:val="10"/>
    <w:qFormat/>
    <w:pPr>
      <w:pBdr/>
      <w:spacing/>
      <w:ind/>
      <w:contextualSpacing w:val="true"/>
    </w:pPr>
    <w:rPr>
      <w:rFonts w:asciiTheme="majorHAnsi" w:hAnsiTheme="majorHAnsi" w:eastAsiaTheme="majorEastAsia" w:cstheme="majorBidi"/>
      <w:spacing w:val="-10"/>
      <w:sz w:val="56"/>
      <w:szCs w:val="56"/>
      <w:lang w:val="es-CL" w:eastAsia="en-US"/>
    </w:rPr>
  </w:style>
  <w:style w:type="character" w:styleId="897" w:customStyle="1">
    <w:name w:val="Título Car"/>
    <w:basedOn w:val="867"/>
    <w:link w:val="896"/>
    <w:uiPriority w:val="10"/>
    <w:pPr>
      <w:pBdr/>
      <w:spacing/>
      <w:ind/>
    </w:pPr>
    <w:rPr>
      <w:rFonts w:asciiTheme="majorHAnsi" w:hAnsiTheme="majorHAnsi" w:eastAsiaTheme="majorEastAsia" w:cstheme="majorBidi"/>
      <w:spacing w:val="-10"/>
      <w:sz w:val="56"/>
      <w:szCs w:val="5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 ds:uri="http://www.w3.org/2001/XMLSchema-instance"/>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2026-10-06T06:52:04Z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