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09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8310"/>
            <w:tblGridChange w:id="0">
              <w:tblGrid>
                <w:gridCol w:w="1785"/>
                <w:gridCol w:w="83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Módulo: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Soporte a Usuarios y Productividad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Docente: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Margot Stephanie Herrera Celedón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7.5"/>
        <w:gridCol w:w="3577.5"/>
        <w:gridCol w:w="2130"/>
        <w:gridCol w:w="2550"/>
        <w:tblGridChange w:id="0">
          <w:tblGrid>
            <w:gridCol w:w="1807.5"/>
            <w:gridCol w:w="3577.5"/>
            <w:gridCol w:w="2130"/>
            <w:gridCol w:w="2550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tabs>
                <w:tab w:val="left" w:leader="none" w:pos="9781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Integrantes:                                                               Curso:                        Fecha: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9781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O.A.T 23 y 25 abordados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9781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tabs>
                <w:tab w:val="left" w:leader="none" w:pos="9781"/>
              </w:tabs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actividad: Investigar y analizar el concepto y las funcionalidades de un software de HelpDesk, evaluando su importancia en el entorno empresarial y comparando distintas opciones disponibles en el mercado, con el fin de desarrollar habilidades críticas en la selección de herramientas tecnológicas.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Indicadores de Evaluación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Investigación y análisis de la información recopilada.</w:t>
            </w:r>
          </w:p>
          <w:p w:rsidR="00000000" w:rsidDel="00000000" w:rsidP="00000000" w:rsidRDefault="00000000" w:rsidRPr="00000000" w14:paraId="00000013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Claridad y estructura de la presentación.</w:t>
            </w:r>
          </w:p>
          <w:p w:rsidR="00000000" w:rsidDel="00000000" w:rsidP="00000000" w:rsidRDefault="00000000" w:rsidRPr="00000000" w14:paraId="00000014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Evaluación crítica de los softwares seleccionados.</w:t>
            </w:r>
          </w:p>
          <w:p w:rsidR="00000000" w:rsidDel="00000000" w:rsidP="00000000" w:rsidRDefault="00000000" w:rsidRPr="00000000" w14:paraId="00000015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Habilidades comunicativas en la exposición.</w:t>
            </w:r>
          </w:p>
          <w:p w:rsidR="00000000" w:rsidDel="00000000" w:rsidP="00000000" w:rsidRDefault="00000000" w:rsidRPr="00000000" w14:paraId="00000016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Uso de TIC en la creación de la presentación.</w:t>
            </w:r>
          </w:p>
          <w:p w:rsidR="00000000" w:rsidDel="00000000" w:rsidP="00000000" w:rsidRDefault="00000000" w:rsidRPr="00000000" w14:paraId="00000017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Trabajo en equipo y colaboración.</w:t>
            </w:r>
          </w:p>
          <w:p w:rsidR="00000000" w:rsidDel="00000000" w:rsidP="00000000" w:rsidRDefault="00000000" w:rsidRPr="00000000" w14:paraId="00000018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Cumplimiento de normas ortográficas y de redacción.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Competencias  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Pensamiento crítico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Dimensión 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9781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Puntaje Ideal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Puntaje logrado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56 pts</w:t>
            </w:r>
          </w:p>
        </w:tc>
      </w:tr>
    </w:tbl>
    <w:p w:rsidR="00000000" w:rsidDel="00000000" w:rsidP="00000000" w:rsidRDefault="00000000" w:rsidRPr="00000000" w14:paraId="00000023">
      <w:pPr>
        <w:spacing w:after="160"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ACTIVIDAD EN GRUPO: “Software de HelpDesk”</w:t>
      </w:r>
    </w:p>
    <w:p w:rsidR="00000000" w:rsidDel="00000000" w:rsidP="00000000" w:rsidRDefault="00000000" w:rsidRPr="00000000" w14:paraId="00000025">
      <w:pPr>
        <w:spacing w:after="0" w:before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aejc3xct2330" w:id="0"/>
      <w:bookmarkEnd w:id="0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Indicaciones de la actividad: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8dah6rbsaf3r" w:id="1"/>
      <w:bookmarkEnd w:id="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Tipo de actividad: Grupal (máximo 3 integrantes).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d0e6czme0v5s" w:id="2"/>
      <w:bookmarkEnd w:id="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Tiempo estimado: 10 minutos máximo por equipo.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6yjyb35a9c8g" w:id="3"/>
      <w:bookmarkEnd w:id="3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Formato de entrega: Presentación en PowerPoint u otra herramienta digital.</w:t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bn6ns482j3si" w:id="4"/>
      <w:bookmarkEnd w:id="4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Instrucciones: Investigación General: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56nn16n24c9c" w:id="5"/>
      <w:bookmarkEnd w:id="5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Definir qué es un software de HelpDesk.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mj01vk9587dq" w:id="6"/>
      <w:bookmarkEnd w:id="6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Explicar las principales funcionalidades de un software de HelpDesk.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qxl1movpp8r4" w:id="7"/>
      <w:bookmarkEnd w:id="7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Análisis de un software específico: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2"/>
          <w:numId w:val="1"/>
        </w:numPr>
        <w:spacing w:after="0" w:before="0" w:lineRule="auto"/>
        <w:ind w:left="216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5soximcxueka" w:id="8"/>
      <w:bookmarkEnd w:id="8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Elegir un software de HelpDesk de la siguiente lista: SysAid, OTRS, Hesk, vTiger, Zendesk u otro de su elección.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2"/>
          <w:numId w:val="1"/>
        </w:numPr>
        <w:spacing w:after="0" w:before="0" w:lineRule="auto"/>
        <w:ind w:left="216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e3o821nepv4o" w:id="9"/>
      <w:bookmarkEnd w:id="9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Incluir la siguiente información: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3"/>
          <w:numId w:val="1"/>
        </w:numPr>
        <w:spacing w:after="0" w:before="0" w:lineRule="auto"/>
        <w:ind w:left="288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26438jcbldih" w:id="10"/>
      <w:bookmarkEnd w:id="10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Quién lo creó.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3"/>
          <w:numId w:val="1"/>
        </w:numPr>
        <w:spacing w:after="0" w:before="0" w:lineRule="auto"/>
        <w:ind w:left="288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hdsznvjt3b2m" w:id="11"/>
      <w:bookmarkEnd w:id="1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Para qué fue creado.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3"/>
          <w:numId w:val="1"/>
        </w:numPr>
        <w:spacing w:after="0" w:before="0" w:lineRule="auto"/>
        <w:ind w:left="288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sg17drypbwkw" w:id="12"/>
      <w:bookmarkEnd w:id="1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Principales funcionalidades del software elegido.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3"/>
          <w:numId w:val="1"/>
        </w:numPr>
        <w:spacing w:after="0" w:before="0" w:lineRule="auto"/>
        <w:ind w:left="288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w4jqmf1g4hv7" w:id="13"/>
      <w:bookmarkEnd w:id="13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Ventajas y desventajas.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3"/>
          <w:numId w:val="1"/>
        </w:numPr>
        <w:spacing w:after="0" w:before="0" w:lineRule="auto"/>
        <w:ind w:left="288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xdmu9optfaev" w:id="14"/>
      <w:bookmarkEnd w:id="14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Valores y planes según categoría.</w:t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dqe5jdhg5775" w:id="15"/>
      <w:bookmarkEnd w:id="15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Presentación del trabajo: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votlj5xs09a7" w:id="16"/>
      <w:bookmarkEnd w:id="16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La presentación debe ser clara, organizada y visualmente atractiva.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vumk0rjm5to" w:id="17"/>
      <w:bookmarkEnd w:id="17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No leer directamente desde la diapositiva.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1mfaq4cxeeuu" w:id="18"/>
      <w:bookmarkEnd w:id="18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 evaluará la comunicación efectiva y dominio del tema.</w:t>
      </w:r>
    </w:p>
    <w:p w:rsidR="00000000" w:rsidDel="00000000" w:rsidP="00000000" w:rsidRDefault="00000000" w:rsidRPr="00000000" w14:paraId="0000003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v4rx5gstubvu" w:id="19"/>
      <w:bookmarkEnd w:id="19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Criterios de Evaluación: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h6rs4z21nzdo" w:id="20"/>
      <w:bookmarkEnd w:id="20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 evaluará según la rúbrica entregada por el docente.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7ygvsda0ql7f" w:id="21"/>
      <w:bookmarkEnd w:id="2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Considerar respeto y atención durante las exposiciones.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6dzzzykp2kqf" w:id="22"/>
      <w:bookmarkEnd w:id="2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Evitar la redundancia de material y la lectura textual de la presentación.</w:t>
      </w:r>
    </w:p>
    <w:p w:rsidR="00000000" w:rsidDel="00000000" w:rsidP="00000000" w:rsidRDefault="00000000" w:rsidRPr="00000000" w14:paraId="00000040">
      <w:pPr>
        <w:spacing w:after="0" w:before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after="0" w:line="240" w:lineRule="auto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399730" cy="3937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9730" cy="393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66C0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C4DE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C4DEE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CC4DE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CC4DEE"/>
  </w:style>
  <w:style w:type="character" w:styleId="EnlacedeInternet" w:customStyle="1">
    <w:name w:val="Enlace de Internet"/>
    <w:basedOn w:val="Fuentedeprrafopredeter"/>
    <w:uiPriority w:val="99"/>
    <w:unhideWhenUsed w:val="1"/>
    <w:qFormat w:val="1"/>
    <w:rsid w:val="00CC4DEE"/>
    <w:rPr>
      <w:color w:val="0000ff" w:themeColor="hyperlink"/>
      <w:u w:val="single"/>
    </w:rPr>
  </w:style>
  <w:style w:type="character" w:styleId="Hipervnculo">
    <w:name w:val="Hyperlink"/>
    <w:basedOn w:val="Fuentedeprrafopredeter"/>
    <w:uiPriority w:val="99"/>
    <w:unhideWhenUsed w:val="1"/>
    <w:rsid w:val="00052A1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BE3650"/>
    <w:pPr>
      <w:ind w:left="720"/>
      <w:contextualSpacing w:val="1"/>
    </w:p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6210C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yO6OyA6rIzqAZgyvTKvyLXYpBA==">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2020-03-10T20:22:00Z</dcterms:created>
  <dc:creator>PROFESOR</dc:creator>
</cp:coreProperties>
</file>