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Petit Tibet «Kinchuen» — Félix da Rocha  ·  ⚪ proposed</w:t>
      </w:r>
    </w:p>
    <w:p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1774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deh-felix-da-rocha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Place name candidate</w:t>
      </w:r>
      <w:r>
        <w:rPr>
          <w:rFonts w:eastAsia="Songti SC"/>
        </w:rPr>
        <w:t>: 金川</w:t>
      </w:r>
    </w:p>
    <w:p>
      <w:pPr>
        <w:pStyle w:val="ListBullet"/>
      </w:pPr>
      <w:r>
        <w:rPr>
          <w:rFonts w:eastAsia="Songti SC"/>
          <w:b/>
        </w:rPr>
        <w:t>Pinyin</w:t>
      </w:r>
      <w:r>
        <w:rPr>
          <w:rFonts w:eastAsia="Songti SC"/>
        </w:rPr>
        <w:t>: Jinchuan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>: Q338033</w:t>
      </w:r>
    </w:p>
    <w:p>
      <w:pPr>
        <w:pStyle w:val="ListBullet"/>
      </w:pPr>
      <w:r>
        <w:rPr>
          <w:rFonts w:eastAsia="Songti SC"/>
          <w:b/>
        </w:rPr>
        <w:t>Province</w:t>
      </w:r>
      <w:r>
        <w:rPr>
          <w:rFonts w:eastAsia="Songti SC"/>
        </w:rPr>
        <w:t>: Sichuan</w:t>
      </w:r>
    </w:p>
    <w:p>
      <w:pPr>
        <w:pStyle w:val="Heading3"/>
      </w:pPr>
      <w:r>
        <w:rPr>
          <w:rFonts w:eastAsia="Songti SC"/>
        </w:rPr>
        <w:t>Petit Tibet «Kinchuen» — Félix da Rocha  ·  ⚪ proposed</w:t>
      </w:r>
    </w:p>
    <w:p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1777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deh-felix-da-rocha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Place name candidate</w:t>
      </w:r>
      <w:r>
        <w:rPr>
          <w:rFonts w:eastAsia="Songti SC"/>
        </w:rPr>
        <w:t>: 金川</w:t>
      </w:r>
    </w:p>
    <w:p>
      <w:pPr>
        <w:pStyle w:val="ListBullet"/>
      </w:pPr>
      <w:r>
        <w:rPr>
          <w:rFonts w:eastAsia="Songti SC"/>
          <w:b/>
        </w:rPr>
        <w:t>Pinyin</w:t>
      </w:r>
      <w:r>
        <w:rPr>
          <w:rFonts w:eastAsia="Songti SC"/>
        </w:rPr>
        <w:t>: Jinchuan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>: Q338033</w:t>
      </w:r>
    </w:p>
    <w:p>
      <w:pPr>
        <w:pStyle w:val="ListBullet"/>
      </w:pPr>
      <w:r>
        <w:rPr>
          <w:rFonts w:eastAsia="Songti SC"/>
          <w:b/>
        </w:rPr>
        <w:t>Province</w:t>
      </w:r>
      <w:r>
        <w:rPr>
          <w:rFonts w:eastAsia="Songti SC"/>
        </w:rPr>
        <w:t>: Sichuan</w:t>
      </w:r>
    </w:p>
    <w:p>
      <w:pPr>
        <w:pStyle w:val="Heading2"/>
      </w:pPr>
      <w:r>
        <w:rPr>
          <w:rFonts w:eastAsia="Songti SC"/>
        </w:rPr>
        <w:t>Archive research report (2026-10-14)</w:t>
      </w:r>
    </w:p>
    <w:p>
      <w:r>
        <w:rPr>
          <w:rFonts w:eastAsia="Songti SC"/>
        </w:rPr>
        <w:t xml:space="preserve">Works cited: </w:t>
      </w: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 des Jésuites de Chine</w:t>
      </w:r>
      <w:r>
        <w:rPr>
          <w:rFonts w:eastAsia="Songti SC"/>
          <w:b/>
        </w:rPr>
        <w:t xml:space="preserve"> (1973)</w:t>
      </w:r>
      <w:r>
        <w:rPr>
          <w:rFonts w:eastAsia="Songti SC"/>
        </w:rPr>
        <w:t xml:space="preserve">; </w:t>
      </w: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2</w:t>
      </w:r>
      <w:r>
        <w:rPr>
          <w:rFonts w:eastAsia="Songti SC"/>
        </w:rPr>
        <w:t xml:space="preserve">; </w:t>
      </w:r>
      <w:r>
        <w:rPr>
          <w:rFonts w:eastAsia="Songti SC"/>
          <w:b/>
        </w:rPr>
        <w:t xml:space="preserve">Dehergne, « Les chrétientés de Chine de la période Ming (1581–1650) », </w:t>
      </w:r>
      <w:r>
        <w:rPr>
          <w:rFonts w:eastAsia="Songti SC"/>
          <w:b/>
          <w:i/>
        </w:rPr>
        <w:t>Monumenta Serica</w:t>
      </w:r>
      <w:r>
        <w:rPr>
          <w:rFonts w:eastAsia="Songti SC"/>
          <w:b/>
        </w:rPr>
        <w:t xml:space="preserve"> 16 (1957)</w:t>
      </w:r>
      <w:r>
        <w:rPr>
          <w:rFonts w:eastAsia="Songti SC"/>
        </w:rPr>
        <w:t>. Page numbers are those printed in the volumes; every quotation is checked against the printed page cited with it.</w:t>
      </w:r>
    </w:p>
    <w:p>
      <w:pPr>
        <w:pStyle w:val="Heading3"/>
      </w:pPr>
      <w:r>
        <w:rPr>
          <w:rFonts w:eastAsia="Songti SC"/>
        </w:rPr>
        <w:t>1. The itinerary, compact</w:t>
      </w:r>
    </w:p>
    <w:p>
      <w:r>
        <w:rPr>
          <w:rFonts w:eastAsia="Songti SC"/>
        </w:rPr>
        <w:t>Lisbonne 31 Aug 1713 (JS 134, 442) · E. 1 May 1728 (</w:t>
      </w:r>
      <w:r>
        <w:rPr>
          <w:rFonts w:eastAsia="Songti SC"/>
          <w:i/>
        </w:rPr>
        <w:t>Lus.</w:t>
      </w:r>
      <w:r>
        <w:rPr>
          <w:rFonts w:eastAsia="Songti SC"/>
        </w:rPr>
        <w:t xml:space="preserve"> 48, 44) · emb. 13 Apr 1735 (W 1824; </w:t>
      </w:r>
      <w:r>
        <w:rPr>
          <w:rFonts w:eastAsia="Songti SC"/>
          <w:i/>
        </w:rPr>
        <w:t>Lus.</w:t>
      </w:r>
      <w:r>
        <w:rPr>
          <w:rFonts w:eastAsia="Songti SC"/>
        </w:rPr>
        <w:t xml:space="preserve"> 48, 200) · Macao seminary 1737, theology, priest before 1737 (JS 134, 434) · named Court astronomer 12 Jan 1738 (JS 134, 435), arr. Beijing 1 May [1738] · Ho-kien-fou Christian community 1743–46 (Pf. 773–774) · vows 4V pr., Beijing 2 Feb 1747 (</w:t>
      </w:r>
      <w:r>
        <w:rPr>
          <w:rFonts w:eastAsia="Songti SC"/>
          <w:i/>
        </w:rPr>
        <w:t>Lus.</w:t>
      </w:r>
      <w:r>
        <w:rPr>
          <w:rFonts w:eastAsia="Songti SC"/>
        </w:rPr>
        <w:t xml:space="preserve"> 16, 265) · 1749 Muran survey with Hallerstein (Pf. 774) · assessor of the Tribunal of Mathematics, mandarin 6th class 1753 (SOCP t. 50, 1755, f° 278; 1755 2nd order Pf. 774; 3rd class, tomb inscription) · vice-provincial 1753–59 · </w:t>
      </w:r>
      <w:r>
        <w:rPr>
          <w:rFonts w:eastAsia="Songti SC"/>
          <w:b/>
        </w:rPr>
        <w:t>Dzungaria surveys</w:t>
      </w:r>
      <w:r>
        <w:rPr>
          <w:rFonts w:eastAsia="Songti SC"/>
        </w:rPr>
        <w:t xml:space="preserve">: left Beijing 21 Mar 1756 (SOCP t. 51, 1757, f° 528) and 1759, with d'Espinha, 43 positions, north to Ili, rejoining at Sou-tcheou 肅州 Kan-sou (Pf. 774) · </w:t>
      </w:r>
      <w:r>
        <w:rPr>
          <w:rFonts w:eastAsia="Songti SC"/>
          <w:b/>
        </w:rPr>
        <w:t>Petit Tibet «Kinchuen» 20 Aug 1774 and March 1777</w:t>
      </w:r>
      <w:r>
        <w:rPr>
          <w:rFonts w:eastAsia="Songti SC"/>
        </w:rPr>
        <w:t xml:space="preserve"> (see §2) · president of the Tribunal of Mathematics from 1774, succeeding Hallerstein (Amiot, letter of 28 Sept 1777) · died Beijing 22 May 1781 (Planchet, p. 177).</w:t>
      </w:r>
    </w:p>
    <w:p>
      <w:pPr>
        <w:pStyle w:val="Heading3"/>
      </w:pPr>
      <w:r>
        <w:rPr>
          <w:rFonts w:eastAsia="Songti SC"/>
        </w:rPr>
        <w:t>2. What the printed pages say</w:t>
      </w:r>
    </w:p>
    <w:p>
      <w:r>
        <w:rPr>
          <w:rFonts w:eastAsia="Songti SC"/>
          <w:b/>
        </w:rPr>
        <w:t xml:space="preserve">(a) Dehergne, </w:t>
      </w:r>
      <w:r>
        <w:rPr>
          <w:rFonts w:eastAsia="Songti SC"/>
          <w:b/>
          <w:i/>
        </w:rPr>
        <w:t>Répertoire des Jésuites de Chine</w:t>
      </w:r>
      <w:r>
        <w:rPr>
          <w:rFonts w:eastAsia="Songti SC"/>
          <w:b/>
        </w:rPr>
        <w:t xml:space="preserve"> (1973), notice no. 692, printed p. 223.</w:t>
      </w:r>
      <w:r>
        <w:rPr>
          <w:rFonts w:eastAsia="Songti SC"/>
        </w:rPr>
        <w:t xml:space="preserve"> Verbatim:</w:t>
      </w:r>
    </w:p>
    <w:p>
      <w:pPr>
        <w:pStyle w:val="Quote"/>
      </w:pPr>
      <w:r>
        <w:rPr>
          <w:rFonts w:eastAsia="Songti SC"/>
        </w:rPr>
        <w:t xml:space="preserve">«cartes de Dzoungarie (Eleuthes), part de Pékin le 21 mars 1756 (SOCP t. 51, 1757, f° 528), et 1759; et du </w:t>
      </w:r>
      <w:r>
        <w:rPr>
          <w:rFonts w:eastAsia="Songti SC"/>
          <w:b/>
        </w:rPr>
        <w:t>Petit Tibet « Kinchuen » 1774 et 1777</w:t>
      </w:r>
      <w:r>
        <w:rPr>
          <w:rFonts w:eastAsia="Songti SC"/>
        </w:rPr>
        <w:t>; délivre GLEYO, M.E.P., au Szechwan; 1774, président du Tribunal des Mathématiques (lettre d'AMIOT, 28 sept. 1777). Voyages, RHM 8 (1931), 43.»</w:t>
      </w:r>
    </w:p>
    <w:p>
      <w:r>
        <w:rPr>
          <w:rFonts w:eastAsia="Songti SC"/>
        </w:rPr>
        <w:t xml:space="preserve">«Kinchuen» occurs </w:t>
      </w:r>
      <w:r>
        <w:rPr>
          <w:rFonts w:eastAsia="Songti SC"/>
          <w:b/>
        </w:rPr>
        <w:t>only here</w:t>
      </w:r>
      <w:r>
        <w:rPr>
          <w:rFonts w:eastAsia="Songti SC"/>
        </w:rPr>
        <w:t xml:space="preserve"> in the whole </w:t>
      </w:r>
      <w:r>
        <w:rPr>
          <w:rFonts w:eastAsia="Songti SC"/>
          <w:i/>
        </w:rPr>
        <w:t>Répertoire</w:t>
      </w:r>
      <w:r>
        <w:rPr>
          <w:rFonts w:eastAsia="Songti SC"/>
        </w:rPr>
        <w:t xml:space="preserve">. The guillemets are Dehergne's own gloss: the "Petit Tibet" of this entry </w:t>
      </w:r>
      <w:r>
        <w:rPr>
          <w:rFonts w:eastAsia="Songti SC"/>
          <w:i/>
        </w:rPr>
        <w:t>is</w:t>
      </w:r>
      <w:r>
        <w:rPr>
          <w:rFonts w:eastAsia="Songti SC"/>
        </w:rPr>
        <w:t xml:space="preserve"> the place he romanises </w:t>
      </w:r>
      <w:r>
        <w:rPr>
          <w:rFonts w:eastAsia="Songti SC"/>
          <w:i/>
        </w:rPr>
        <w:t>Kinchuen</w:t>
      </w:r>
      <w:r>
        <w:rPr>
          <w:rFonts w:eastAsia="Songti SC"/>
        </w:rPr>
        <w:t xml:space="preserve"> — this narrows the broad 18th-c. French "petit Tibet" (which could denote various regions west of Sichuan) to one named locality.</w:t>
      </w:r>
    </w:p>
    <w:p>
      <w:r>
        <w:rPr>
          <w:rFonts w:eastAsia="Songti SC"/>
          <w:b/>
        </w:rPr>
        <w:t xml:space="preserve">(b) 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2, notice no. 353 (LE P. FÉLIX DA ROCHA), printed pp. 773–777.</w:t>
      </w:r>
      <w:r>
        <w:rPr>
          <w:rFonts w:eastAsia="Songti SC"/>
        </w:rPr>
        <w:t xml:space="preserve"> Printed p. 773 carries the head of the notice: </w:t>
      </w:r>
      <w:r>
        <w:rPr>
          <w:rFonts w:eastAsia="Songti SC"/>
          <w:i/>
        </w:rPr>
        <w:t>« N. 31 août 1713. — E. 1 mai 1728. — A. 1738. — P. 2 fév. 1747. — M. 22 mai 1781, Pékin. »</w:t>
      </w:r>
      <w:r>
        <w:rPr>
          <w:rFonts w:eastAsia="Songti SC"/>
        </w:rPr>
        <w:t>, the Ho-kien chrétienté, and the 1749 Muran survey; printed p. 774 describes the two mapping journeys; printed p. 775 the Sichuan vice-roi; printed p. 777 the works list. Key passages verbatim:</w:t>
      </w:r>
    </w:p>
    <w:p>
      <w:pPr>
        <w:pStyle w:val="ListBullet"/>
      </w:pPr>
      <w:r>
        <w:rPr>
          <w:rFonts w:eastAsia="Songti SC"/>
          <w:b/>
        </w:rPr>
        <w:t>p. 774</w:t>
      </w:r>
      <w:r>
        <w:rPr>
          <w:rFonts w:eastAsia="Songti SC"/>
        </w:rPr>
        <w:t xml:space="preserve">: «Deux fois encore, le 20 août 1774 (Lettres édif., t. IV, p. 237) et en mars 1777 (de Murr, Journal, t. VI, p. 265), il fut envoyé </w:t>
      </w:r>
      <w:r>
        <w:rPr>
          <w:rFonts w:eastAsia="Songti SC"/>
          <w:b/>
        </w:rPr>
        <w:t>dans le petit Tibet, dont K'ien-long venait de faire la conquête</w:t>
      </w:r>
      <w:r>
        <w:rPr>
          <w:rFonts w:eastAsia="Songti SC"/>
        </w:rPr>
        <w:t xml:space="preserve">, pour en lever le plan. Ce fut dans cette dernière occasion qu'il usa de toute son influence auprès du </w:t>
      </w:r>
      <w:r>
        <w:rPr>
          <w:rFonts w:eastAsia="Songti SC"/>
          <w:b/>
        </w:rPr>
        <w:t>vice-roi du Se-tch'oan</w:t>
      </w:r>
      <w:r>
        <w:rPr>
          <w:rFonts w:eastAsia="Songti SC"/>
        </w:rPr>
        <w:t>, son ami, pour délivrer M. Glevo, des Missions-Étrangères, détenu en prison depuis neuf ans.»</w:t>
      </w:r>
    </w:p>
    <w:p>
      <w:pPr>
        <w:pStyle w:val="ListBullet"/>
      </w:pPr>
      <w:r>
        <w:rPr>
          <w:rFonts w:eastAsia="Songti SC"/>
          <w:b/>
        </w:rPr>
        <w:t>p. 775</w:t>
      </w:r>
      <w:r>
        <w:rPr>
          <w:rFonts w:eastAsia="Songti SC"/>
        </w:rPr>
        <w:t xml:space="preserve">: «En arrivant à </w:t>
      </w:r>
      <w:r>
        <w:rPr>
          <w:rFonts w:eastAsia="Songti SC"/>
          <w:b/>
        </w:rPr>
        <w:t>Tch'eng-tou [成都]</w:t>
      </w:r>
      <w:r>
        <w:rPr>
          <w:rFonts w:eastAsia="Songti SC"/>
        </w:rPr>
        <w:t xml:space="preserve">, le 13 ou 14 (?) avril 1777, il demanda si M. Gleyo était délivré…» … «il revint à Pékin à la fin d'août, plus content d'avoir délivré un missionnaire et de pauvres néophytes, que d'avoir fait plaisir à l'empereur </w:t>
      </w:r>
      <w:r>
        <w:rPr>
          <w:rFonts w:eastAsia="Songti SC"/>
          <w:b/>
        </w:rPr>
        <w:t>en lui rapportant de très belles cartes de ses nouvelles conquêtes</w:t>
      </w:r>
      <w:r>
        <w:rPr>
          <w:rFonts w:eastAsia="Songti SC"/>
        </w:rPr>
        <w:t>.»</w:t>
      </w:r>
    </w:p>
    <w:p>
      <w:pPr>
        <w:pStyle w:val="ListBullet"/>
      </w:pPr>
      <w:r>
        <w:rPr>
          <w:rFonts w:eastAsia="Songti SC"/>
          <w:b/>
        </w:rPr>
        <w:t>p. 777</w:t>
      </w:r>
      <w:r>
        <w:rPr>
          <w:rFonts w:eastAsia="Songti SC"/>
        </w:rPr>
        <w:t xml:space="preserve"> (works list, item 5): «</w:t>
      </w:r>
      <w:r>
        <w:rPr>
          <w:rFonts w:eastAsia="Songti SC"/>
          <w:b/>
        </w:rPr>
        <w:t>Il a levé les Cartes du petit Tibet</w:t>
      </w:r>
      <w:r>
        <w:rPr>
          <w:rFonts w:eastAsia="Songti SC"/>
        </w:rPr>
        <w:t xml:space="preserve">, dont K'ien-long venait de faire la conquête (1774-1777). (Cf. ci-dessus, p. 774. Je n'en connais pas le titre et n'en ai vu aucune copie. L'ouvrage </w:t>
      </w:r>
      <w:r>
        <w:rPr>
          <w:rFonts w:eastAsia="Songti SC"/>
          <w:b/>
        </w:rPr>
        <w:t>衛藏圖識 Wei ts'ang t'ou che</w:t>
      </w:r>
      <w:r>
        <w:rPr>
          <w:rFonts w:eastAsia="Songti SC"/>
        </w:rPr>
        <w:t xml:space="preserve">, imprimé vers 1792 par deux officiers chinois, renferme peut-être les cartes du P. da Rocha. C'est un itinéraire au Tibet avec cartes. (Cf. Wylie, Notes, p. 52.)» — Pfister prints the title romanised as </w:t>
      </w:r>
      <w:r>
        <w:rPr>
          <w:rFonts w:eastAsia="Songti SC"/>
          <w:i/>
        </w:rPr>
        <w:t>Wei ts'ang t'ou che</w:t>
      </w:r>
      <w:r>
        <w:rPr>
          <w:rFonts w:eastAsia="Songti SC"/>
        </w:rPr>
        <w:t xml:space="preserve">; the characters </w:t>
      </w:r>
      <w:r>
        <w:rPr>
          <w:rFonts w:eastAsia="Songti SC"/>
          <w:b/>
        </w:rPr>
        <w:t>衛藏圖識 are supplied from that romanisation</w:t>
      </w:r>
      <w:r>
        <w:rPr>
          <w:rFonts w:eastAsia="Songti SC"/>
        </w:rPr>
        <w:t xml:space="preserve"> (inference, labelled; the work is the known 1792 itinerary to Ü-Tsang).</w:t>
      </w:r>
    </w:p>
    <w:p>
      <w:r>
        <w:rPr>
          <w:rFonts w:eastAsia="Songti SC"/>
        </w:rPr>
        <w:t xml:space="preserve">Pfister prints </w:t>
      </w:r>
      <w:r>
        <w:rPr>
          <w:rFonts w:eastAsia="Songti SC"/>
          <w:b/>
        </w:rPr>
        <w:t>no Chinese characters and no second spelling</w:t>
      </w:r>
      <w:r>
        <w:rPr>
          <w:rFonts w:eastAsia="Songti SC"/>
        </w:rPr>
        <w:t xml:space="preserve"> for the place — «le petit Tibet» only, three times (pp. 774 ×2, 777 ×1). The 1774 trip fell </w:t>
      </w:r>
      <w:r>
        <w:rPr>
          <w:rFonts w:eastAsia="Songti SC"/>
          <w:i/>
        </w:rPr>
        <w:t>during</w:t>
      </w:r>
      <w:r>
        <w:rPr>
          <w:rFonts w:eastAsia="Songti SC"/>
        </w:rPr>
        <w:t xml:space="preserve"> the second campaign; «venait de faire la conquête» strictly fits the 1777 trip (campaign concluded 1776).</w:t>
      </w:r>
    </w:p>
    <w:p>
      <w:r>
        <w:rPr>
          <w:rFonts w:eastAsia="Songti SC"/>
          <w:b/>
        </w:rPr>
        <w:t>(c) Negative checks.</w:t>
      </w:r>
      <w:r>
        <w:rPr>
          <w:rFonts w:eastAsia="Songti SC"/>
        </w:rPr>
        <w:t xml:space="preserve"> Dehergne 1957 (Ming communities 1581–1650): no attestation — out of its period. No other occurrence of «Kinchuen», «Kin-tchouen», «Kin-chuen», «Kinchouen», 金川 is found in the consulted printed works. Backer-Sommervogel: no entry located for Félix da Rocha (consistent with Pfister p. 777 — the maps were never published under his name).</w:t>
      </w:r>
    </w:p>
    <w:p>
      <w:pPr>
        <w:pStyle w:val="Heading3"/>
      </w:pPr>
      <w:r>
        <w:rPr>
          <w:rFonts w:eastAsia="Songti SC"/>
        </w:rPr>
        <w:t>3. Attestation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#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Form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Source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Printed page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Kind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Petit Tibet « Kinchuen » 1774 et 1777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notice 692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223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author's own gloss; the only occurrence of the name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le petit Tibet, dont K'ien-long venait de faire la conquête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2, notice 353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774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expedition 20 Aug 1774; primary: </w:t>
            </w:r>
            <w:r>
              <w:rPr>
                <w:rFonts w:eastAsia="Songti SC"/>
                <w:i/>
                <w:sz w:val="18"/>
              </w:rPr>
              <w:t>Lettres édif.</w:t>
            </w:r>
            <w:r>
              <w:rPr>
                <w:rFonts w:eastAsia="Songti SC"/>
                <w:sz w:val="18"/>
              </w:rPr>
              <w:t>, éd. Panthéon, t. IV, p. 237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le petit Tibet (same phrase)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2, notice 353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774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expedition March 1777; primary: de Murr, </w:t>
            </w:r>
            <w:r>
              <w:rPr>
                <w:rFonts w:eastAsia="Songti SC"/>
                <w:i/>
                <w:sz w:val="18"/>
              </w:rPr>
              <w:t>Journal</w:t>
            </w:r>
            <w:r>
              <w:rPr>
                <w:rFonts w:eastAsia="Songti SC"/>
                <w:sz w:val="18"/>
              </w:rPr>
              <w:t>, t. VI, p. 265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les Cartes du petit Tibet (1774-1777)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2, notice 353, works no. 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777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maps never published; cf. 衛藏圖識 (1792)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金川 Jinchuan — Gyalrong "Little Tibet" of the two campaigns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modern scholarship (see Sources)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identification of the conquest region</w:t>
            </w:r>
          </w:p>
        </w:tc>
      </w:tr>
    </w:tbl>
    <w:p/>
    <w:p>
      <w:pPr>
        <w:pStyle w:val="Heading3"/>
      </w:pPr>
      <w:r>
        <w:rPr>
          <w:rFonts w:eastAsia="Songti SC"/>
        </w:rPr>
        <w:t xml:space="preserve">4. VERDICT — 🟢 confident, as a </w:t>
      </w:r>
      <w:r>
        <w:rPr>
          <w:rFonts w:eastAsia="Songti SC"/>
          <w:b/>
        </w:rPr>
        <w:t>region-level anchor</w:t>
      </w:r>
    </w:p>
    <w:p>
      <w:r>
        <w:rPr>
          <w:rFonts w:eastAsia="Songti SC"/>
          <w:b/>
        </w:rPr>
        <w:t>Petit Tibet «Kinchuen» = 金川 (Jinchuan)</w:t>
      </w:r>
      <w:r>
        <w:rPr>
          <w:rFonts w:eastAsia="Songti SC"/>
        </w:rPr>
        <w:t xml:space="preserve">, the Gyalrong Tibetan region of Qianlong's two campaigns (1747–49, 1771–76) on the Sichuan frontier, today </w:t>
      </w:r>
      <w:r>
        <w:rPr>
          <w:rFonts w:eastAsia="Songti SC"/>
          <w:b/>
        </w:rPr>
        <w:t>Aba (Ngawa) Tibetan and Qiang Autonomous Prefecture, Sichuan</w:t>
      </w:r>
      <w:r>
        <w:rPr>
          <w:rFonts w:eastAsia="Songti SC"/>
        </w:rPr>
        <w:t xml:space="preserve">. </w:t>
      </w:r>
      <w:r>
        <w:rPr>
          <w:rFonts w:eastAsia="Songti SC"/>
          <w:b/>
        </w:rPr>
        <w:t>Q338033 — 金川县 Jinchuan County</w:t>
      </w:r>
      <w:r>
        <w:rPr>
          <w:rFonts w:eastAsia="Songti SC"/>
        </w:rPr>
        <w:t xml:space="preserve"> is the right anchor: the modern county occupies the </w:t>
      </w:r>
      <w:r>
        <w:rPr>
          <w:rFonts w:eastAsia="Songti SC"/>
          <w:b/>
        </w:rPr>
        <w:t>Greater Jinchuan (大金川) valley</w:t>
      </w:r>
      <w:r>
        <w:rPr>
          <w:rFonts w:eastAsia="Songti SC"/>
        </w:rPr>
        <w:t xml:space="preserve">, i.e. the territory of the Chuchen chiefdom (the county was actually named 大金川县 1953–59; Wikidata alias "Dajinchuan", Tibetan name Quqên). The candidate code in the issue is correct; it is verified on Wikidata as: P31 county; P131 → Q1012450 阿坝藏族羌族自治州 (whose P150 contains Q338033 — two-way check passes) and Q9574194 四川省 "Szechwan"; P625 31.478 N, 102.062 E; P442 </w:t>
      </w:r>
      <w:r>
        <w:rPr>
          <w:rFonts w:ascii="Courier New" w:hAnsi="Courier New" w:eastAsia="Songti SC"/>
          <w:sz w:val="19"/>
        </w:rPr>
        <w:t>51 32 26</w:t>
      </w:r>
      <w:r>
        <w:rPr>
          <w:rFonts w:eastAsia="Songti SC"/>
        </w:rPr>
        <w:t>.</w:t>
      </w:r>
    </w:p>
    <w:p>
      <w:r>
        <w:rPr>
          <w:rFonts w:eastAsia="Songti SC"/>
        </w:rPr>
        <w:t>Reasoning chain, each step labelled:</w:t>
      </w:r>
    </w:p>
    <w:p>
      <w:pPr>
        <w:pStyle w:val="ListNumber"/>
      </w:pPr>
      <w:r>
        <w:rPr>
          <w:rFonts w:eastAsia="Songti SC"/>
          <w:b/>
        </w:rPr>
        <w:t>The author's own equation</w:t>
      </w:r>
      <w:r>
        <w:rPr>
          <w:rFonts w:eastAsia="Songti SC"/>
        </w:rPr>
        <w:t xml:space="preserve"> (Dehergne 1973, printed p. 223): his «Kinchuen» glosses this person's "Petit Tibet".</w:t>
      </w:r>
    </w:p>
    <w:p>
      <w:pPr>
        <w:pStyle w:val="ListNumber"/>
      </w:pPr>
      <w:r>
        <w:rPr>
          <w:rFonts w:eastAsia="Songti SC"/>
          <w:b/>
        </w:rPr>
        <w:t>Kinchuen = Kin-ch'ouen = 金川</w:t>
      </w:r>
      <w:r>
        <w:rPr>
          <w:rFonts w:eastAsia="Songti SC"/>
        </w:rPr>
        <w:t xml:space="preserve"> — </w:t>
      </w:r>
      <w:r>
        <w:rPr>
          <w:rFonts w:eastAsia="Songti SC"/>
          <w:i/>
        </w:rPr>
        <w:t>inference from romanisation</w:t>
      </w:r>
      <w:r>
        <w:rPr>
          <w:rFonts w:eastAsia="Songti SC"/>
        </w:rPr>
        <w:t xml:space="preserve"> (both authors write the aspirated ch' as ch-: Dehergne's </w:t>
      </w:r>
      <w:r>
        <w:rPr>
          <w:rFonts w:eastAsia="Songti SC"/>
          <w:i/>
        </w:rPr>
        <w:t>Tcheou</w:t>
      </w:r>
      <w:r>
        <w:rPr>
          <w:rFonts w:eastAsia="Songti SC"/>
        </w:rPr>
        <w:t xml:space="preserve"> 州, Pfister's </w:t>
      </w:r>
      <w:r>
        <w:rPr>
          <w:rFonts w:eastAsia="Songti SC"/>
          <w:i/>
        </w:rPr>
        <w:t>Se-tch'oan</w:t>
      </w:r>
      <w:r>
        <w:rPr>
          <w:rFonts w:eastAsia="Songti SC"/>
        </w:rPr>
        <w:t>). The context excludes homophones: no other "Kin-ch'ouan" region on the Sichuan frontier was conquered by Qianlong.</w:t>
      </w:r>
    </w:p>
    <w:p>
      <w:pPr>
        <w:pStyle w:val="ListNumber"/>
      </w:pPr>
      <w:r>
        <w:rPr>
          <w:rFonts w:eastAsia="Songti SC"/>
          <w:b/>
        </w:rPr>
        <w:t>Context match</w:t>
      </w:r>
      <w:r>
        <w:rPr>
          <w:rFonts w:eastAsia="Songti SC"/>
        </w:rPr>
        <w:t xml:space="preserve"> (Pfister t. 2, printed pp. 774–775): a conquest «venait de faire» by 1774–77, reached through the </w:t>
      </w:r>
      <w:r>
        <w:rPr>
          <w:rFonts w:eastAsia="Songti SC"/>
          <w:b/>
        </w:rPr>
        <w:t>Sichuan vice-roi at Chengdu</w:t>
      </w:r>
      <w:r>
        <w:rPr>
          <w:rFonts w:eastAsia="Songti SC"/>
        </w:rPr>
        <w:t xml:space="preserve"> (13–14 Apr 1777), maps of «ses nouvelles conquêtes» — this is the second Jinchuan war (1771–76), concluded 1776. Distance/direction check: Chengdu → Q338033 seat = </w:t>
      </w:r>
      <w:r>
        <w:rPr>
          <w:rFonts w:eastAsia="Songti SC"/>
          <w:b/>
        </w:rPr>
        <w:t>211 km at 296° (WNW)</w:t>
      </w:r>
      <w:r>
        <w:rPr>
          <w:rFonts w:eastAsia="Songti SC"/>
        </w:rPr>
        <w:t xml:space="preserve">, up the Dadu river — consistent; </w:t>
      </w:r>
      <w:r>
        <w:rPr>
          <w:rFonts w:eastAsia="Songti SC"/>
          <w:i/>
        </w:rPr>
        <w:t>no li distance is stated in any source consulted</w:t>
      </w:r>
      <w:r>
        <w:rPr>
          <w:rFonts w:eastAsia="Songti SC"/>
        </w:rPr>
        <w:t>, so this check is qualitative only.</w:t>
      </w:r>
    </w:p>
    <w:p>
      <w:pPr>
        <w:pStyle w:val="ListNumber"/>
      </w:pPr>
      <w:r>
        <w:rPr>
          <w:rFonts w:eastAsia="Songti SC"/>
          <w:b/>
        </w:rPr>
        <w:t>Anchor grade</w:t>
      </w:r>
      <w:r>
        <w:rPr>
          <w:rFonts w:eastAsia="Songti SC"/>
        </w:rPr>
        <w:t xml:space="preserve">: region-level, exactly like this person's own Dzungaria (Q284027) and Szechwan (Q19770) anchors. Labelled caveats: (a) the campaign region covered </w:t>
      </w:r>
      <w:r>
        <w:rPr>
          <w:rFonts w:eastAsia="Songti SC"/>
          <w:b/>
        </w:rPr>
        <w:t>both</w:t>
      </w:r>
      <w:r>
        <w:rPr>
          <w:rFonts w:eastAsia="Songti SC"/>
        </w:rPr>
        <w:t xml:space="preserve"> 大金川 (modern 金川县 Q338033) </w:t>
      </w:r>
      <w:r>
        <w:rPr>
          <w:rFonts w:eastAsia="Songti SC"/>
          <w:b/>
        </w:rPr>
        <w:t>and</w:t>
      </w:r>
      <w:r>
        <w:rPr>
          <w:rFonts w:eastAsia="Songti SC"/>
        </w:rPr>
        <w:t xml:space="preserve"> 小金川 (modern 小金县 Q1169539, ~60 km E of the Jinchuan seat) — no source says which valleys da Rocha surveyed on each trip; (b) no Wikidata item exists for the historical Jinchuan region/chiefdoms themselves, so the modern county is the best available anchor, and it covers the Greater-Jinchuan half.</w:t>
      </w:r>
    </w:p>
    <w:p>
      <w:pPr>
        <w:pStyle w:val="Heading3"/>
      </w:pPr>
      <w:r>
        <w:rPr>
          <w:rFonts w:eastAsia="Songti SC"/>
        </w:rPr>
        <w:t>5. What would settle it</w:t>
      </w:r>
    </w:p>
    <w:p>
      <w:pPr>
        <w:pStyle w:val="ListBullet"/>
      </w:pPr>
      <w:r>
        <w:rPr>
          <w:rFonts w:eastAsia="Songti SC"/>
          <w:b/>
        </w:rPr>
        <w:t>The two primary letters</w:t>
      </w:r>
      <w:r>
        <w:rPr>
          <w:rFonts w:eastAsia="Songti SC"/>
        </w:rPr>
        <w:t xml:space="preserve">, unconsulted: </w:t>
      </w:r>
      <w:r>
        <w:rPr>
          <w:rFonts w:eastAsia="Songti SC"/>
          <w:i/>
        </w:rPr>
        <w:t>Lettres édifiantes et curieuses</w:t>
      </w:r>
      <w:r>
        <w:rPr>
          <w:rFonts w:eastAsia="Songti SC"/>
        </w:rPr>
        <w:t xml:space="preserve">, éd. Panthéon, t. IV, p. 237 (letter of 20 Aug 1774, likely Amiot's) and de Murr, </w:t>
      </w:r>
      <w:r>
        <w:rPr>
          <w:rFonts w:eastAsia="Songti SC"/>
          <w:i/>
        </w:rPr>
        <w:t>Journal</w:t>
      </w:r>
      <w:r>
        <w:rPr>
          <w:rFonts w:eastAsia="Songti SC"/>
        </w:rPr>
        <w:t>, t. VI, p. 265 (March 1777) — they may print the surveyed localities (e.g. the Greater-Jinchuan strongholds) and a fuller spelling. Also Amiot's letter of 28 Sept 1777 (Dehergne's citation for the presidency).</w:t>
      </w:r>
    </w:p>
    <w:p>
      <w:pPr>
        <w:pStyle w:val="ListBullet"/>
      </w:pPr>
      <w:r>
        <w:rPr>
          <w:rFonts w:eastAsia="Songti SC"/>
          <w:b/>
        </w:rPr>
        <w:t>The maps' afterlife</w:t>
      </w:r>
      <w:r>
        <w:rPr>
          <w:rFonts w:eastAsia="Songti SC"/>
        </w:rPr>
        <w:t xml:space="preserve">, per Pfister's own leads (printed p. 777): Wylie, </w:t>
      </w:r>
      <w:r>
        <w:rPr>
          <w:rFonts w:eastAsia="Songti SC"/>
          <w:i/>
        </w:rPr>
        <w:t>Notes</w:t>
      </w:r>
      <w:r>
        <w:rPr>
          <w:rFonts w:eastAsia="Songti SC"/>
        </w:rPr>
        <w:t>, p. 52 and 衛藏圖識 (1792) — a study of their Jinchuan sheets could name the places.</w:t>
      </w:r>
    </w:p>
    <w:p>
      <w:pPr>
        <w:pStyle w:val="ListBullet"/>
      </w:pPr>
      <w:r>
        <w:rPr>
          <w:rFonts w:eastAsia="Songti SC"/>
          <w:b/>
        </w:rPr>
        <w:t>Fix in the sources</w:t>
      </w:r>
      <w:r>
        <w:rPr>
          <w:rFonts w:eastAsia="Songti SC"/>
        </w:rPr>
        <w:t xml:space="preserve"> (issue #51 proper): both </w:t>
      </w:r>
      <w:r>
        <w:rPr>
          <w:rFonts w:ascii="Courier New" w:hAnsi="Courier New" w:eastAsia="Songti SC"/>
          <w:sz w:val="19"/>
        </w:rPr>
        <w:t>.cli</w:t>
      </w:r>
      <w:r>
        <w:rPr>
          <w:rFonts w:eastAsia="Songti SC"/>
        </w:rPr>
        <w:t xml:space="preserve"> lines lack the anchor — suggest </w:t>
      </w:r>
      <w:r>
        <w:rPr>
          <w:rFonts w:ascii="Courier New" w:hAnsi="Courier New" w:eastAsia="Songti SC"/>
          <w:sz w:val="19"/>
        </w:rPr>
        <w:t>ls$estadia/Petit Tibet «Kinchuen»#金川, região (Grande Jinchuan, nível região) @wikidata:Q338033/1774</w:t>
      </w:r>
      <w:r>
        <w:rPr>
          <w:rFonts w:eastAsia="Songti SC"/>
        </w:rPr>
        <w:t xml:space="preserve"> and the same with </w:t>
      </w:r>
      <w:r>
        <w:rPr>
          <w:rFonts w:ascii="Courier New" w:hAnsi="Courier New" w:eastAsia="Songti SC"/>
          <w:sz w:val="19"/>
        </w:rPr>
        <w:t>/1777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sources/dehergne-r.cli</w:t>
      </w:r>
      <w:r>
        <w:rPr>
          <w:rFonts w:eastAsia="Songti SC"/>
        </w:rPr>
        <w:t>, lines 806–807).</w:t>
      </w:r>
    </w:p>
    <w:p>
      <w:pPr>
        <w:pStyle w:val="ListBullet"/>
      </w:pPr>
      <w:r>
        <w:rPr>
          <w:rFonts w:eastAsia="Songti SC"/>
          <w:b/>
        </w:rPr>
        <w:t>Loose ends met on the way</w:t>
      </w:r>
      <w:r>
        <w:rPr>
          <w:rFonts w:eastAsia="Songti SC"/>
        </w:rPr>
        <w:t xml:space="preserve"> (record, out of scope here): </w:t>
      </w:r>
      <w:r>
        <w:rPr>
          <w:rFonts w:ascii="Courier New" w:hAnsi="Courier New" w:eastAsia="Songti SC"/>
          <w:sz w:val="19"/>
        </w:rPr>
        <w:t>ls$titulo/Mandarim de 2ª Classe</w:t>
      </w:r>
      <w:r>
        <w:rPr>
          <w:rFonts w:eastAsia="Songti SC"/>
        </w:rPr>
        <w:t xml:space="preserve"> is dated </w:t>
      </w:r>
      <w:r>
        <w:rPr>
          <w:rFonts w:eastAsia="Songti SC"/>
          <w:b/>
        </w:rPr>
        <w:t>1655</w:t>
      </w:r>
      <w:r>
        <w:rPr>
          <w:rFonts w:eastAsia="Songti SC"/>
        </w:rPr>
        <w:t xml:space="preserve"> — Pfister printed p. 774 says </w:t>
      </w:r>
      <w:r>
        <w:rPr>
          <w:rFonts w:eastAsia="Songti SC"/>
          <w:b/>
        </w:rPr>
        <w:t>1755</w:t>
      </w:r>
      <w:r>
        <w:rPr>
          <w:rFonts w:eastAsia="Songti SC"/>
        </w:rPr>
        <w:t xml:space="preserve"> (plain typo); </w:t>
      </w:r>
      <w:r>
        <w:rPr>
          <w:rFonts w:ascii="Courier New" w:hAnsi="Courier New" w:eastAsia="Songti SC"/>
          <w:sz w:val="19"/>
        </w:rPr>
        <w:t>ls$nascimento</w:t>
      </w:r>
      <w:r>
        <w:rPr>
          <w:rFonts w:eastAsia="Songti SC"/>
        </w:rPr>
        <w:t xml:space="preserve"> carries </w:t>
      </w:r>
      <w:r>
        <w:rPr>
          <w:rFonts w:eastAsia="Songti SC"/>
          <w:b/>
        </w:rPr>
        <w:t>1716</w:t>
      </w:r>
      <w:r>
        <w:rPr>
          <w:rFonts w:eastAsia="Songti SC"/>
        </w:rPr>
        <w:t xml:space="preserve">-08-31 — both Pfister (printed p. 773) and Dehergne (printed p. 223) say 31 </w:t>
      </w:r>
      <w:r>
        <w:rPr>
          <w:rFonts w:eastAsia="Songti SC"/>
          <w:b/>
        </w:rPr>
        <w:t>août 1713</w:t>
      </w:r>
      <w:r>
        <w:rPr>
          <w:rFonts w:eastAsia="Songti SC"/>
        </w:rPr>
        <w:t xml:space="preserve">; </w:t>
      </w:r>
      <w:r>
        <w:rPr>
          <w:rFonts w:ascii="Courier New" w:hAnsi="Courier New" w:eastAsia="Songti SC"/>
          <w:sz w:val="19"/>
        </w:rPr>
        <w:t>ls$chegada/Pequim/17530501</w:t>
      </w:r>
      <w:r>
        <w:rPr>
          <w:rFonts w:eastAsia="Songti SC"/>
        </w:rPr>
        <w:t xml:space="preserve"> conflates the 1753 assessor nomination with the 1738 Beijing arrival («arr. à Pékin le 1er mai» = 1 May 1738); </w:t>
      </w:r>
      <w:r>
        <w:rPr>
          <w:rFonts w:ascii="Courier New" w:hAnsi="Courier New" w:eastAsia="Songti SC"/>
          <w:sz w:val="19"/>
        </w:rPr>
        <w:t>ls$estadia/Pequim/17560321</w:t>
      </w:r>
      <w:r>
        <w:rPr>
          <w:rFonts w:eastAsia="Songti SC"/>
        </w:rPr>
        <w:t xml:space="preserve"> encodes «part de Pékin le 21 mars 1756» — a </w:t>
      </w:r>
      <w:r>
        <w:rPr>
          <w:rFonts w:eastAsia="Songti SC"/>
          <w:i/>
        </w:rPr>
        <w:t>departure</w:t>
      </w:r>
      <w:r>
        <w:rPr>
          <w:rFonts w:eastAsia="Songti SC"/>
        </w:rPr>
        <w:t xml:space="preserve"> for the Dzungaria survey, not a stay.</w:t>
      </w:r>
    </w:p>
    <w:p>
      <w:pPr>
        <w:pStyle w:val="Heading2"/>
      </w:pPr>
      <w:r>
        <w:rPr>
          <w:rFonts w:eastAsia="Songti SC"/>
        </w:rPr>
        <w:t>Sources</w:t>
      </w:r>
    </w:p>
    <w:p>
      <w:pPr>
        <w:pStyle w:val="ListBullet"/>
      </w:pPr>
      <w:r>
        <w:rPr>
          <w:rFonts w:eastAsia="Songti SC"/>
        </w:rPr>
        <w:t xml:space="preserve">DEHERGNE, Joseph.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 (Bibliotheca Instituti Historici S.I. 37). Rome/Paris: Institutum Historicum S.I. / Letouzey &amp; Ané, 1973 — notice 692, p. 223.</w:t>
      </w:r>
    </w:p>
    <w:p>
      <w:pPr>
        <w:pStyle w:val="ListBullet"/>
      </w:pPr>
      <w:r>
        <w:rPr>
          <w:rFonts w:eastAsia="Songti SC"/>
        </w:rPr>
        <w:t xml:space="preserve">PFISTER, Louis.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>, t. 2 (Variétés sinologiques 60). Chang-hai: Imprimerie de la Mission catholique, 1934 — notice 353, pp. 773–777 (the "petit Tibet" passages at pp. 774 and 777).</w:t>
      </w:r>
    </w:p>
    <w:p>
      <w:pPr>
        <w:pStyle w:val="ListBullet"/>
      </w:pPr>
      <w:r>
        <w:rPr>
          <w:rFonts w:eastAsia="Songti SC"/>
        </w:rPr>
        <w:t xml:space="preserve">DEHERGNE, Joseph. « Les chrétientés de Chine de la période Ming (1581–1650) », 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 (1957), pp. 1–136 — negative check.</w:t>
      </w:r>
    </w:p>
    <w:p>
      <w:pPr>
        <w:pStyle w:val="ListBullet"/>
      </w:pPr>
      <w:r>
        <w:rPr>
          <w:rFonts w:eastAsia="Songti SC"/>
        </w:rPr>
        <w:t xml:space="preserve">WALEY-COHEN, Joanna. « China and Western Technology in the Late Eighteenth Century », </w:t>
      </w:r>
      <w:r>
        <w:rPr>
          <w:rFonts w:eastAsia="Songti SC"/>
          <w:i/>
        </w:rPr>
        <w:t>The American Historical Review</w:t>
      </w:r>
      <w:r>
        <w:rPr>
          <w:rFonts w:eastAsia="Songti SC"/>
        </w:rPr>
        <w:t xml:space="preserve"> 98:5 (Dec. 1993), pp. 1525–1544, at pp. 1536–1537 — external corroboration ("da Rocha was sent to the front in 1774"; "Da Rocha visited the Jinchuan region again in 1777 to survey the newly pacified area").</w:t>
      </w:r>
    </w:p>
    <w:p>
      <w:pPr>
        <w:pStyle w:val="ListBullet"/>
      </w:pPr>
      <w:r>
        <w:rPr>
          <w:rFonts w:eastAsia="Songti SC"/>
        </w:rPr>
        <w:t xml:space="preserve">THEOBALD, Ulrich. </w:t>
      </w:r>
      <w:r>
        <w:rPr>
          <w:rFonts w:eastAsia="Songti SC"/>
          <w:i/>
        </w:rPr>
        <w:t>The Second Jinchuan Campaign (1771–1776)</w:t>
      </w:r>
      <w:r>
        <w:rPr>
          <w:rFonts w:eastAsia="Songti SC"/>
        </w:rPr>
        <w:t>. Tübingen — external, consulted 2026-10-14.</w:t>
      </w:r>
    </w:p>
    <w:p>
      <w:pPr>
        <w:pStyle w:val="ListBullet"/>
      </w:pPr>
      <w:r>
        <w:rPr>
          <w:rFonts w:eastAsia="Songti SC"/>
        </w:rPr>
        <w:t xml:space="preserve">Primary sources </w:t>
      </w:r>
      <w:r>
        <w:rPr>
          <w:rFonts w:eastAsia="Songti SC"/>
          <w:b/>
        </w:rPr>
        <w:t>reproduced exactly as Dehergne and Pfister cite them and not consulted directly here</w:t>
      </w:r>
      <w:r>
        <w:rPr>
          <w:rFonts w:eastAsia="Songti SC"/>
        </w:rPr>
        <w:t xml:space="preserve">: ARSI JS 134, ff. 434–435, 442; </w:t>
      </w:r>
      <w:r>
        <w:rPr>
          <w:rFonts w:eastAsia="Songti SC"/>
          <w:i/>
        </w:rPr>
        <w:t>Lus.</w:t>
      </w:r>
      <w:r>
        <w:rPr>
          <w:rFonts w:eastAsia="Songti SC"/>
        </w:rPr>
        <w:t xml:space="preserve"> 48, 44 and 200; </w:t>
      </w:r>
      <w:r>
        <w:rPr>
          <w:rFonts w:eastAsia="Songti SC"/>
          <w:i/>
        </w:rPr>
        <w:t>Lus.</w:t>
      </w:r>
      <w:r>
        <w:rPr>
          <w:rFonts w:eastAsia="Songti SC"/>
        </w:rPr>
        <w:t xml:space="preserve"> 16, 265; </w:t>
      </w:r>
      <w:r>
        <w:rPr>
          <w:rFonts w:eastAsia="Songti SC"/>
          <w:i/>
        </w:rPr>
        <w:t>Gallia</w:t>
      </w:r>
      <w:r>
        <w:rPr>
          <w:rFonts w:eastAsia="Songti SC"/>
        </w:rPr>
        <w:t xml:space="preserve"> 21/24 as cited; SOCP t. 50 (1755) f° 278, t. 51 (1757) f° 528; </w:t>
      </w:r>
      <w:r>
        <w:rPr>
          <w:rFonts w:eastAsia="Songti SC"/>
          <w:i/>
        </w:rPr>
        <w:t>Lettres édifiantes et curieuses</w:t>
      </w:r>
      <w:r>
        <w:rPr>
          <w:rFonts w:eastAsia="Songti SC"/>
        </w:rPr>
        <w:t xml:space="preserve">, éd. Panthéon, t. IV, pp. 237, 247–248; de Murr, </w:t>
      </w:r>
      <w:r>
        <w:rPr>
          <w:rFonts w:eastAsia="Songti SC"/>
          <w:i/>
        </w:rPr>
        <w:t>Journal</w:t>
      </w:r>
      <w:r>
        <w:rPr>
          <w:rFonts w:eastAsia="Songti SC"/>
        </w:rPr>
        <w:t>, t. VI, p. 265; Amiot, letter of 28 Sept 1777 (Bib. Inst. 1515); RHM 8 (1931), 43.</w:t>
      </w:r>
    </w:p>
    <w:p>
      <w:pPr>
        <w:pStyle w:val="ListBullet"/>
      </w:pPr>
      <w:r>
        <w:rPr>
          <w:rFonts w:eastAsia="Songti SC"/>
        </w:rPr>
        <w:t>Wikidata items read 2026-10-14: Q338033 (金川县), Q1169539 (小金县), Q1012450 (阿坝州).</w:t>
      </w:r>
    </w:p>
    <w:p>
      <w:r>
        <w:rPr>
          <w:rFonts w:eastAsia="Songti SC"/>
        </w:rPr>
        <w:t xml:space="preserve">Full research note: </w:t>
      </w:r>
      <w:r>
        <w:rPr>
          <w:rFonts w:ascii="Courier New" w:hAnsi="Courier New" w:eastAsia="Songti SC"/>
          <w:sz w:val="19"/>
        </w:rPr>
        <w:t>notes/petit-tibet-kinchuen-identification.md</w:t>
      </w:r>
      <w:r>
        <w:rPr>
          <w:rFonts w:eastAsia="Songti SC"/>
        </w:rPr>
        <w:t xml:space="preserve"> in the PHA archive (supplementary; it carries the archive page locators).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