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rPr>
          <w:rFonts w:eastAsia="Songti SC"/>
        </w:rPr>
        <w:t xml:space="preserve">Candidate identification contributed by </w:t>
      </w:r>
      <w:r>
        <w:rPr>
          <w:rFonts w:eastAsia="Songti SC"/>
          <w:b/>
        </w:rPr>
        <w:t>Ai Yifang</w:t>
      </w:r>
      <w:r>
        <w:rPr>
          <w:rFonts w:eastAsia="Songti SC"/>
        </w:rPr>
        <w:t>.</w:t>
      </w:r>
    </w:p>
    <w:p>
      <w:pPr>
        <w:pStyle w:val="Heading3"/>
      </w:pPr>
      <w:r>
        <w:rPr>
          <w:rFonts w:eastAsia="Songti SC"/>
        </w:rPr>
        <w:t>Tongko (casa de Philippe Wang) — António-José Henriques  ·  🟡 tentative — please verify</w:t>
      </w:r>
    </w:p>
    <w:p>
      <w:r>
        <w:rPr>
          <w:rFonts w:ascii="Courier New" w:hAnsi="Courier New" w:eastAsia="Songti SC"/>
          <w:sz w:val="19"/>
        </w:rPr>
        <w:t>estadia</w:t>
      </w:r>
      <w:r>
        <w:rPr>
          <w:rFonts w:eastAsia="Songti SC"/>
        </w:rPr>
        <w:t xml:space="preserve">, </w:t>
      </w:r>
      <w:r>
        <w:rPr>
          <w:rFonts w:eastAsia="Songti SC"/>
          <w:b/>
        </w:rPr>
        <w:t>1747-12-21</w:t>
      </w:r>
      <w:r>
        <w:rPr>
          <w:rFonts w:eastAsia="Songti SC"/>
        </w:rPr>
        <w:t xml:space="preserve"> (</w:t>
      </w:r>
      <w:r>
        <w:rPr>
          <w:rFonts w:ascii="Courier New" w:hAnsi="Courier New" w:eastAsia="Songti SC"/>
          <w:sz w:val="19"/>
        </w:rPr>
        <w:t>deh-antonio-jose-henriques</w:t>
      </w:r>
      <w:r>
        <w:rPr>
          <w:rFonts w:eastAsia="Songti SC"/>
        </w:rPr>
        <w:t>)</w:t>
      </w:r>
    </w:p>
    <w:p>
      <w:pPr>
        <w:pStyle w:val="ListBullet"/>
      </w:pPr>
      <w:r>
        <w:rPr>
          <w:rFonts w:eastAsia="Songti SC"/>
          <w:b/>
        </w:rPr>
        <w:t>Chinese (from transliteration)</w:t>
      </w:r>
      <w:r>
        <w:rPr>
          <w:rFonts w:eastAsia="Songti SC"/>
        </w:rPr>
        <w:t>: ？ 🟡</w:t>
      </w:r>
    </w:p>
    <w:p>
      <w:pPr>
        <w:pStyle w:val="Heading2"/>
      </w:pPr>
      <w:r>
        <w:rPr>
          <w:rFonts w:eastAsia="Songti SC"/>
        </w:rPr>
        <w:t>Archive research report (2026-10-14)</w:t>
      </w:r>
    </w:p>
    <w:p>
      <w:r>
        <w:rPr>
          <w:rFonts w:eastAsia="Songti SC"/>
          <w:b/>
        </w:rPr>
        <w:t>Verdict in one line:</w:t>
      </w:r>
      <w:r>
        <w:rPr>
          <w:rFonts w:eastAsia="Songti SC"/>
        </w:rPr>
        <w:t xml:space="preserve"> the village "Tong ko" is </w:t>
      </w:r>
      <w:r>
        <w:rPr>
          <w:rFonts w:eastAsia="Songti SC"/>
          <w:b/>
        </w:rPr>
        <w:t>not identified</w:t>
      </w:r>
      <w:r>
        <w:rPr>
          <w:rFonts w:eastAsia="Songti SC"/>
        </w:rPr>
        <w:t xml:space="preserve">; the district is fixed with good confidence — </w:t>
      </w:r>
      <w:r>
        <w:rPr>
          <w:rFonts w:eastAsia="Songti SC"/>
          <w:b/>
        </w:rPr>
        <w:t>Tong ko was a Christian village with an oratory ("église") near Changshu 常熟, Jiangsu</w:t>
      </w:r>
      <w:r>
        <w:rPr>
          <w:rFonts w:eastAsia="Songti SC"/>
        </w:rPr>
        <w:t xml:space="preserve"> (today 常熟市, Suzhou; Wikidata </w:t>
      </w:r>
      <w:r>
        <w:rPr>
          <w:rFonts w:eastAsia="Songti SC"/>
          <w:b/>
        </w:rPr>
        <w:t>Q1015805</w:t>
      </w:r>
      <w:r>
        <w:rPr>
          <w:rFonts w:eastAsia="Songti SC"/>
        </w:rPr>
        <w:t xml:space="preserve">) — and there are strong signs that Dehergne's entry no. 401 </w:t>
      </w:r>
      <w:r>
        <w:rPr>
          <w:rFonts w:eastAsia="Songti SC"/>
          <w:b/>
        </w:rPr>
        <w:t>fused the arrest of d'Attimis (11 Dec 1747, at Tong ko) with the arrest of Henriques (21 Dec 1747, elsewhere)</w:t>
      </w:r>
      <w:r>
        <w:rPr>
          <w:rFonts w:eastAsia="Songti SC"/>
        </w:rPr>
        <w:t>.</w:t>
      </w:r>
    </w:p>
    <w:p>
      <w:pPr>
        <w:pStyle w:val="Heading3"/>
      </w:pPr>
      <w:r>
        <w:rPr>
          <w:rFonts w:eastAsia="Songti SC"/>
        </w:rPr>
        <w:t>1. The person's itinerary (compact)</w:t>
      </w:r>
    </w:p>
    <w:p>
      <w:r>
        <w:rPr>
          <w:rFonts w:eastAsia="Songti SC"/>
        </w:rPr>
        <w:t xml:space="preserve">António-José Henriques, Portuguese, b. Lisbon 13 June 1707; Chinese name Houang Ngan-to 黄安多 (Pf.). Attaché of the Metello de Sousa embassy; entered the Society at Macao 25 Dec 1727; studies at Manila; back at Macao 13 Oct 1737; destined for the </w:t>
      </w:r>
      <w:r>
        <w:rPr>
          <w:rFonts w:eastAsia="Songti SC"/>
          <w:b/>
        </w:rPr>
        <w:t>Nanjing (Kiangnan) mission</w:t>
      </w:r>
      <w:r>
        <w:rPr>
          <w:rFonts w:eastAsia="Songti SC"/>
        </w:rPr>
        <w:t xml:space="preserve">; superior of that mission (successor of Hinderer); vicar general of Nanjing 3 Nov 1744. Per the Beijing tribunal sentence (text reproduced in Rossi, </w:t>
      </w:r>
      <w:r>
        <w:rPr>
          <w:rFonts w:eastAsia="Songti SC"/>
          <w:i/>
        </w:rPr>
        <w:t>Documenta</w:t>
      </w:r>
      <w:r>
        <w:rPr>
          <w:rFonts w:eastAsia="Songti SC"/>
        </w:rPr>
        <w:t xml:space="preserve">, pp. 121–149), he worked in the prefectures of Suzhou 蘇州, Songjiang 松江, Taicang 太倉, Changzhou 常州, Zhenjiang 鎮江 (Jiangsu), Jiaxing 嘉興 (Zhejiang) and Huizhou 徽州 (Anhui); in 1740 at Danyang 丹陽 (in the Wang family); in 1743 at </w:t>
      </w:r>
      <w:r>
        <w:rPr>
          <w:rFonts w:eastAsia="Songti SC"/>
          <w:b/>
        </w:rPr>
        <w:t>Changshu 常熟</w:t>
      </w:r>
      <w:r>
        <w:rPr>
          <w:rFonts w:eastAsia="Songti SC"/>
        </w:rPr>
        <w:t xml:space="preserve"> (in the Chen and Tang families); he lived near Changshu, in a residence built by P. Ho or in the Ts'ien family (Pfister, t. 2, printed p. 706). Arrested 21 Dec 1747; tried and condemned to death 14 Feb 1748; strangled at Suzhou in the night of 13–14 Aug 1748 (Dehergne; Pfister gives 12 Sept 1748).</w:t>
      </w:r>
    </w:p>
    <w:p>
      <w:pPr>
        <w:pStyle w:val="Heading3"/>
      </w:pPr>
      <w:r>
        <w:rPr>
          <w:rFonts w:eastAsia="Songti SC"/>
        </w:rPr>
        <w:t>2. The attestations, with printed pages</w:t>
      </w:r>
    </w:p>
    <w:p>
      <w:r>
        <w:rPr>
          <w:rFonts w:eastAsia="Songti SC"/>
          <w:b/>
        </w:rPr>
        <w:t xml:space="preserve">Dehergne, </w:t>
      </w:r>
      <w:r>
        <w:rPr>
          <w:rFonts w:eastAsia="Songti SC"/>
          <w:b/>
          <w:i/>
        </w:rPr>
        <w:t>Répertoire des Jésuites de Chine</w:t>
      </w:r>
      <w:r>
        <w:rPr>
          <w:rFonts w:eastAsia="Songti SC"/>
          <w:b/>
        </w:rPr>
        <w:t xml:space="preserve"> (1973), no. 401 (Henriques), printed p. 124:</w:t>
      </w:r>
    </w:p>
    <w:p>
      <w:pPr>
        <w:pStyle w:val="Quote"/>
      </w:pPr>
      <w:r>
        <w:rPr>
          <w:rFonts w:eastAsia="Songti SC"/>
        </w:rPr>
        <w:t xml:space="preserve">« arrêté le 21 déc. 1747 à </w:t>
      </w:r>
      <w:r>
        <w:rPr>
          <w:rFonts w:eastAsia="Songti SC"/>
          <w:b/>
        </w:rPr>
        <w:t>Tongko</w:t>
      </w:r>
      <w:r>
        <w:rPr>
          <w:rFonts w:eastAsia="Songti SC"/>
        </w:rPr>
        <w:t xml:space="preserve"> près de « </w:t>
      </w:r>
      <w:r>
        <w:rPr>
          <w:rFonts w:eastAsia="Songti SC"/>
          <w:b/>
        </w:rPr>
        <w:t>Tsangtzo</w:t>
      </w:r>
      <w:r>
        <w:rPr>
          <w:rFonts w:eastAsia="Songti SC"/>
        </w:rPr>
        <w:t xml:space="preserve"> » dans la </w:t>
      </w:r>
      <w:r>
        <w:rPr>
          <w:rFonts w:eastAsia="Songti SC"/>
          <w:b/>
        </w:rPr>
        <w:t>maison de Philippe Wang</w:t>
      </w:r>
      <w:r>
        <w:rPr>
          <w:rFonts w:eastAsia="Songti SC"/>
        </w:rPr>
        <w:t xml:space="preserve"> (entre Soochow et Kashing (Kia-hing fou); procès, 14 févr. 1748 et condamnation à mort (</w:t>
      </w:r>
      <w:r>
        <w:rPr>
          <w:rFonts w:eastAsia="Songti SC"/>
          <w:b/>
        </w:rPr>
        <w:t>M 444, 339-356</w:t>
      </w:r>
      <w:r>
        <w:rPr>
          <w:rFonts w:eastAsia="Songti SC"/>
        </w:rPr>
        <w:t xml:space="preserve">; interrogatoire, </w:t>
      </w:r>
      <w:r>
        <w:rPr>
          <w:rFonts w:eastAsia="Songti SC"/>
          <w:b/>
        </w:rPr>
        <w:t>M 444, 427-456</w:t>
      </w:r>
      <w:r>
        <w:rPr>
          <w:rFonts w:eastAsia="Songti SC"/>
        </w:rPr>
        <w:t>) »</w:t>
      </w:r>
    </w:p>
    <w:p>
      <w:r>
        <w:rPr>
          <w:rFonts w:eastAsia="Songti SC"/>
        </w:rPr>
        <w:t xml:space="preserve">"M" = Archives des Missions Étrangères de Paris (Dehergne's own siglum list, printed p. XXXIV) — </w:t>
      </w:r>
      <w:r>
        <w:rPr>
          <w:rFonts w:eastAsia="Songti SC"/>
          <w:b/>
        </w:rPr>
        <w:t>not consulted</w:t>
      </w:r>
      <w:r>
        <w:rPr>
          <w:rFonts w:eastAsia="Songti SC"/>
        </w:rPr>
        <w:t>.</w:t>
      </w:r>
    </w:p>
    <w:p>
      <w:r>
        <w:rPr>
          <w:rFonts w:eastAsia="Songti SC"/>
          <w:b/>
        </w:rPr>
        <w:t xml:space="preserve">Dehergne, </w:t>
      </w:r>
      <w:r>
        <w:rPr>
          <w:rFonts w:eastAsia="Songti SC"/>
          <w:b/>
          <w:i/>
        </w:rPr>
        <w:t>Répertoire</w:t>
      </w:r>
      <w:r>
        <w:rPr>
          <w:rFonts w:eastAsia="Songti SC"/>
          <w:b/>
        </w:rPr>
        <w:t xml:space="preserve"> (1973), no. 51 (Tristano Francesco d'Attimis / "de Athemis"), printed p. 17</w:t>
      </w:r>
      <w:r>
        <w:rPr>
          <w:rFonts w:eastAsia="Songti SC"/>
        </w:rPr>
        <w:t xml:space="preserve"> — the same place-name in the author's own identification:</w:t>
      </w:r>
    </w:p>
    <w:p>
      <w:pPr>
        <w:pStyle w:val="Quote"/>
      </w:pPr>
      <w:r>
        <w:rPr>
          <w:rFonts w:eastAsia="Songti SC"/>
        </w:rPr>
        <w:t xml:space="preserve">« capturé le 11 déc. 1747 durant son action de grâces dans </w:t>
      </w:r>
      <w:r>
        <w:rPr>
          <w:rFonts w:eastAsia="Songti SC"/>
          <w:b/>
        </w:rPr>
        <w:t>l'église de Tong ko, près de « Tzang zo » (Tch'ang-chou, Changshu)</w:t>
      </w:r>
      <w:r>
        <w:rPr>
          <w:rFonts w:eastAsia="Songti SC"/>
        </w:rPr>
        <w:t xml:space="preserve"> »</w:t>
      </w:r>
    </w:p>
    <w:p>
      <w:r>
        <w:rPr>
          <w:rFonts w:eastAsia="Songti SC"/>
        </w:rPr>
        <w:t xml:space="preserve">This is the decisive cross-identification: </w:t>
      </w:r>
      <w:r>
        <w:rPr>
          <w:rFonts w:eastAsia="Songti SC"/>
          <w:b/>
        </w:rPr>
        <w:t>Dehergne himself glosses "Tzang zo" = Tch'ang-chou = Changshu 常熟</w:t>
      </w:r>
      <w:r>
        <w:rPr>
          <w:rFonts w:eastAsia="Songti SC"/>
        </w:rPr>
        <w:t xml:space="preserve">. The Wu-dialect pronunciation of 常熟 (≈ </w:t>
      </w:r>
      <w:r>
        <w:rPr>
          <w:rFonts w:eastAsia="Songti SC"/>
          <w:i/>
        </w:rPr>
        <w:t>/zaŋ zoʔ/</w:t>
      </w:r>
      <w:r>
        <w:rPr>
          <w:rFonts w:eastAsia="Songti SC"/>
        </w:rPr>
        <w:t>) is exactly what a European ear writes "Tsang-tzo/Tzang zo" — so the gloss is also phonetically sound (the parenthetical gloss is Dehergne's; the phonetic reading of the quoted form is my inference).</w:t>
      </w:r>
    </w:p>
    <w:p>
      <w:r>
        <w:rPr>
          <w:rFonts w:eastAsia="Songti SC"/>
          <w:b/>
        </w:rPr>
        <w:t xml:space="preserve">Pfister, </w:t>
      </w:r>
      <w:r>
        <w:rPr>
          <w:rFonts w:eastAsia="Songti SC"/>
          <w:b/>
          <w:i/>
        </w:rPr>
        <w:t>Notices</w:t>
      </w:r>
      <w:r>
        <w:rPr>
          <w:rFonts w:eastAsia="Songti SC"/>
          <w:b/>
        </w:rPr>
        <w:t>, t. 2, notice no. 322 (Le P. Antoine-Joseph Henriques), printed pp. 705–710</w:t>
      </w:r>
      <w:r>
        <w:rPr>
          <w:rFonts w:eastAsia="Songti SC"/>
        </w:rPr>
        <w:t xml:space="preserve"> — the full narrative from the </w:t>
      </w:r>
      <w:r>
        <w:rPr>
          <w:rFonts w:eastAsia="Songti SC"/>
          <w:i/>
        </w:rPr>
        <w:t>Lettres édifiantes</w:t>
      </w:r>
      <w:r>
        <w:rPr>
          <w:rFonts w:eastAsia="Songti SC"/>
        </w:rPr>
        <w:t xml:space="preserve"> (Panthéon ed., t. III, pp. 825 seq.), the </w:t>
      </w:r>
      <w:r>
        <w:rPr>
          <w:rFonts w:eastAsia="Songti SC"/>
          <w:i/>
        </w:rPr>
        <w:t>Welt-Bott</w:t>
      </w:r>
      <w:r>
        <w:rPr>
          <w:rFonts w:eastAsia="Songti SC"/>
        </w:rPr>
        <w:t xml:space="preserve"> (nos 685, 693, 694) and the same Beijing tribunal text:</w:t>
      </w:r>
    </w:p>
    <w:p>
      <w:pPr>
        <w:pStyle w:val="ListBullet"/>
      </w:pPr>
      <w:r>
        <w:rPr>
          <w:rFonts w:eastAsia="Songti SC"/>
          <w:b/>
        </w:rPr>
        <w:t>p. 706:</w:t>
      </w:r>
      <w:r>
        <w:rPr>
          <w:rFonts w:eastAsia="Songti SC"/>
        </w:rPr>
        <w:t xml:space="preserve"> Henriques lived near </w:t>
      </w:r>
      <w:r>
        <w:rPr>
          <w:rFonts w:eastAsia="Songti SC"/>
          <w:b/>
        </w:rPr>
        <w:t>Tch'ang-chou 常熟</w:t>
      </w:r>
      <w:r>
        <w:rPr>
          <w:rFonts w:eastAsia="Songti SC"/>
        </w:rPr>
        <w:t xml:space="preserve">; the tribunal text lists his prefectures (above); the degraded bachelier </w:t>
      </w:r>
      <w:r>
        <w:rPr>
          <w:rFonts w:eastAsia="Songti SC"/>
          <w:b/>
        </w:rPr>
        <w:t>Siu</w:t>
      </w:r>
      <w:r>
        <w:rPr>
          <w:rFonts w:eastAsia="Songti SC"/>
        </w:rPr>
        <w:t xml:space="preserve"> owned the farm ("grange") near the P. Ho residence.</w:t>
      </w:r>
    </w:p>
    <w:p>
      <w:pPr>
        <w:pStyle w:val="ListBullet"/>
      </w:pPr>
      <w:r>
        <w:rPr>
          <w:rFonts w:eastAsia="Songti SC"/>
          <w:b/>
        </w:rPr>
        <w:t>p. 707:</w:t>
      </w:r>
      <w:r>
        <w:rPr>
          <w:rFonts w:eastAsia="Songti SC"/>
        </w:rPr>
        <w:t xml:space="preserve"> the accusation was received by the Grand Judge </w:t>
      </w:r>
      <w:r>
        <w:rPr>
          <w:rFonts w:eastAsia="Songti SC"/>
          <w:b/>
        </w:rPr>
        <w:t>Wong-tsao (王藻)</w:t>
      </w:r>
      <w:r>
        <w:rPr>
          <w:rFonts w:eastAsia="Songti SC"/>
        </w:rPr>
        <w:t xml:space="preserve"> at </w:t>
      </w:r>
      <w:r>
        <w:rPr>
          <w:rFonts w:eastAsia="Songti SC"/>
          <w:b/>
        </w:rPr>
        <w:t>Tch'ang-chou</w:t>
      </w:r>
      <w:r>
        <w:rPr>
          <w:rFonts w:eastAsia="Songti SC"/>
        </w:rPr>
        <w:t>; Henriques had gone to Tch'ang-chou to confer with P. de Athemis; his boat was recognised.</w:t>
      </w:r>
    </w:p>
    <w:p>
      <w:pPr>
        <w:pStyle w:val="ListBullet"/>
      </w:pPr>
      <w:r>
        <w:rPr>
          <w:rFonts w:eastAsia="Songti SC"/>
          <w:b/>
        </w:rPr>
        <w:t>p. 708:</w:t>
      </w:r>
      <w:r>
        <w:rPr>
          <w:rFonts w:eastAsia="Songti SC"/>
        </w:rPr>
        <w:t xml:space="preserve"> the apostate catechist </w:t>
      </w:r>
      <w:r>
        <w:rPr>
          <w:rFonts w:eastAsia="Songti SC"/>
          <w:b/>
        </w:rPr>
        <w:t>Charles Siu</w:t>
      </w:r>
      <w:r>
        <w:rPr>
          <w:rFonts w:eastAsia="Songti SC"/>
        </w:rPr>
        <w:t xml:space="preserve"> led the soldiers to </w:t>
      </w:r>
      <w:r>
        <w:rPr>
          <w:rFonts w:eastAsia="Songti SC"/>
          <w:b/>
        </w:rPr>
        <w:t>Philippe Wang's house</w:t>
      </w:r>
      <w:r>
        <w:rPr>
          <w:rFonts w:eastAsia="Songti SC"/>
        </w:rPr>
        <w:t xml:space="preserve">; the servant said "the Father is here" — it was </w:t>
      </w:r>
      <w:r>
        <w:rPr>
          <w:rFonts w:eastAsia="Songti SC"/>
          <w:b/>
        </w:rPr>
        <w:t>P. de Athemis, of whom Philippe [Wang] was the catechist</w:t>
      </w:r>
      <w:r>
        <w:rPr>
          <w:rFonts w:eastAsia="Songti SC"/>
        </w:rPr>
        <w:t xml:space="preserve">; de Athemis was seized during his thanksgiving (i.e. in the house-oratory = "l'église de Tong ko" of Dehergne p. 17), with the Christian Joseph T'ang; Philippe Wang arrested soon after — </w:t>
      </w:r>
      <w:r>
        <w:rPr>
          <w:rFonts w:eastAsia="Songti SC"/>
          <w:b/>
        </w:rPr>
        <w:t>11 Dec 1747</w:t>
      </w:r>
      <w:r>
        <w:rPr>
          <w:rFonts w:eastAsia="Songti SC"/>
        </w:rPr>
        <w:t>. Pfister's n. 3 adds that, per the tribunal-des-Peines text, de Athemis was arrested "non pas dans cette famille Wang" but in another family.</w:t>
      </w:r>
    </w:p>
    <w:p>
      <w:pPr>
        <w:pStyle w:val="ListBullet"/>
      </w:pPr>
      <w:r>
        <w:rPr>
          <w:rFonts w:eastAsia="Songti SC"/>
          <w:b/>
        </w:rPr>
        <w:t>p. 709:</w:t>
      </w:r>
      <w:r>
        <w:rPr>
          <w:rFonts w:eastAsia="Songti SC"/>
        </w:rPr>
        <w:t xml:space="preserve"> Henriques escaped, was tracked </w:t>
      </w:r>
      <w:r>
        <w:rPr>
          <w:rFonts w:eastAsia="Songti SC"/>
          <w:b/>
        </w:rPr>
        <w:t>"de Tch'ang-chou à Sou-tcheou, et de Sou-tcheou à Kia-hing"</w:t>
      </w:r>
      <w:r>
        <w:rPr>
          <w:rFonts w:eastAsia="Songti SC"/>
        </w:rPr>
        <w:t xml:space="preserve">; </w:t>
      </w:r>
      <w:r>
        <w:rPr>
          <w:rFonts w:eastAsia="Songti SC"/>
          <w:b/>
        </w:rPr>
        <w:t>the Song family</w:t>
      </w:r>
      <w:r>
        <w:rPr>
          <w:rFonts w:eastAsia="Songti SC"/>
        </w:rPr>
        <w:t xml:space="preserve">, sheltering him and the catechist </w:t>
      </w:r>
      <w:r>
        <w:rPr>
          <w:rFonts w:eastAsia="Songti SC"/>
          <w:b/>
        </w:rPr>
        <w:t>Paul Diego Madeira</w:t>
      </w:r>
      <w:r>
        <w:rPr>
          <w:rFonts w:eastAsia="Songti SC"/>
        </w:rPr>
        <w:t xml:space="preserve">, was stormed; both were seized </w:t>
      </w:r>
      <w:r>
        <w:rPr>
          <w:rFonts w:eastAsia="Songti SC"/>
          <w:b/>
        </w:rPr>
        <w:t>21 Dec 1747</w:t>
      </w:r>
      <w:r>
        <w:rPr>
          <w:rFonts w:eastAsia="Songti SC"/>
        </w:rPr>
        <w:t xml:space="preserve"> and taken in chains to Suzhou.</w:t>
      </w:r>
    </w:p>
    <w:p>
      <w:r>
        <w:rPr>
          <w:rFonts w:eastAsia="Songti SC"/>
        </w:rPr>
        <w:t xml:space="preserve">So the printed sources describe </w:t>
      </w:r>
      <w:r>
        <w:rPr>
          <w:rFonts w:eastAsia="Songti SC"/>
          <w:b/>
        </w:rPr>
        <w:t>two distinct arrests</w:t>
      </w:r>
      <w:r>
        <w:rPr>
          <w:rFonts w:eastAsia="Songti SC"/>
        </w:rPr>
        <w:t xml:space="preserve">: de Athemis on 11 Dec at Tong ko (Philippe Wang's house, near Changshu), Henriques on 21 Dec at the Song family house </w:t>
      </w:r>
      <w:r>
        <w:rPr>
          <w:rFonts w:eastAsia="Songti SC"/>
          <w:b/>
        </w:rPr>
        <w:t>on the Suzhou–Jiaxing stretch</w:t>
      </w:r>
      <w:r>
        <w:rPr>
          <w:rFonts w:eastAsia="Songti SC"/>
        </w:rPr>
        <w:t xml:space="preserve"> of his flight. Dehergne's entry 401 attaches the </w:t>
      </w:r>
      <w:r>
        <w:rPr>
          <w:rFonts w:eastAsia="Songti SC"/>
          <w:i/>
        </w:rPr>
        <w:t>date</w:t>
      </w:r>
      <w:r>
        <w:rPr>
          <w:rFonts w:eastAsia="Songti SC"/>
        </w:rPr>
        <w:t xml:space="preserve"> of the second to the </w:t>
      </w:r>
      <w:r>
        <w:rPr>
          <w:rFonts w:eastAsia="Songti SC"/>
          <w:i/>
        </w:rPr>
        <w:t>place</w:t>
      </w:r>
      <w:r>
        <w:rPr>
          <w:rFonts w:eastAsia="Songti SC"/>
        </w:rPr>
        <w:t xml:space="preserve"> of the first, and adds the flight-route locator "(entre Soochow et Kashing)". Whether the MEP dossier M 444 itself already conflates them cannot be checked from the printed sources consulted.</w:t>
      </w:r>
    </w:p>
    <w:p>
      <w:r>
        <w:rPr>
          <w:rFonts w:eastAsia="Songti SC"/>
        </w:rPr>
        <w:t xml:space="preserve">Geographic sanity check (haversine from the old Suzhou city seat, 31.310 N 120.618 E): Changshu lies </w:t>
      </w:r>
      <w:r>
        <w:rPr>
          <w:rFonts w:eastAsia="Songti SC"/>
          <w:b/>
        </w:rPr>
        <w:t>40 km at 17° (NNW)</w:t>
      </w:r>
      <w:r>
        <w:rPr>
          <w:rFonts w:eastAsia="Songti SC"/>
        </w:rPr>
        <w:t xml:space="preserve"> of Suzhou; Jiaxing lies </w:t>
      </w:r>
      <w:r>
        <w:rPr>
          <w:rFonts w:eastAsia="Songti SC"/>
          <w:b/>
        </w:rPr>
        <w:t>63 km at 168° (S)</w:t>
      </w:r>
      <w:r>
        <w:rPr>
          <w:rFonts w:eastAsia="Songti SC"/>
        </w:rPr>
        <w:t xml:space="preserve">. Changshu is thus </w:t>
      </w:r>
      <w:r>
        <w:rPr>
          <w:rFonts w:eastAsia="Songti SC"/>
          <w:i/>
        </w:rPr>
        <w:t>not</w:t>
      </w:r>
      <w:r>
        <w:rPr>
          <w:rFonts w:eastAsia="Songti SC"/>
        </w:rPr>
        <w:t xml:space="preserve"> "between Soochow and Kashing" — the entry's parenthesis cannot be a gloss of "Tsangtzo"; it must reflect the flight narrative (or the MEP dossier's own wording). This confirms the tension rather than resolving it.</w:t>
      </w:r>
    </w:p>
    <w:p>
      <w:r>
        <w:rPr>
          <w:rFonts w:eastAsia="Songti SC"/>
          <w:b/>
        </w:rPr>
        <w:t xml:space="preserve">Dehergne, « Les chrétientés de Chine de la période Ming (1581–1650) », </w:t>
      </w:r>
      <w:r>
        <w:rPr>
          <w:rFonts w:eastAsia="Songti SC"/>
          <w:b/>
          <w:i/>
        </w:rPr>
        <w:t>Monumenta Serica</w:t>
      </w:r>
      <w:r>
        <w:rPr>
          <w:rFonts w:eastAsia="Songti SC"/>
          <w:b/>
        </w:rPr>
        <w:t xml:space="preserve"> 16 (1957)</w:t>
      </w:r>
      <w:r>
        <w:rPr>
          <w:rFonts w:eastAsia="Songti SC"/>
        </w:rPr>
        <w:t xml:space="preserve"> was checked for the district's stations: it covers only 1581–1650, and its only "Tong-ko" hits are 東莞 Tong-koan, Guangdong (printed pp. 84, 90, 118, 135) — irrelevant here.</w:t>
      </w:r>
    </w:p>
    <w:p>
      <w:pPr>
        <w:pStyle w:val="Heading3"/>
      </w:pPr>
      <w:r>
        <w:rPr>
          <w:rFonts w:eastAsia="Songti SC"/>
        </w:rPr>
        <w:t>3. Attestation table</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tcPr>
          <w:p>
            <w:pPr>
              <w:spacing w:after="40"/>
            </w:pPr>
            <w:r>
              <w:rPr>
                <w:rFonts w:eastAsia="Songti SC"/>
                <w:b/>
                <w:sz w:val="18"/>
              </w:rPr>
              <w:t>Spelling</w:t>
            </w:r>
          </w:p>
        </w:tc>
        <w:tc>
          <w:tcPr>
            <w:tcW w:type="dxa" w:w="2409"/>
          </w:tcPr>
          <w:p>
            <w:pPr>
              <w:spacing w:after="40"/>
            </w:pPr>
            <w:r>
              <w:rPr>
                <w:rFonts w:eastAsia="Songti SC"/>
                <w:b/>
                <w:sz w:val="18"/>
              </w:rPr>
              <w:t>Source</w:t>
            </w:r>
          </w:p>
        </w:tc>
        <w:tc>
          <w:tcPr>
            <w:tcW w:type="dxa" w:w="2409"/>
          </w:tcPr>
          <w:p>
            <w:pPr>
              <w:spacing w:after="40"/>
            </w:pPr>
            <w:r>
              <w:rPr>
                <w:rFonts w:eastAsia="Songti SC"/>
                <w:b/>
                <w:sz w:val="18"/>
              </w:rPr>
              <w:t>Printed page</w:t>
            </w:r>
          </w:p>
        </w:tc>
        <w:tc>
          <w:tcPr>
            <w:tcW w:type="dxa" w:w="2409"/>
          </w:tcPr>
          <w:p>
            <w:pPr>
              <w:spacing w:after="40"/>
            </w:pPr>
            <w:r>
              <w:rPr>
                <w:rFonts w:eastAsia="Songti SC"/>
                <w:b/>
                <w:sz w:val="18"/>
              </w:rPr>
              <w:t>Notes</w:t>
            </w:r>
          </w:p>
        </w:tc>
      </w:tr>
      <w:tr>
        <w:tc>
          <w:tcPr>
            <w:tcW w:type="dxa" w:w="2409"/>
          </w:tcPr>
          <w:p>
            <w:pPr>
              <w:spacing w:after="40"/>
            </w:pPr>
            <w:r>
              <w:rPr>
                <w:rFonts w:eastAsia="Songti SC"/>
                <w:sz w:val="18"/>
              </w:rPr>
              <w:t>Tong ko, « Tzang zo » (Tch'ang-chou, Changshu)</w:t>
            </w:r>
          </w:p>
        </w:tc>
        <w:tc>
          <w:tcPr>
            <w:tcW w:type="dxa" w:w="2409"/>
          </w:tcPr>
          <w:p>
            <w:pPr>
              <w:spacing w:after="40"/>
            </w:pPr>
            <w:r>
              <w:rPr>
                <w:rFonts w:eastAsia="Songti SC"/>
                <w:sz w:val="18"/>
              </w:rPr>
              <w:t>Dehergne 1973, entry 51 (d'Attimis)</w:t>
            </w:r>
          </w:p>
        </w:tc>
        <w:tc>
          <w:tcPr>
            <w:tcW w:type="dxa" w:w="2409"/>
          </w:tcPr>
          <w:p>
            <w:pPr>
              <w:spacing w:after="40"/>
            </w:pPr>
            <w:r>
              <w:rPr>
                <w:rFonts w:eastAsia="Songti SC"/>
                <w:b/>
                <w:sz w:val="18"/>
              </w:rPr>
              <w:t>17</w:t>
            </w:r>
          </w:p>
        </w:tc>
        <w:tc>
          <w:tcPr>
            <w:tcW w:type="dxa" w:w="2409"/>
          </w:tcPr>
          <w:p>
            <w:pPr>
              <w:spacing w:after="40"/>
            </w:pPr>
            <w:r>
              <w:rPr>
                <w:rFonts w:eastAsia="Songti SC"/>
                <w:sz w:val="18"/>
              </w:rPr>
              <w:t>author's own gloss: Tzang zo = Changshu 常熟</w:t>
            </w:r>
          </w:p>
        </w:tc>
      </w:tr>
      <w:tr>
        <w:tc>
          <w:tcPr>
            <w:tcW w:type="dxa" w:w="2409"/>
          </w:tcPr>
          <w:p>
            <w:pPr>
              <w:spacing w:after="40"/>
            </w:pPr>
            <w:r>
              <w:rPr>
                <w:rFonts w:eastAsia="Songti SC"/>
                <w:sz w:val="18"/>
              </w:rPr>
              <w:t>Tongko, « Tsangtzo », maison de Philippe Wang, "entre Soochow et Kashing"</w:t>
            </w:r>
          </w:p>
        </w:tc>
        <w:tc>
          <w:tcPr>
            <w:tcW w:type="dxa" w:w="2409"/>
          </w:tcPr>
          <w:p>
            <w:pPr>
              <w:spacing w:after="40"/>
            </w:pPr>
            <w:r>
              <w:rPr>
                <w:rFonts w:eastAsia="Songti SC"/>
                <w:sz w:val="18"/>
              </w:rPr>
              <w:t>Dehergne 1973, entry 401 (Henriques)</w:t>
            </w:r>
          </w:p>
        </w:tc>
        <w:tc>
          <w:tcPr>
            <w:tcW w:type="dxa" w:w="2409"/>
          </w:tcPr>
          <w:p>
            <w:pPr>
              <w:spacing w:after="40"/>
            </w:pPr>
            <w:r>
              <w:rPr>
                <w:rFonts w:eastAsia="Songti SC"/>
                <w:b/>
                <w:sz w:val="18"/>
              </w:rPr>
              <w:t>124</w:t>
            </w:r>
          </w:p>
        </w:tc>
        <w:tc>
          <w:tcPr>
            <w:tcW w:type="dxa" w:w="2409"/>
          </w:tcPr>
          <w:p>
            <w:pPr>
              <w:spacing w:after="40"/>
            </w:pPr>
            <w:r>
              <w:rPr>
                <w:rFonts w:eastAsia="Songti SC"/>
                <w:sz w:val="18"/>
              </w:rPr>
              <w:t xml:space="preserve">cites M 444, 339-356; 427-456 (AMEP; </w:t>
            </w:r>
            <w:r>
              <w:rPr>
                <w:rFonts w:eastAsia="Songti SC"/>
                <w:b/>
                <w:sz w:val="18"/>
              </w:rPr>
              <w:t>not consulted</w:t>
            </w:r>
            <w:r>
              <w:rPr>
                <w:rFonts w:eastAsia="Songti SC"/>
                <w:sz w:val="18"/>
              </w:rPr>
              <w:t>)</w:t>
            </w:r>
          </w:p>
        </w:tc>
      </w:tr>
      <w:tr>
        <w:tc>
          <w:tcPr>
            <w:tcW w:type="dxa" w:w="2409"/>
          </w:tcPr>
          <w:p>
            <w:pPr>
              <w:spacing w:after="40"/>
            </w:pPr>
            <w:r>
              <w:rPr>
                <w:rFonts w:eastAsia="Songti SC"/>
                <w:sz w:val="18"/>
              </w:rPr>
              <w:t>— (no village name; "maison de Philippe Wang", arrest of de Athemis at/near Tch'ang-chou)</w:t>
            </w:r>
          </w:p>
        </w:tc>
        <w:tc>
          <w:tcPr>
            <w:tcW w:type="dxa" w:w="2409"/>
          </w:tcPr>
          <w:p>
            <w:pPr>
              <w:spacing w:after="40"/>
            </w:pPr>
            <w:r>
              <w:rPr>
                <w:rFonts w:eastAsia="Songti SC"/>
                <w:sz w:val="18"/>
              </w:rPr>
              <w:t xml:space="preserve">Pfister, </w:t>
            </w:r>
            <w:r>
              <w:rPr>
                <w:rFonts w:eastAsia="Songti SC"/>
                <w:i/>
                <w:sz w:val="18"/>
              </w:rPr>
              <w:t>Notices</w:t>
            </w:r>
            <w:r>
              <w:rPr>
                <w:rFonts w:eastAsia="Songti SC"/>
                <w:sz w:val="18"/>
              </w:rPr>
              <w:t xml:space="preserve"> t. 2, notice 322</w:t>
            </w:r>
          </w:p>
        </w:tc>
        <w:tc>
          <w:tcPr>
            <w:tcW w:type="dxa" w:w="2409"/>
          </w:tcPr>
          <w:p>
            <w:pPr>
              <w:spacing w:after="40"/>
            </w:pPr>
            <w:r>
              <w:rPr>
                <w:rFonts w:eastAsia="Songti SC"/>
                <w:b/>
                <w:sz w:val="18"/>
              </w:rPr>
              <w:t>708</w:t>
            </w:r>
          </w:p>
        </w:tc>
        <w:tc>
          <w:tcPr>
            <w:tcW w:type="dxa" w:w="2409"/>
          </w:tcPr>
          <w:p>
            <w:pPr>
              <w:spacing w:after="40"/>
            </w:pPr>
            <w:r>
              <w:rPr>
                <w:rFonts w:eastAsia="Songti SC"/>
                <w:sz w:val="18"/>
              </w:rPr>
              <w:t>from LE t. III 825, Welt-Bott 694, tribunal text; the 11 Dec. 1747 arrest</w:t>
            </w:r>
          </w:p>
        </w:tc>
      </w:tr>
      <w:tr>
        <w:tc>
          <w:tcPr>
            <w:tcW w:type="dxa" w:w="2409"/>
          </w:tcPr>
          <w:p>
            <w:pPr>
              <w:spacing w:after="40"/>
            </w:pPr>
            <w:r>
              <w:rPr>
                <w:rFonts w:eastAsia="Songti SC"/>
                <w:sz w:val="18"/>
              </w:rPr>
              <w:t>— (Henriques seized 21 Dec in the Song family, between Suzhou and Jiaxing)</w:t>
            </w:r>
          </w:p>
        </w:tc>
        <w:tc>
          <w:tcPr>
            <w:tcW w:type="dxa" w:w="2409"/>
          </w:tcPr>
          <w:p>
            <w:pPr>
              <w:spacing w:after="40"/>
            </w:pPr>
            <w:r>
              <w:rPr>
                <w:rFonts w:eastAsia="Songti SC"/>
                <w:sz w:val="18"/>
              </w:rPr>
              <w:t xml:space="preserve">Pfister, </w:t>
            </w:r>
            <w:r>
              <w:rPr>
                <w:rFonts w:eastAsia="Songti SC"/>
                <w:i/>
                <w:sz w:val="18"/>
              </w:rPr>
              <w:t>Notices</w:t>
            </w:r>
            <w:r>
              <w:rPr>
                <w:rFonts w:eastAsia="Songti SC"/>
                <w:sz w:val="18"/>
              </w:rPr>
              <w:t xml:space="preserve"> t. 2, notice 322</w:t>
            </w:r>
          </w:p>
        </w:tc>
        <w:tc>
          <w:tcPr>
            <w:tcW w:type="dxa" w:w="2409"/>
          </w:tcPr>
          <w:p>
            <w:pPr>
              <w:spacing w:after="40"/>
            </w:pPr>
            <w:r>
              <w:rPr>
                <w:rFonts w:eastAsia="Songti SC"/>
                <w:b/>
                <w:sz w:val="18"/>
              </w:rPr>
              <w:t>709</w:t>
            </w:r>
          </w:p>
        </w:tc>
        <w:tc>
          <w:tcPr>
            <w:tcW w:type="dxa" w:w="2409"/>
          </w:tcPr>
          <w:p>
            <w:pPr>
              <w:spacing w:after="40"/>
            </w:pPr>
            <w:r>
              <w:rPr>
                <w:rFonts w:eastAsia="Songti SC"/>
                <w:sz w:val="18"/>
              </w:rPr>
              <w:t>from LE t. III 826, Welt-Bott 694</w:t>
            </w:r>
          </w:p>
        </w:tc>
      </w:tr>
      <w:tr>
        <w:tc>
          <w:tcPr>
            <w:tcW w:type="dxa" w:w="2409"/>
          </w:tcPr>
          <w:p>
            <w:pPr>
              <w:spacing w:after="40"/>
            </w:pPr>
            <w:r>
              <w:rPr>
                <w:rFonts w:eastAsia="Songti SC"/>
                <w:sz w:val="18"/>
              </w:rPr>
              <w:t>Tong-koan 東莞</w:t>
            </w:r>
          </w:p>
        </w:tc>
        <w:tc>
          <w:tcPr>
            <w:tcW w:type="dxa" w:w="2409"/>
          </w:tcPr>
          <w:p>
            <w:pPr>
              <w:spacing w:after="40"/>
            </w:pPr>
            <w:r>
              <w:rPr>
                <w:rFonts w:eastAsia="Songti SC"/>
                <w:sz w:val="18"/>
              </w:rPr>
              <w:t>Dehergne 1957</w:t>
            </w:r>
          </w:p>
        </w:tc>
        <w:tc>
          <w:tcPr>
            <w:tcW w:type="dxa" w:w="2409"/>
          </w:tcPr>
          <w:p>
            <w:pPr>
              <w:spacing w:after="40"/>
            </w:pPr>
            <w:r>
              <w:rPr>
                <w:rFonts w:eastAsia="Songti SC"/>
                <w:sz w:val="18"/>
              </w:rPr>
              <w:t>84, 90, 118, 135</w:t>
            </w:r>
          </w:p>
        </w:tc>
        <w:tc>
          <w:tcPr>
            <w:tcW w:type="dxa" w:w="2409"/>
          </w:tcPr>
          <w:p>
            <w:pPr>
              <w:spacing w:after="40"/>
            </w:pPr>
            <w:r>
              <w:rPr>
                <w:rFonts w:eastAsia="Songti SC"/>
                <w:b/>
                <w:sz w:val="18"/>
              </w:rPr>
              <w:t>different place</w:t>
            </w:r>
            <w:r>
              <w:rPr>
                <w:rFonts w:eastAsia="Songti SC"/>
                <w:sz w:val="18"/>
              </w:rPr>
              <w:t xml:space="preserve"> (Guangdong), excluded</w:t>
            </w:r>
          </w:p>
        </w:tc>
      </w:tr>
    </w:tbl>
    <w:p/>
    <w:p>
      <w:r>
        <w:rPr>
          <w:rFonts w:eastAsia="Songti SC"/>
        </w:rPr>
        <w:t xml:space="preserve">Wikidata candidates suggested by transliteration were checked and rejected: 東郭村 </w:t>
      </w:r>
      <w:r>
        <w:rPr>
          <w:rFonts w:eastAsia="Songti SC"/>
          <w:b/>
        </w:rPr>
        <w:t>Q14769419</w:t>
      </w:r>
      <w:r>
        <w:rPr>
          <w:rFonts w:eastAsia="Songti SC"/>
        </w:rPr>
        <w:t xml:space="preserve"> is in Shandong (P442 </w:t>
      </w:r>
      <w:r>
        <w:rPr>
          <w:rFonts w:ascii="Courier New" w:hAnsi="Courier New" w:eastAsia="Songti SC"/>
          <w:sz w:val="19"/>
        </w:rPr>
        <w:t>37 07 81 105 237</w:t>
      </w:r>
      <w:r>
        <w:rPr>
          <w:rFonts w:eastAsia="Songti SC"/>
        </w:rPr>
        <w:t>) — wrong province; 同戈村 has no item; neither the phonetics (in this Wu-country source "-ko" points rather to a checked final like 角 /koʔ/ or to 家 /ka/, cf. Dehergne's own "hou kia" = 胡家) nor the geography supports them.</w:t>
      </w:r>
    </w:p>
    <w:p>
      <w:pPr>
        <w:pStyle w:val="Heading3"/>
      </w:pPr>
      <w:r>
        <w:rPr>
          <w:rFonts w:eastAsia="Songti SC"/>
        </w:rPr>
        <w:t>4. Verdict</w:t>
      </w:r>
    </w:p>
    <w:p>
      <w:r>
        <w:rPr>
          <w:rFonts w:eastAsia="Songti SC"/>
          <w:b/>
        </w:rPr>
        <w:t>🟡 district-level anchor only; village not identified.</w:t>
      </w:r>
    </w:p>
    <w:p>
      <w:pPr>
        <w:pStyle w:val="ListBullet"/>
      </w:pPr>
      <w:r>
        <w:rPr>
          <w:rFonts w:eastAsia="Songti SC"/>
          <w:b/>
        </w:rPr>
        <w:t>Tong ko = a Christian village with an oratory/church, the house of the catechist Philippe Wang, in the Changshu 常熟 region (Suzhou prefecture, Jiangsu)</w:t>
      </w:r>
      <w:r>
        <w:rPr>
          <w:rFonts w:eastAsia="Songti SC"/>
        </w:rPr>
        <w:t xml:space="preserve"> — on Dehergne's own cross-entry gloss (entry 51, printed p. 17: «l'église de Tong ko, près de "Tzang zo" (Tch'ang-chou, Changshu)»), corroborated by Pfister's narrative (all 11 Dec events unfold at/near Tch'ang-chou: the judge 王藻 sits there, the Siu/Ts'ien/Philippe Wang households are of that région). District anchor for the project: </w:t>
      </w:r>
      <w:r>
        <w:rPr>
          <w:rFonts w:eastAsia="Songti SC"/>
          <w:b/>
        </w:rPr>
        <w:t>常熟市 Changshu (county-level city, Suzhou, Jiangsu) = Q1015805</w:t>
      </w:r>
      <w:r>
        <w:rPr>
          <w:rFonts w:eastAsia="Songti SC"/>
        </w:rPr>
        <w:t xml:space="preserve"> (P442 </w:t>
      </w:r>
      <w:r>
        <w:rPr>
          <w:rFonts w:ascii="Courier New" w:hAnsi="Courier New" w:eastAsia="Songti SC"/>
          <w:sz w:val="19"/>
        </w:rPr>
        <w:t>32 05 81</w:t>
      </w:r>
      <w:r>
        <w:rPr>
          <w:rFonts w:eastAsia="Songti SC"/>
        </w:rPr>
        <w:t>; P131 → Suzhou); historically 常熟縣, 蘇州府. The candidate Chinese reading fielded in the issue ("？") has no printed support for the village and should stay empty.</w:t>
      </w:r>
    </w:p>
    <w:p>
      <w:pPr>
        <w:pStyle w:val="ListBullet"/>
      </w:pPr>
      <w:r>
        <w:rPr>
          <w:rFonts w:eastAsia="Songti SC"/>
          <w:b/>
        </w:rPr>
        <w:t>The village itself: not identified.</w:t>
      </w:r>
      <w:r>
        <w:rPr>
          <w:rFonts w:eastAsia="Songti SC"/>
        </w:rPr>
        <w:t xml:space="preserve"> No Chinese characters for "Tong ko" survive in the consulted printed sources, no gazetteer match is possible from the bare romanisation, and generic homophone items in Wikidata are geographically excluded. Per the honesty rules, a guess (東郭/同戈/塘角…) would be worse than "not identified".</w:t>
      </w:r>
    </w:p>
    <w:p>
      <w:pPr>
        <w:pStyle w:val="ListBullet"/>
      </w:pPr>
      <w:r>
        <w:rPr>
          <w:rFonts w:eastAsia="Songti SC"/>
          <w:b/>
        </w:rPr>
        <w:t>Data-quality flag (inference, labelled as such):</w:t>
      </w:r>
      <w:r>
        <w:rPr>
          <w:rFonts w:eastAsia="Songti SC"/>
        </w:rPr>
        <w:t xml:space="preserve"> the project's </w:t>
      </w:r>
      <w:r>
        <w:rPr>
          <w:rFonts w:ascii="Courier New" w:hAnsi="Courier New" w:eastAsia="Songti SC"/>
          <w:sz w:val="19"/>
        </w:rPr>
        <w:t>estadia</w:t>
      </w:r>
      <w:r>
        <w:rPr>
          <w:rFonts w:eastAsia="Songti SC"/>
        </w:rPr>
        <w:t xml:space="preserve"> line itself is probably misplaced — as to </w:t>
      </w:r>
      <w:r>
        <w:rPr>
          <w:rFonts w:eastAsia="Songti SC"/>
          <w:i/>
        </w:rPr>
        <w:t>place</w:t>
      </w:r>
      <w:r>
        <w:rPr>
          <w:rFonts w:eastAsia="Songti SC"/>
        </w:rPr>
        <w:t xml:space="preserve"> it describes the </w:t>
      </w:r>
      <w:r>
        <w:rPr>
          <w:rFonts w:eastAsia="Songti SC"/>
          <w:b/>
        </w:rPr>
        <w:t>11 Dec arrest of d'Attimis</w:t>
      </w:r>
      <w:r>
        <w:rPr>
          <w:rFonts w:eastAsia="Songti SC"/>
        </w:rPr>
        <w:t xml:space="preserve">; Henriques was seized on 21 Dec 1747 </w:t>
      </w:r>
      <w:r>
        <w:rPr>
          <w:rFonts w:eastAsia="Songti SC"/>
          <w:b/>
        </w:rPr>
        <w:t>elsewhere</w:t>
      </w:r>
      <w:r>
        <w:rPr>
          <w:rFonts w:eastAsia="Songti SC"/>
        </w:rPr>
        <w:t>, in the Song family house on the Suzhou→Jiaxing stretch (Pfister, printed pp. 708–709). Dehergne 1973 no. 401 (p. 124) fuses the two events. If the team prefers to field what the printed evidence supports for Henriques himself on that date, the event would move to "between Soochow and Kia-hing (Song family house)" — itself not identifiable below district level from these sources.</w:t>
      </w:r>
    </w:p>
    <w:p>
      <w:pPr>
        <w:pStyle w:val="Heading3"/>
      </w:pPr>
      <w:r>
        <w:rPr>
          <w:rFonts w:eastAsia="Songti SC"/>
        </w:rPr>
        <w:t>5. What would settle it</w:t>
      </w:r>
    </w:p>
    <w:p>
      <w:pPr>
        <w:pStyle w:val="ListNumber"/>
      </w:pPr>
      <w:r>
        <w:rPr>
          <w:rFonts w:eastAsia="Songti SC"/>
          <w:b/>
        </w:rPr>
        <w:t>AMEP, vol. 444, ff. 339–356 (procès) and 427–456 (interrogatoire)</w:t>
      </w:r>
      <w:r>
        <w:rPr>
          <w:rFonts w:eastAsia="Songti SC"/>
        </w:rPr>
        <w:t xml:space="preserve"> — Dehergne's cited source; it should give the arrest place(s) verbatim, with any Chinese characters, and show whether the fusion is Dehergne's or the dossier's.</w:t>
      </w:r>
    </w:p>
    <w:p>
      <w:pPr>
        <w:pStyle w:val="ListNumber"/>
      </w:pPr>
      <w:r>
        <w:rPr>
          <w:rFonts w:eastAsia="Songti SC"/>
          <w:b/>
        </w:rPr>
        <w:t xml:space="preserve">Rossi, Gabriel. </w:t>
      </w:r>
      <w:r>
        <w:rPr>
          <w:rFonts w:eastAsia="Songti SC"/>
          <w:b/>
          <w:i/>
        </w:rPr>
        <w:t>Documenta circa vitam et martyrium PP. Henriquez et de Athemis</w:t>
      </w:r>
      <w:r>
        <w:rPr>
          <w:rFonts w:eastAsia="Songti SC"/>
          <w:b/>
        </w:rPr>
        <w:t>. T'ou-sè-wè, 1891, pp. 121–149</w:t>
      </w:r>
      <w:r>
        <w:rPr>
          <w:rFonts w:eastAsia="Songti SC"/>
        </w:rPr>
        <w:t xml:space="preserve"> — the Chinese text of the Beijing sentence (江南天主邪教案) with a certified Latin translation; it names the arrest village and will carry the </w:t>
      </w:r>
      <w:r>
        <w:rPr>
          <w:rFonts w:eastAsia="Songti SC"/>
          <w:b/>
        </w:rPr>
        <w:t>characters for "Tong ko" and "Tsang zo"</w:t>
      </w:r>
      <w:r>
        <w:rPr>
          <w:rFonts w:eastAsia="Songti SC"/>
        </w:rPr>
        <w:t>.</w:t>
      </w:r>
    </w:p>
    <w:p>
      <w:pPr>
        <w:pStyle w:val="ListNumber"/>
      </w:pPr>
      <w:r>
        <w:rPr>
          <w:rFonts w:eastAsia="Songti SC"/>
        </w:rPr>
        <w:t xml:space="preserve">The </w:t>
      </w:r>
      <w:r>
        <w:rPr>
          <w:rFonts w:eastAsia="Songti SC"/>
          <w:b/>
        </w:rPr>
        <w:t>Lettres édifiantes</w:t>
      </w:r>
      <w:r>
        <w:rPr>
          <w:rFonts w:eastAsia="Songti SC"/>
        </w:rPr>
        <w:t xml:space="preserve"> (Panthéon ed., t. III, pp. 825–830) and </w:t>
      </w:r>
      <w:r>
        <w:rPr>
          <w:rFonts w:eastAsia="Songti SC"/>
          <w:b/>
        </w:rPr>
        <w:t>Der Neue Welt-Bott</w:t>
      </w:r>
      <w:r>
        <w:rPr>
          <w:rFonts w:eastAsia="Songti SC"/>
        </w:rPr>
        <w:t xml:space="preserve"> nos 693–694 — the eyewitness letters behind Pfister's narrative.</w:t>
      </w:r>
    </w:p>
    <w:p>
      <w:pPr>
        <w:pStyle w:val="ListNumber"/>
      </w:pPr>
      <w:r>
        <w:rPr>
          <w:rFonts w:eastAsia="Songti SC"/>
        </w:rPr>
        <w:t>Local gazetteer work: a list of Christian villages with churches around Changshu c. 1740 (江南传教史 literature) to match a name pronounced /doŋ koʔ/ (candidates: 東×家/×角/×谷 — speculative, unattested).</w:t>
      </w:r>
    </w:p>
    <w:p>
      <w:pPr>
        <w:pStyle w:val="Heading2"/>
      </w:pPr>
      <w:r>
        <w:rPr>
          <w:rFonts w:eastAsia="Songti SC"/>
        </w:rPr>
        <w:t>Sources</w:t>
      </w:r>
    </w:p>
    <w:p>
      <w:pPr>
        <w:pStyle w:val="ListBullet"/>
      </w:pPr>
      <w:r>
        <w:rPr>
          <w:rFonts w:eastAsia="Songti SC"/>
        </w:rPr>
        <w:t xml:space="preserve">DEHERGNE, Joseph. </w:t>
      </w:r>
      <w:r>
        <w:rPr>
          <w:rFonts w:eastAsia="Songti SC"/>
          <w:i/>
        </w:rPr>
        <w:t>Répertoire des Jésuites de Chine de 1552 à 1800</w:t>
      </w:r>
      <w:r>
        <w:rPr>
          <w:rFonts w:eastAsia="Songti SC"/>
        </w:rPr>
        <w:t xml:space="preserve"> (Bibliotheca Instituti Historici S.I. 37). Rome/Paris: Institutum Historicum S.I. / Letouzey &amp; Ané, 1973 — notices 51 (p. 17) and 401 (p. 124); "III. Abréviations et sigles", p. XXXIV.</w:t>
      </w:r>
    </w:p>
    <w:p>
      <w:pPr>
        <w:pStyle w:val="ListBullet"/>
      </w:pPr>
      <w:r>
        <w:rPr>
          <w:rFonts w:eastAsia="Songti SC"/>
        </w:rPr>
        <w:t xml:space="preserve">PFISTER, Louis. </w:t>
      </w:r>
      <w:r>
        <w:rPr>
          <w:rFonts w:eastAsia="Songti SC"/>
          <w:i/>
        </w:rPr>
        <w:t>Notices biographiques et bibliographiques sur les Jésuites de l'ancienne Mission de Chine, 1552–1773</w:t>
      </w:r>
      <w:r>
        <w:rPr>
          <w:rFonts w:eastAsia="Songti SC"/>
        </w:rPr>
        <w:t>, t. 2 (Variétés sinologiques 60). Chang-hai: Imprimerie de la Mission catholique, 1934 — notice 322, pp. 705–710 (the arrest narrative at pp. 708–709).</w:t>
      </w:r>
    </w:p>
    <w:p>
      <w:pPr>
        <w:pStyle w:val="ListBullet"/>
      </w:pPr>
      <w:r>
        <w:rPr>
          <w:rFonts w:eastAsia="Songti SC"/>
        </w:rPr>
        <w:t xml:space="preserve">DEHERGNE, Joseph. « Les chrétientés de Chine de la période Ming (1581–1650) », </w:t>
      </w:r>
      <w:r>
        <w:rPr>
          <w:rFonts w:eastAsia="Songti SC"/>
          <w:i/>
        </w:rPr>
        <w:t>Monumenta Serica</w:t>
      </w:r>
      <w:r>
        <w:rPr>
          <w:rFonts w:eastAsia="Songti SC"/>
        </w:rPr>
        <w:t xml:space="preserve"> 16 (1957), pp. 1–136 — place checks (Tong-koan 東莞, pp. 84, 90, 118, 135).</w:t>
      </w:r>
    </w:p>
    <w:p>
      <w:pPr>
        <w:pStyle w:val="ListBullet"/>
      </w:pPr>
      <w:r>
        <w:rPr>
          <w:rFonts w:eastAsia="Songti SC"/>
        </w:rPr>
        <w:t xml:space="preserve">ROSSI, Gabriel. </w:t>
      </w:r>
      <w:r>
        <w:rPr>
          <w:rFonts w:eastAsia="Songti SC"/>
          <w:i/>
        </w:rPr>
        <w:t>Documenta circa vitam et martyrium PP. Henriquez et de Athemis</w:t>
      </w:r>
      <w:r>
        <w:rPr>
          <w:rFonts w:eastAsia="Songti SC"/>
        </w:rPr>
        <w:t xml:space="preserve">. T'ou-sè-wè, 1891, pp. 121–149 — cited by Pfister; </w:t>
      </w:r>
      <w:r>
        <w:rPr>
          <w:rFonts w:eastAsia="Songti SC"/>
          <w:b/>
        </w:rPr>
        <w:t>not consulted directly here</w:t>
      </w:r>
      <w:r>
        <w:rPr>
          <w:rFonts w:eastAsia="Songti SC"/>
        </w:rPr>
        <w:t>.</w:t>
      </w:r>
    </w:p>
    <w:p>
      <w:pPr>
        <w:pStyle w:val="ListBullet"/>
      </w:pPr>
      <w:r>
        <w:rPr>
          <w:rFonts w:eastAsia="Songti SC"/>
        </w:rPr>
        <w:t xml:space="preserve">References </w:t>
      </w:r>
      <w:r>
        <w:rPr>
          <w:rFonts w:eastAsia="Songti SC"/>
          <w:b/>
        </w:rPr>
        <w:t>reproduced exactly as Dehergne and Pfister cite them, not consulted directly here</w:t>
      </w:r>
      <w:r>
        <w:rPr>
          <w:rFonts w:eastAsia="Songti SC"/>
        </w:rPr>
        <w:t xml:space="preserve">: AMEP (Archives des Missions Étrangères de Paris) vol. 444, ff. 339–356 and 427–456; </w:t>
      </w:r>
      <w:r>
        <w:rPr>
          <w:rFonts w:eastAsia="Songti SC"/>
          <w:i/>
        </w:rPr>
        <w:t>Lettres édifiantes et curieuses</w:t>
      </w:r>
      <w:r>
        <w:rPr>
          <w:rFonts w:eastAsia="Songti SC"/>
        </w:rPr>
        <w:t xml:space="preserve"> (éd. Panthéon), t. III, pp. 825–830; </w:t>
      </w:r>
      <w:r>
        <w:rPr>
          <w:rFonts w:eastAsia="Songti SC"/>
          <w:i/>
        </w:rPr>
        <w:t>Der Neue Welt-Bott</w:t>
      </w:r>
      <w:r>
        <w:rPr>
          <w:rFonts w:eastAsia="Songti SC"/>
        </w:rPr>
        <w:t>, nos 685, 693, 694.</w:t>
      </w:r>
    </w:p>
    <w:p>
      <w:pPr>
        <w:pStyle w:val="ListBullet"/>
      </w:pPr>
      <w:r>
        <w:rPr>
          <w:rFonts w:eastAsia="Songti SC"/>
        </w:rPr>
        <w:t>Wikidata read 2026-10-14: Q1015805 (常熟市 Changshu, Jiangsu); Q14769419 (東郭村, Shandong — rejected).</w:t>
      </w:r>
    </w:p>
    <w:p>
      <w:r>
        <w:rPr>
          <w:rFonts w:eastAsia="Songti SC"/>
        </w:rPr>
        <w:t xml:space="preserve">Full research note: </w:t>
      </w:r>
      <w:r>
        <w:rPr>
          <w:rFonts w:ascii="Courier New" w:hAnsi="Courier New" w:eastAsia="Songti SC"/>
          <w:sz w:val="19"/>
        </w:rPr>
        <w:t>notes/tongko-identification.md</w:t>
      </w:r>
      <w:r>
        <w:rPr>
          <w:rFonts w:eastAsia="Songti SC"/>
        </w:rPr>
        <w:t xml:space="preserve"> in the PHA archive (supplementary; it carries the archive page locators).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